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B5B2" w14:textId="77777777" w:rsidR="0014045C" w:rsidRPr="00E807DB" w:rsidRDefault="0014045C" w:rsidP="0014045C">
      <w:pPr>
        <w:pStyle w:val="a5"/>
        <w:tabs>
          <w:tab w:val="left" w:pos="540"/>
        </w:tabs>
        <w:autoSpaceDE w:val="0"/>
        <w:autoSpaceDN w:val="0"/>
        <w:ind w:firstLine="0"/>
        <w:jc w:val="right"/>
        <w:rPr>
          <w:b/>
        </w:rPr>
      </w:pPr>
      <w:r w:rsidRPr="00E807DB">
        <w:rPr>
          <w:b/>
        </w:rPr>
        <w:t>ПРОЄКТ</w:t>
      </w:r>
    </w:p>
    <w:p w14:paraId="5A73D36C" w14:textId="77777777" w:rsidR="0014045C" w:rsidRPr="00E807DB" w:rsidRDefault="0014045C" w:rsidP="0014045C">
      <w:pPr>
        <w:pStyle w:val="a5"/>
        <w:tabs>
          <w:tab w:val="left" w:pos="540"/>
        </w:tabs>
        <w:autoSpaceDE w:val="0"/>
        <w:autoSpaceDN w:val="0"/>
        <w:ind w:firstLine="0"/>
        <w:jc w:val="center"/>
        <w:rPr>
          <w:b/>
        </w:rPr>
      </w:pPr>
    </w:p>
    <w:p w14:paraId="5690F6B5" w14:textId="7962F914" w:rsidR="0014045C" w:rsidRPr="00E807DB" w:rsidRDefault="0014045C" w:rsidP="0014045C">
      <w:pPr>
        <w:pStyle w:val="a5"/>
        <w:tabs>
          <w:tab w:val="left" w:pos="540"/>
        </w:tabs>
        <w:autoSpaceDE w:val="0"/>
        <w:autoSpaceDN w:val="0"/>
        <w:ind w:firstLine="0"/>
        <w:jc w:val="center"/>
        <w:rPr>
          <w:i/>
        </w:rPr>
      </w:pPr>
      <w:r w:rsidRPr="00E807DB">
        <w:rPr>
          <w:b/>
        </w:rPr>
        <w:t xml:space="preserve">Пояснювальна записка до звіту про виконання </w:t>
      </w:r>
      <w:bookmarkStart w:id="0" w:name="_Hlk189234777"/>
      <w:r w:rsidR="00DB0B10">
        <w:rPr>
          <w:b/>
        </w:rPr>
        <w:t>о</w:t>
      </w:r>
      <w:r w:rsidRPr="00E807DB">
        <w:rPr>
          <w:b/>
        </w:rPr>
        <w:t xml:space="preserve">бласної </w:t>
      </w:r>
      <w:r w:rsidR="00DB0B10">
        <w:rPr>
          <w:b/>
        </w:rPr>
        <w:t>П</w:t>
      </w:r>
      <w:r w:rsidRPr="00E807DB">
        <w:rPr>
          <w:b/>
        </w:rPr>
        <w:t>рограми підтримки розвитку інформаційної та видавничої сфер Чернігівщини</w:t>
      </w:r>
      <w:r w:rsidRPr="00E807DB">
        <w:rPr>
          <w:b/>
        </w:rPr>
        <w:br/>
        <w:t>на 2023–2024 роки за 202</w:t>
      </w:r>
      <w:r w:rsidR="00937793" w:rsidRPr="00E807DB">
        <w:rPr>
          <w:b/>
        </w:rPr>
        <w:t>4</w:t>
      </w:r>
      <w:r w:rsidRPr="00E807DB">
        <w:rPr>
          <w:b/>
        </w:rPr>
        <w:t xml:space="preserve"> рік</w:t>
      </w:r>
      <w:bookmarkEnd w:id="0"/>
    </w:p>
    <w:p w14:paraId="125558DF" w14:textId="77777777" w:rsidR="0014045C" w:rsidRPr="00E807DB" w:rsidRDefault="0014045C" w:rsidP="0014045C">
      <w:pPr>
        <w:pStyle w:val="a5"/>
        <w:tabs>
          <w:tab w:val="left" w:pos="540"/>
        </w:tabs>
        <w:autoSpaceDE w:val="0"/>
        <w:autoSpaceDN w:val="0"/>
        <w:ind w:firstLine="0"/>
        <w:jc w:val="center"/>
        <w:rPr>
          <w:i/>
        </w:rPr>
      </w:pPr>
    </w:p>
    <w:p w14:paraId="6F3F11B1" w14:textId="77777777" w:rsidR="0014045C" w:rsidRPr="00E807DB" w:rsidRDefault="0014045C" w:rsidP="0014045C">
      <w:pPr>
        <w:ind w:firstLine="567"/>
        <w:jc w:val="both"/>
        <w:rPr>
          <w:sz w:val="28"/>
          <w:szCs w:val="28"/>
          <w:lang w:val="uk-UA"/>
        </w:rPr>
      </w:pPr>
      <w:r w:rsidRPr="00E807DB">
        <w:rPr>
          <w:sz w:val="28"/>
          <w:szCs w:val="28"/>
          <w:lang w:val="uk-UA"/>
        </w:rPr>
        <w:t>Обласну Програму підтримки розвитку інформаційної та видавничої сфер Чернігівщини на 2023–2024 роки (далі — Програма) затверджено розпорядженням начальника Чернігівської обласної військової адміністрації від 07 листопада 2022 року № 409.</w:t>
      </w:r>
    </w:p>
    <w:p w14:paraId="6196935B" w14:textId="77777777" w:rsidR="0014045C" w:rsidRPr="00E807DB" w:rsidRDefault="0014045C" w:rsidP="0014045C">
      <w:pPr>
        <w:ind w:firstLine="567"/>
        <w:jc w:val="both"/>
        <w:rPr>
          <w:sz w:val="28"/>
          <w:szCs w:val="28"/>
          <w:lang w:val="uk-UA"/>
        </w:rPr>
      </w:pPr>
      <w:r w:rsidRPr="00E807DB">
        <w:rPr>
          <w:sz w:val="28"/>
          <w:szCs w:val="28"/>
          <w:lang w:val="uk-UA"/>
        </w:rPr>
        <w:t xml:space="preserve">Розпорядженням начальника Чернігівської обласної військової адміністрації від 18 серпня 2023 року № 558 до Програми </w:t>
      </w:r>
      <w:proofErr w:type="spellStart"/>
      <w:r w:rsidRPr="00E807DB">
        <w:rPr>
          <w:sz w:val="28"/>
          <w:szCs w:val="28"/>
          <w:lang w:val="uk-UA"/>
        </w:rPr>
        <w:t>внесено</w:t>
      </w:r>
      <w:proofErr w:type="spellEnd"/>
      <w:r w:rsidRPr="00E807DB">
        <w:rPr>
          <w:sz w:val="28"/>
          <w:szCs w:val="28"/>
          <w:lang w:val="uk-UA"/>
        </w:rPr>
        <w:t xml:space="preserve"> зміни та викладено її в новій редакції.</w:t>
      </w:r>
    </w:p>
    <w:p w14:paraId="68A0052A" w14:textId="2A0F0DF7" w:rsidR="0014045C" w:rsidRPr="00E807DB" w:rsidRDefault="0014045C" w:rsidP="0014045C">
      <w:pPr>
        <w:ind w:firstLine="567"/>
        <w:jc w:val="both"/>
        <w:rPr>
          <w:sz w:val="28"/>
          <w:szCs w:val="28"/>
          <w:lang w:val="uk-UA"/>
        </w:rPr>
      </w:pPr>
      <w:r w:rsidRPr="00E807DB">
        <w:rPr>
          <w:sz w:val="28"/>
          <w:szCs w:val="28"/>
          <w:lang w:val="uk-UA"/>
        </w:rPr>
        <w:t xml:space="preserve">Основними завданнями Програми </w:t>
      </w:r>
      <w:r w:rsidR="00A21CBC" w:rsidRPr="00E807DB">
        <w:rPr>
          <w:sz w:val="28"/>
          <w:szCs w:val="28"/>
          <w:lang w:val="uk-UA"/>
        </w:rPr>
        <w:t xml:space="preserve">було </w:t>
      </w:r>
      <w:r w:rsidRPr="00E807DB">
        <w:rPr>
          <w:sz w:val="28"/>
          <w:szCs w:val="28"/>
          <w:lang w:val="uk-UA"/>
        </w:rPr>
        <w:t>визначено:</w:t>
      </w:r>
    </w:p>
    <w:p w14:paraId="5DF306CE" w14:textId="77777777" w:rsidR="0014045C" w:rsidRPr="00E807DB" w:rsidRDefault="0014045C" w:rsidP="0014045C">
      <w:pPr>
        <w:ind w:firstLine="567"/>
        <w:jc w:val="both"/>
        <w:rPr>
          <w:spacing w:val="-4"/>
          <w:sz w:val="28"/>
          <w:szCs w:val="28"/>
          <w:lang w:val="uk-UA"/>
        </w:rPr>
      </w:pPr>
      <w:r w:rsidRPr="00E807DB">
        <w:rPr>
          <w:spacing w:val="-4"/>
          <w:sz w:val="28"/>
          <w:szCs w:val="28"/>
          <w:lang w:val="uk-UA"/>
        </w:rPr>
        <w:t>підтримку творчості місцевих авторів Чернігівщини, поширення відповідної книжкової продукції;</w:t>
      </w:r>
    </w:p>
    <w:p w14:paraId="4F58F1EA" w14:textId="77777777" w:rsidR="0014045C" w:rsidRPr="00E807DB" w:rsidRDefault="0014045C" w:rsidP="0014045C">
      <w:pPr>
        <w:ind w:firstLine="567"/>
        <w:jc w:val="both"/>
        <w:rPr>
          <w:spacing w:val="-4"/>
          <w:sz w:val="28"/>
          <w:szCs w:val="28"/>
          <w:lang w:val="uk-UA"/>
        </w:rPr>
      </w:pPr>
      <w:r w:rsidRPr="00E807DB">
        <w:rPr>
          <w:spacing w:val="-4"/>
          <w:sz w:val="28"/>
          <w:szCs w:val="28"/>
          <w:lang w:val="uk-UA"/>
        </w:rPr>
        <w:t>підтримку суспільно значущих друкованих медіа, забезпечення задоволення інформаційних потреб осіб з порушеннями слуху;</w:t>
      </w:r>
    </w:p>
    <w:p w14:paraId="2245791F" w14:textId="77777777" w:rsidR="0014045C" w:rsidRPr="00E807DB" w:rsidRDefault="0014045C" w:rsidP="0014045C">
      <w:pPr>
        <w:ind w:firstLine="567"/>
        <w:jc w:val="both"/>
        <w:rPr>
          <w:spacing w:val="-4"/>
          <w:sz w:val="28"/>
          <w:szCs w:val="28"/>
          <w:lang w:val="uk-UA"/>
        </w:rPr>
      </w:pPr>
      <w:r w:rsidRPr="00E807DB">
        <w:rPr>
          <w:spacing w:val="-4"/>
          <w:sz w:val="28"/>
          <w:szCs w:val="28"/>
          <w:lang w:val="uk-UA"/>
        </w:rPr>
        <w:t>висвітлення діяльності Чернігівської обласної державної адміністрації та обласної ради у друкованих, аудіовізуальних та онлайн-медіа, зміцнення інформаційної безпеки.</w:t>
      </w:r>
    </w:p>
    <w:p w14:paraId="5E446F4E" w14:textId="5D21AAB6" w:rsidR="0014045C" w:rsidRPr="00E807DB" w:rsidRDefault="0014045C" w:rsidP="0014045C">
      <w:pPr>
        <w:ind w:firstLine="567"/>
        <w:jc w:val="both"/>
        <w:rPr>
          <w:spacing w:val="-4"/>
          <w:sz w:val="28"/>
          <w:szCs w:val="28"/>
          <w:lang w:val="uk-UA"/>
        </w:rPr>
      </w:pPr>
      <w:r w:rsidRPr="00E807DB">
        <w:rPr>
          <w:spacing w:val="-4"/>
          <w:sz w:val="28"/>
          <w:szCs w:val="28"/>
          <w:lang w:val="uk-UA"/>
        </w:rPr>
        <w:t>Фінансування заходів Програми здійсню</w:t>
      </w:r>
      <w:r w:rsidR="00937793" w:rsidRPr="00E807DB">
        <w:rPr>
          <w:spacing w:val="-4"/>
          <w:sz w:val="28"/>
          <w:szCs w:val="28"/>
          <w:lang w:val="uk-UA"/>
        </w:rPr>
        <w:t>валося</w:t>
      </w:r>
      <w:r w:rsidRPr="00E807DB">
        <w:rPr>
          <w:spacing w:val="-4"/>
          <w:sz w:val="28"/>
          <w:szCs w:val="28"/>
          <w:lang w:val="uk-UA"/>
        </w:rPr>
        <w:t xml:space="preserve"> за рахунок коштів, передбачених в обласному бюджеті.</w:t>
      </w:r>
    </w:p>
    <w:p w14:paraId="026EE366" w14:textId="12F8A9BA" w:rsidR="0014045C" w:rsidRPr="00E807DB" w:rsidRDefault="0014045C" w:rsidP="0014045C">
      <w:pPr>
        <w:ind w:firstLine="567"/>
        <w:jc w:val="both"/>
        <w:rPr>
          <w:spacing w:val="-4"/>
          <w:sz w:val="28"/>
          <w:szCs w:val="28"/>
          <w:lang w:val="uk-UA"/>
        </w:rPr>
      </w:pPr>
      <w:r w:rsidRPr="00E807DB">
        <w:rPr>
          <w:sz w:val="28"/>
          <w:szCs w:val="28"/>
          <w:lang w:val="uk-UA"/>
        </w:rPr>
        <w:t xml:space="preserve">Відповідальним виконавцем </w:t>
      </w:r>
      <w:r w:rsidRPr="00E807DB">
        <w:rPr>
          <w:spacing w:val="-4"/>
          <w:sz w:val="28"/>
          <w:szCs w:val="28"/>
          <w:lang w:val="uk-UA"/>
        </w:rPr>
        <w:t xml:space="preserve">Програми </w:t>
      </w:r>
      <w:r w:rsidRPr="00E807DB">
        <w:rPr>
          <w:sz w:val="28"/>
          <w:szCs w:val="28"/>
          <w:lang w:val="uk-UA"/>
        </w:rPr>
        <w:t xml:space="preserve">та головним розпорядником коштів є </w:t>
      </w:r>
      <w:r w:rsidRPr="00E807DB">
        <w:rPr>
          <w:spacing w:val="-4"/>
          <w:sz w:val="28"/>
          <w:szCs w:val="28"/>
          <w:lang w:val="uk-UA"/>
        </w:rPr>
        <w:t>Департамент інформаційної діяльності та комунікацій з громадськістю обласної державної адміністрації.</w:t>
      </w:r>
    </w:p>
    <w:p w14:paraId="73166E48" w14:textId="0E6B4FDC" w:rsidR="0014045C" w:rsidRPr="00E807DB" w:rsidRDefault="0014045C" w:rsidP="0014045C">
      <w:pPr>
        <w:ind w:firstLine="567"/>
        <w:jc w:val="both"/>
        <w:rPr>
          <w:sz w:val="28"/>
          <w:szCs w:val="28"/>
          <w:lang w:val="uk-UA"/>
        </w:rPr>
      </w:pPr>
      <w:r w:rsidRPr="00E807DB">
        <w:rPr>
          <w:sz w:val="28"/>
          <w:szCs w:val="28"/>
          <w:lang w:val="uk-UA"/>
        </w:rPr>
        <w:t>Відповідно до Додатку 1 до Програми, у 202</w:t>
      </w:r>
      <w:r w:rsidR="00937793" w:rsidRPr="00E807DB">
        <w:rPr>
          <w:sz w:val="28"/>
          <w:szCs w:val="28"/>
          <w:lang w:val="uk-UA"/>
        </w:rPr>
        <w:t>4</w:t>
      </w:r>
      <w:r w:rsidRPr="00E807DB">
        <w:rPr>
          <w:sz w:val="28"/>
          <w:szCs w:val="28"/>
          <w:lang w:val="uk-UA"/>
        </w:rPr>
        <w:t> році планувалось залучити на її виконання кошти обласного бюджету в обсязі 14</w:t>
      </w:r>
      <w:r w:rsidR="00937793" w:rsidRPr="00E807DB">
        <w:rPr>
          <w:sz w:val="28"/>
          <w:szCs w:val="28"/>
          <w:lang w:val="uk-UA"/>
        </w:rPr>
        <w:t>52</w:t>
      </w:r>
      <w:r w:rsidRPr="00E807DB">
        <w:rPr>
          <w:sz w:val="28"/>
          <w:szCs w:val="28"/>
          <w:lang w:val="uk-UA"/>
        </w:rPr>
        <w:t>,00 тис.</w:t>
      </w:r>
      <w:r w:rsidRPr="00E807DB">
        <w:rPr>
          <w:lang w:val="uk-UA"/>
        </w:rPr>
        <w:t> </w:t>
      </w:r>
      <w:r w:rsidRPr="00E807DB">
        <w:rPr>
          <w:sz w:val="28"/>
          <w:szCs w:val="28"/>
          <w:lang w:val="uk-UA"/>
        </w:rPr>
        <w:t>грн.</w:t>
      </w:r>
    </w:p>
    <w:p w14:paraId="3E91C322" w14:textId="545FFCC3" w:rsidR="0014045C" w:rsidRPr="00E807DB" w:rsidRDefault="0014045C" w:rsidP="00E3578D">
      <w:pPr>
        <w:ind w:firstLine="567"/>
        <w:jc w:val="both"/>
        <w:rPr>
          <w:sz w:val="28"/>
          <w:szCs w:val="28"/>
          <w:lang w:val="uk-UA"/>
        </w:rPr>
      </w:pPr>
      <w:r w:rsidRPr="00E807DB">
        <w:rPr>
          <w:sz w:val="28"/>
          <w:szCs w:val="28"/>
          <w:lang w:val="uk-UA"/>
        </w:rPr>
        <w:t>Затверджено бюджетних асигнувань на 202</w:t>
      </w:r>
      <w:r w:rsidR="00937793" w:rsidRPr="00E807DB">
        <w:rPr>
          <w:sz w:val="28"/>
          <w:szCs w:val="28"/>
          <w:lang w:val="uk-UA"/>
        </w:rPr>
        <w:t>4</w:t>
      </w:r>
      <w:r w:rsidRPr="00E807DB">
        <w:rPr>
          <w:sz w:val="28"/>
          <w:szCs w:val="28"/>
          <w:lang w:val="uk-UA"/>
        </w:rPr>
        <w:t xml:space="preserve"> рік на реалізацію відповідних заходів Програми — 1449,00 тис.</w:t>
      </w:r>
      <w:r w:rsidRPr="00E807DB">
        <w:rPr>
          <w:lang w:val="uk-UA"/>
        </w:rPr>
        <w:t> </w:t>
      </w:r>
      <w:r w:rsidRPr="00E807DB">
        <w:rPr>
          <w:sz w:val="28"/>
          <w:szCs w:val="28"/>
          <w:lang w:val="uk-UA"/>
        </w:rPr>
        <w:t>грн. Фактичні видатки у 202</w:t>
      </w:r>
      <w:r w:rsidR="00E807DB" w:rsidRPr="00E807DB">
        <w:rPr>
          <w:sz w:val="28"/>
          <w:szCs w:val="28"/>
          <w:lang w:val="uk-UA"/>
        </w:rPr>
        <w:t>4</w:t>
      </w:r>
      <w:r w:rsidRPr="00E807DB">
        <w:rPr>
          <w:sz w:val="28"/>
          <w:szCs w:val="28"/>
          <w:lang w:val="uk-UA"/>
        </w:rPr>
        <w:t xml:space="preserve"> році склали </w:t>
      </w:r>
      <w:r w:rsidR="00E3578D" w:rsidRPr="00E807DB">
        <w:rPr>
          <w:sz w:val="28"/>
          <w:szCs w:val="28"/>
          <w:lang w:val="uk-UA"/>
        </w:rPr>
        <w:t>856,38</w:t>
      </w:r>
      <w:r w:rsidRPr="00E807DB">
        <w:rPr>
          <w:sz w:val="28"/>
          <w:szCs w:val="28"/>
          <w:lang w:val="uk-UA"/>
        </w:rPr>
        <w:t> тис. грн</w:t>
      </w:r>
      <w:r w:rsidR="00E3578D" w:rsidRPr="00E807DB">
        <w:rPr>
          <w:sz w:val="28"/>
          <w:szCs w:val="28"/>
          <w:lang w:val="uk-UA"/>
        </w:rPr>
        <w:t>,</w:t>
      </w:r>
      <w:r w:rsidR="00A21CBC" w:rsidRPr="00E807DB">
        <w:rPr>
          <w:sz w:val="28"/>
          <w:szCs w:val="28"/>
          <w:lang w:val="uk-UA"/>
        </w:rPr>
        <w:t xml:space="preserve"> окрім того</w:t>
      </w:r>
      <w:r w:rsidR="00E3578D" w:rsidRPr="00E807DB">
        <w:rPr>
          <w:sz w:val="28"/>
          <w:szCs w:val="28"/>
          <w:lang w:val="uk-UA"/>
        </w:rPr>
        <w:t xml:space="preserve"> кредиторська заборгованість, що виникла станом на 01.01.202</w:t>
      </w:r>
      <w:r w:rsidR="00A21CBC" w:rsidRPr="00E807DB">
        <w:rPr>
          <w:sz w:val="28"/>
          <w:szCs w:val="28"/>
          <w:lang w:val="uk-UA"/>
        </w:rPr>
        <w:t>5</w:t>
      </w:r>
      <w:r w:rsidR="00E3578D" w:rsidRPr="00E807DB">
        <w:rPr>
          <w:sz w:val="28"/>
          <w:szCs w:val="28"/>
          <w:lang w:val="uk-UA"/>
        </w:rPr>
        <w:t xml:space="preserve"> внаслідок </w:t>
      </w:r>
      <w:r w:rsidR="007E775A" w:rsidRPr="00E807DB">
        <w:rPr>
          <w:sz w:val="28"/>
          <w:szCs w:val="28"/>
          <w:lang w:val="uk-UA"/>
        </w:rPr>
        <w:t>не виділення</w:t>
      </w:r>
      <w:r w:rsidR="00E3578D" w:rsidRPr="00E807DB">
        <w:rPr>
          <w:sz w:val="28"/>
          <w:szCs w:val="28"/>
          <w:lang w:val="uk-UA"/>
        </w:rPr>
        <w:t xml:space="preserve"> Департаментом фінансів</w:t>
      </w:r>
      <w:r w:rsidR="00A21CBC" w:rsidRPr="00E807DB">
        <w:rPr>
          <w:sz w:val="28"/>
          <w:szCs w:val="28"/>
          <w:lang w:val="uk-UA"/>
        </w:rPr>
        <w:t xml:space="preserve"> </w:t>
      </w:r>
      <w:r w:rsidR="00A21CBC" w:rsidRPr="00E807DB">
        <w:rPr>
          <w:spacing w:val="-4"/>
          <w:sz w:val="28"/>
          <w:szCs w:val="28"/>
          <w:lang w:val="uk-UA"/>
        </w:rPr>
        <w:t>обласної державної адміністрації</w:t>
      </w:r>
      <w:r w:rsidR="00A21CBC" w:rsidRPr="00E807DB">
        <w:rPr>
          <w:sz w:val="28"/>
          <w:szCs w:val="28"/>
          <w:lang w:val="uk-UA"/>
        </w:rPr>
        <w:t xml:space="preserve"> </w:t>
      </w:r>
      <w:r w:rsidR="007E775A" w:rsidRPr="00E807DB">
        <w:rPr>
          <w:sz w:val="28"/>
          <w:szCs w:val="28"/>
          <w:lang w:val="uk-UA"/>
        </w:rPr>
        <w:t xml:space="preserve">коштів для фінансування </w:t>
      </w:r>
      <w:r w:rsidR="00E3578D" w:rsidRPr="00E807DB">
        <w:rPr>
          <w:sz w:val="28"/>
          <w:szCs w:val="28"/>
          <w:lang w:val="uk-UA"/>
        </w:rPr>
        <w:t xml:space="preserve">заходів Програми, </w:t>
      </w:r>
      <w:r w:rsidR="00A21CBC" w:rsidRPr="00E807DB">
        <w:rPr>
          <w:sz w:val="28"/>
          <w:szCs w:val="28"/>
          <w:lang w:val="uk-UA"/>
        </w:rPr>
        <w:t>склала</w:t>
      </w:r>
      <w:r w:rsidR="00E3578D" w:rsidRPr="00E807DB">
        <w:rPr>
          <w:sz w:val="28"/>
          <w:szCs w:val="28"/>
          <w:lang w:val="uk-UA"/>
        </w:rPr>
        <w:t xml:space="preserve"> </w:t>
      </w:r>
      <w:r w:rsidR="00A21CBC" w:rsidRPr="00E807DB">
        <w:rPr>
          <w:sz w:val="28"/>
          <w:szCs w:val="28"/>
          <w:lang w:val="uk-UA"/>
        </w:rPr>
        <w:t>60,05</w:t>
      </w:r>
      <w:r w:rsidR="00E3578D" w:rsidRPr="00E807DB">
        <w:rPr>
          <w:sz w:val="28"/>
          <w:szCs w:val="28"/>
          <w:lang w:val="uk-UA"/>
        </w:rPr>
        <w:t> тис. грн.</w:t>
      </w:r>
      <w:r w:rsidRPr="00E807DB">
        <w:rPr>
          <w:sz w:val="28"/>
          <w:szCs w:val="28"/>
          <w:lang w:val="uk-UA"/>
        </w:rPr>
        <w:t xml:space="preserve"> </w:t>
      </w:r>
      <w:proofErr w:type="spellStart"/>
      <w:r w:rsidRPr="00E807DB">
        <w:rPr>
          <w:sz w:val="28"/>
          <w:szCs w:val="28"/>
          <w:lang w:val="uk-UA"/>
        </w:rPr>
        <w:t>Повернено</w:t>
      </w:r>
      <w:proofErr w:type="spellEnd"/>
      <w:r w:rsidRPr="00E807DB">
        <w:rPr>
          <w:sz w:val="28"/>
          <w:szCs w:val="28"/>
          <w:lang w:val="uk-UA"/>
        </w:rPr>
        <w:t xml:space="preserve"> до обласного бюджету — </w:t>
      </w:r>
      <w:r w:rsidR="00E3578D" w:rsidRPr="00E807DB">
        <w:rPr>
          <w:sz w:val="28"/>
          <w:szCs w:val="28"/>
          <w:lang w:val="uk-UA"/>
        </w:rPr>
        <w:t>532</w:t>
      </w:r>
      <w:r w:rsidRPr="00E807DB">
        <w:rPr>
          <w:sz w:val="28"/>
          <w:szCs w:val="28"/>
          <w:lang w:val="uk-UA"/>
        </w:rPr>
        <w:t>,</w:t>
      </w:r>
      <w:r w:rsidR="00E3578D" w:rsidRPr="00E807DB">
        <w:rPr>
          <w:sz w:val="28"/>
          <w:szCs w:val="28"/>
          <w:lang w:val="uk-UA"/>
        </w:rPr>
        <w:t>57</w:t>
      </w:r>
      <w:r w:rsidRPr="00E807DB">
        <w:rPr>
          <w:sz w:val="28"/>
          <w:szCs w:val="28"/>
          <w:lang w:val="uk-UA"/>
        </w:rPr>
        <w:t xml:space="preserve"> тис. грн.</w:t>
      </w:r>
    </w:p>
    <w:p w14:paraId="78F7CD62" w14:textId="5C28BDA0" w:rsidR="0014045C" w:rsidRPr="00E807DB" w:rsidRDefault="0014045C" w:rsidP="0014045C">
      <w:pPr>
        <w:ind w:firstLine="567"/>
        <w:jc w:val="both"/>
        <w:rPr>
          <w:sz w:val="28"/>
          <w:szCs w:val="28"/>
          <w:lang w:val="uk-UA"/>
        </w:rPr>
      </w:pPr>
      <w:r w:rsidRPr="00E807DB">
        <w:rPr>
          <w:sz w:val="28"/>
          <w:szCs w:val="28"/>
          <w:lang w:val="uk-UA"/>
        </w:rPr>
        <w:t xml:space="preserve">Протягом року Департамент інформаційної діяльності та комунікацій з громадськістю </w:t>
      </w:r>
      <w:r w:rsidR="00A21CBC" w:rsidRPr="00E807DB">
        <w:rPr>
          <w:spacing w:val="-4"/>
          <w:sz w:val="28"/>
          <w:szCs w:val="28"/>
          <w:lang w:val="uk-UA"/>
        </w:rPr>
        <w:t>обласної державної адміністрації</w:t>
      </w:r>
      <w:r w:rsidR="00A21CBC" w:rsidRPr="00E807DB">
        <w:rPr>
          <w:sz w:val="28"/>
          <w:szCs w:val="28"/>
          <w:lang w:val="uk-UA"/>
        </w:rPr>
        <w:t xml:space="preserve"> </w:t>
      </w:r>
      <w:r w:rsidRPr="00E807DB">
        <w:rPr>
          <w:sz w:val="28"/>
          <w:szCs w:val="28"/>
          <w:lang w:val="uk-UA"/>
        </w:rPr>
        <w:t>в умовах правового режиму воєнного стану, з урахуванням потреби в економії державних коштів, у взаємодії з учасниками програми та медіа забезпечував виконання заходів Програми відповідно до напрямів діяльності та заходів, визначених у Додатку 2 до неї.</w:t>
      </w:r>
    </w:p>
    <w:p w14:paraId="558F273B" w14:textId="77777777" w:rsidR="0014045C" w:rsidRPr="00E807DB" w:rsidRDefault="0014045C" w:rsidP="0014045C">
      <w:pPr>
        <w:ind w:firstLine="567"/>
        <w:jc w:val="both"/>
        <w:rPr>
          <w:lang w:val="uk-UA"/>
        </w:rPr>
      </w:pPr>
      <w:r w:rsidRPr="00E807DB">
        <w:rPr>
          <w:spacing w:val="-2"/>
          <w:sz w:val="28"/>
          <w:szCs w:val="28"/>
          <w:lang w:val="uk-UA"/>
        </w:rPr>
        <w:t>Детальні пояснення щодо виконання заходів Програми подані у таблиці нижче.</w:t>
      </w:r>
    </w:p>
    <w:p w14:paraId="6FE0DB5F" w14:textId="77777777" w:rsidR="0014045C" w:rsidRPr="00E807DB" w:rsidRDefault="0014045C" w:rsidP="0014045C">
      <w:pPr>
        <w:rPr>
          <w:lang w:val="uk-UA"/>
        </w:rPr>
        <w:sectPr w:rsidR="0014045C" w:rsidRPr="00E807DB" w:rsidSect="00481B1F">
          <w:pgSz w:w="11907" w:h="16840" w:code="9"/>
          <w:pgMar w:top="1134" w:right="567" w:bottom="1134" w:left="1701" w:header="454" w:footer="340" w:gutter="0"/>
          <w:pgNumType w:start="1"/>
          <w:cols w:space="720"/>
          <w:titlePg/>
        </w:sectPr>
      </w:pPr>
    </w:p>
    <w:p w14:paraId="204CBCA8" w14:textId="77777777" w:rsidR="0014045C" w:rsidRPr="00E807DB" w:rsidRDefault="0014045C" w:rsidP="0014045C">
      <w:pPr>
        <w:pStyle w:val="aa"/>
        <w:jc w:val="center"/>
        <w:outlineLvl w:val="0"/>
        <w:rPr>
          <w:lang w:val="uk-UA"/>
        </w:rPr>
      </w:pPr>
    </w:p>
    <w:tbl>
      <w:tblPr>
        <w:tblW w:w="15296" w:type="dxa"/>
        <w:tblInd w:w="-5" w:type="dxa"/>
        <w:tblLayout w:type="fixed"/>
        <w:tblCellMar>
          <w:left w:w="40" w:type="dxa"/>
          <w:right w:w="40" w:type="dxa"/>
        </w:tblCellMar>
        <w:tblLook w:val="0000" w:firstRow="0" w:lastRow="0" w:firstColumn="0" w:lastColumn="0" w:noHBand="0" w:noVBand="0"/>
      </w:tblPr>
      <w:tblGrid>
        <w:gridCol w:w="570"/>
        <w:gridCol w:w="4050"/>
        <w:gridCol w:w="2313"/>
        <w:gridCol w:w="8363"/>
      </w:tblGrid>
      <w:tr w:rsidR="0014045C" w:rsidRPr="00E807DB" w14:paraId="4C6817F7" w14:textId="77777777" w:rsidTr="00B91DC2">
        <w:trPr>
          <w:trHeight w:hRule="exact" w:val="590"/>
          <w:tblHeader/>
        </w:trPr>
        <w:tc>
          <w:tcPr>
            <w:tcW w:w="570" w:type="dxa"/>
            <w:tcBorders>
              <w:top w:val="single" w:sz="4" w:space="0" w:color="auto"/>
              <w:left w:val="single" w:sz="4" w:space="0" w:color="auto"/>
              <w:bottom w:val="single" w:sz="4" w:space="0" w:color="auto"/>
              <w:right w:val="single" w:sz="6" w:space="0" w:color="auto"/>
            </w:tcBorders>
            <w:shd w:val="clear" w:color="auto" w:fill="auto"/>
            <w:vAlign w:val="center"/>
          </w:tcPr>
          <w:p w14:paraId="3AEE374C" w14:textId="77777777" w:rsidR="0014045C" w:rsidRPr="00E807DB" w:rsidRDefault="0014045C" w:rsidP="00B91DC2">
            <w:pPr>
              <w:jc w:val="center"/>
              <w:rPr>
                <w:b/>
                <w:color w:val="000000"/>
                <w:spacing w:val="-1"/>
                <w:sz w:val="22"/>
                <w:szCs w:val="22"/>
                <w:lang w:val="uk-UA"/>
              </w:rPr>
            </w:pPr>
            <w:bookmarkStart w:id="1" w:name="_Hlk63183728"/>
            <w:r w:rsidRPr="00E807DB">
              <w:rPr>
                <w:b/>
                <w:color w:val="000000"/>
                <w:spacing w:val="-1"/>
                <w:sz w:val="22"/>
                <w:szCs w:val="22"/>
                <w:lang w:val="uk-UA"/>
              </w:rPr>
              <w:t>№</w:t>
            </w:r>
          </w:p>
        </w:tc>
        <w:tc>
          <w:tcPr>
            <w:tcW w:w="4050" w:type="dxa"/>
            <w:tcBorders>
              <w:top w:val="single" w:sz="4" w:space="0" w:color="auto"/>
              <w:left w:val="single" w:sz="6" w:space="0" w:color="auto"/>
              <w:bottom w:val="single" w:sz="4" w:space="0" w:color="auto"/>
              <w:right w:val="single" w:sz="6" w:space="0" w:color="auto"/>
            </w:tcBorders>
            <w:shd w:val="clear" w:color="auto" w:fill="auto"/>
            <w:vAlign w:val="center"/>
          </w:tcPr>
          <w:p w14:paraId="5FCC3646" w14:textId="400AD62F" w:rsidR="0014045C" w:rsidRPr="00E807DB" w:rsidRDefault="0014045C" w:rsidP="00B91DC2">
            <w:pPr>
              <w:jc w:val="center"/>
              <w:rPr>
                <w:b/>
                <w:color w:val="000000"/>
                <w:spacing w:val="-1"/>
                <w:sz w:val="22"/>
                <w:szCs w:val="22"/>
                <w:lang w:val="uk-UA"/>
              </w:rPr>
            </w:pPr>
            <w:r w:rsidRPr="00E807DB">
              <w:rPr>
                <w:b/>
                <w:color w:val="000000"/>
                <w:spacing w:val="-1"/>
                <w:sz w:val="22"/>
                <w:szCs w:val="22"/>
                <w:lang w:val="uk-UA"/>
              </w:rPr>
              <w:t>Перелік заходів Програми</w:t>
            </w:r>
          </w:p>
        </w:tc>
        <w:tc>
          <w:tcPr>
            <w:tcW w:w="2313" w:type="dxa"/>
            <w:tcBorders>
              <w:top w:val="single" w:sz="4" w:space="0" w:color="auto"/>
              <w:left w:val="single" w:sz="6" w:space="0" w:color="auto"/>
              <w:bottom w:val="single" w:sz="4" w:space="0" w:color="auto"/>
              <w:right w:val="single" w:sz="6" w:space="0" w:color="auto"/>
            </w:tcBorders>
            <w:shd w:val="clear" w:color="auto" w:fill="auto"/>
            <w:vAlign w:val="center"/>
          </w:tcPr>
          <w:p w14:paraId="384B0933" w14:textId="52C2DCF1" w:rsidR="0014045C" w:rsidRPr="00E807DB" w:rsidRDefault="007D74B0" w:rsidP="00B91DC2">
            <w:pPr>
              <w:jc w:val="center"/>
              <w:rPr>
                <w:b/>
                <w:color w:val="000000"/>
                <w:spacing w:val="-1"/>
                <w:sz w:val="22"/>
                <w:szCs w:val="22"/>
                <w:lang w:val="uk-UA"/>
              </w:rPr>
            </w:pPr>
            <w:r w:rsidRPr="00E807DB">
              <w:rPr>
                <w:b/>
                <w:color w:val="000000"/>
                <w:spacing w:val="-1"/>
                <w:sz w:val="22"/>
                <w:szCs w:val="22"/>
                <w:lang w:val="uk-UA"/>
              </w:rPr>
              <w:t>Використання коштів</w:t>
            </w:r>
            <w:r w:rsidR="0014045C" w:rsidRPr="00E807DB">
              <w:rPr>
                <w:b/>
                <w:color w:val="000000"/>
                <w:spacing w:val="-1"/>
                <w:sz w:val="22"/>
                <w:szCs w:val="22"/>
                <w:lang w:val="uk-UA"/>
              </w:rPr>
              <w:t xml:space="preserve"> </w:t>
            </w:r>
            <w:proofErr w:type="spellStart"/>
            <w:r w:rsidR="0014045C" w:rsidRPr="00E807DB">
              <w:rPr>
                <w:b/>
                <w:color w:val="000000"/>
                <w:spacing w:val="-1"/>
                <w:sz w:val="22"/>
                <w:szCs w:val="22"/>
                <w:lang w:val="uk-UA"/>
              </w:rPr>
              <w:t>коштів</w:t>
            </w:r>
            <w:proofErr w:type="spellEnd"/>
            <w:r w:rsidR="0014045C" w:rsidRPr="00E807DB">
              <w:rPr>
                <w:b/>
                <w:color w:val="000000"/>
                <w:spacing w:val="-1"/>
                <w:sz w:val="22"/>
                <w:szCs w:val="22"/>
                <w:lang w:val="uk-UA"/>
              </w:rPr>
              <w:t>, тис. грн.</w:t>
            </w:r>
          </w:p>
        </w:tc>
        <w:tc>
          <w:tcPr>
            <w:tcW w:w="8363" w:type="dxa"/>
            <w:tcBorders>
              <w:top w:val="single" w:sz="4" w:space="0" w:color="auto"/>
              <w:left w:val="single" w:sz="6" w:space="0" w:color="auto"/>
              <w:bottom w:val="single" w:sz="4" w:space="0" w:color="auto"/>
              <w:right w:val="single" w:sz="4" w:space="0" w:color="auto"/>
            </w:tcBorders>
            <w:shd w:val="clear" w:color="auto" w:fill="auto"/>
            <w:vAlign w:val="center"/>
          </w:tcPr>
          <w:p w14:paraId="31ACC757" w14:textId="77777777" w:rsidR="0014045C" w:rsidRPr="00E807DB" w:rsidRDefault="0014045C" w:rsidP="00B91DC2">
            <w:pPr>
              <w:jc w:val="center"/>
              <w:rPr>
                <w:b/>
                <w:color w:val="000000"/>
                <w:spacing w:val="-1"/>
                <w:sz w:val="22"/>
                <w:szCs w:val="22"/>
                <w:lang w:val="uk-UA"/>
              </w:rPr>
            </w:pPr>
            <w:r w:rsidRPr="00E807DB">
              <w:rPr>
                <w:b/>
                <w:color w:val="000000"/>
                <w:spacing w:val="-1"/>
                <w:sz w:val="22"/>
                <w:szCs w:val="22"/>
                <w:lang w:val="uk-UA"/>
              </w:rPr>
              <w:t xml:space="preserve">Виконання / досягнуті показники </w:t>
            </w:r>
          </w:p>
        </w:tc>
      </w:tr>
      <w:tr w:rsidR="0014045C" w:rsidRPr="00E807DB" w14:paraId="479044B0" w14:textId="77777777" w:rsidTr="00B91DC2">
        <w:trPr>
          <w:trHeight w:hRule="exact" w:val="270"/>
          <w:tblHeader/>
        </w:trPr>
        <w:tc>
          <w:tcPr>
            <w:tcW w:w="570" w:type="dxa"/>
            <w:tcBorders>
              <w:top w:val="single" w:sz="4" w:space="0" w:color="auto"/>
              <w:left w:val="single" w:sz="4" w:space="0" w:color="auto"/>
              <w:bottom w:val="single" w:sz="4" w:space="0" w:color="auto"/>
              <w:right w:val="single" w:sz="6" w:space="0" w:color="auto"/>
            </w:tcBorders>
            <w:shd w:val="clear" w:color="auto" w:fill="auto"/>
            <w:vAlign w:val="center"/>
          </w:tcPr>
          <w:p w14:paraId="506C43E2" w14:textId="77777777" w:rsidR="0014045C" w:rsidRPr="00E807DB" w:rsidRDefault="0014045C" w:rsidP="00B91DC2">
            <w:pPr>
              <w:shd w:val="clear" w:color="auto" w:fill="FFFFFF"/>
              <w:jc w:val="center"/>
              <w:rPr>
                <w:b/>
                <w:sz w:val="16"/>
                <w:szCs w:val="16"/>
                <w:lang w:val="uk-UA"/>
              </w:rPr>
            </w:pPr>
            <w:r w:rsidRPr="00E807DB">
              <w:rPr>
                <w:b/>
                <w:sz w:val="16"/>
                <w:szCs w:val="16"/>
                <w:lang w:val="uk-UA"/>
              </w:rPr>
              <w:t>1</w:t>
            </w:r>
          </w:p>
        </w:tc>
        <w:tc>
          <w:tcPr>
            <w:tcW w:w="4050" w:type="dxa"/>
            <w:tcBorders>
              <w:top w:val="single" w:sz="4" w:space="0" w:color="auto"/>
              <w:left w:val="single" w:sz="6" w:space="0" w:color="auto"/>
              <w:bottom w:val="single" w:sz="4" w:space="0" w:color="auto"/>
              <w:right w:val="single" w:sz="6" w:space="0" w:color="auto"/>
            </w:tcBorders>
            <w:shd w:val="clear" w:color="auto" w:fill="auto"/>
            <w:vAlign w:val="center"/>
          </w:tcPr>
          <w:p w14:paraId="6475172E" w14:textId="77777777" w:rsidR="0014045C" w:rsidRPr="00E807DB" w:rsidRDefault="0014045C" w:rsidP="00B91DC2">
            <w:pPr>
              <w:shd w:val="clear" w:color="auto" w:fill="FFFFFF"/>
              <w:jc w:val="center"/>
              <w:rPr>
                <w:b/>
                <w:sz w:val="16"/>
                <w:szCs w:val="16"/>
                <w:lang w:val="uk-UA"/>
              </w:rPr>
            </w:pPr>
            <w:r w:rsidRPr="00E807DB">
              <w:rPr>
                <w:b/>
                <w:sz w:val="16"/>
                <w:szCs w:val="16"/>
                <w:lang w:val="uk-UA"/>
              </w:rPr>
              <w:t>3</w:t>
            </w:r>
          </w:p>
        </w:tc>
        <w:tc>
          <w:tcPr>
            <w:tcW w:w="2313" w:type="dxa"/>
            <w:tcBorders>
              <w:top w:val="single" w:sz="4" w:space="0" w:color="auto"/>
              <w:left w:val="single" w:sz="6" w:space="0" w:color="auto"/>
              <w:bottom w:val="single" w:sz="4" w:space="0" w:color="auto"/>
              <w:right w:val="single" w:sz="6" w:space="0" w:color="auto"/>
            </w:tcBorders>
            <w:shd w:val="clear" w:color="auto" w:fill="auto"/>
            <w:vAlign w:val="center"/>
          </w:tcPr>
          <w:p w14:paraId="7B0736FE" w14:textId="77777777" w:rsidR="0014045C" w:rsidRPr="00E807DB" w:rsidRDefault="0014045C" w:rsidP="00B91DC2">
            <w:pPr>
              <w:shd w:val="clear" w:color="auto" w:fill="FFFFFF"/>
              <w:jc w:val="center"/>
              <w:rPr>
                <w:b/>
                <w:sz w:val="16"/>
                <w:szCs w:val="16"/>
                <w:lang w:val="uk-UA"/>
              </w:rPr>
            </w:pPr>
            <w:r w:rsidRPr="00E807DB">
              <w:rPr>
                <w:b/>
                <w:sz w:val="16"/>
                <w:szCs w:val="16"/>
                <w:lang w:val="uk-UA"/>
              </w:rPr>
              <w:t>4</w:t>
            </w:r>
          </w:p>
        </w:tc>
        <w:tc>
          <w:tcPr>
            <w:tcW w:w="8363" w:type="dxa"/>
            <w:tcBorders>
              <w:top w:val="single" w:sz="4" w:space="0" w:color="auto"/>
              <w:left w:val="single" w:sz="6" w:space="0" w:color="auto"/>
              <w:bottom w:val="single" w:sz="4" w:space="0" w:color="auto"/>
              <w:right w:val="single" w:sz="4" w:space="0" w:color="auto"/>
            </w:tcBorders>
            <w:shd w:val="clear" w:color="auto" w:fill="auto"/>
            <w:vAlign w:val="center"/>
          </w:tcPr>
          <w:p w14:paraId="5ED5B511" w14:textId="77777777" w:rsidR="0014045C" w:rsidRPr="00E807DB" w:rsidRDefault="0014045C" w:rsidP="00B91DC2">
            <w:pPr>
              <w:shd w:val="clear" w:color="auto" w:fill="FFFFFF"/>
              <w:tabs>
                <w:tab w:val="left" w:pos="1540"/>
              </w:tabs>
              <w:ind w:right="86"/>
              <w:jc w:val="center"/>
              <w:rPr>
                <w:b/>
                <w:sz w:val="16"/>
                <w:szCs w:val="16"/>
                <w:lang w:val="uk-UA"/>
              </w:rPr>
            </w:pPr>
            <w:r w:rsidRPr="00E807DB">
              <w:rPr>
                <w:b/>
                <w:sz w:val="16"/>
                <w:szCs w:val="16"/>
                <w:lang w:val="uk-UA"/>
              </w:rPr>
              <w:t>5</w:t>
            </w:r>
          </w:p>
        </w:tc>
      </w:tr>
      <w:tr w:rsidR="0014045C" w:rsidRPr="00E807DB" w14:paraId="770D1A48" w14:textId="77777777" w:rsidTr="00B91DC2">
        <w:trPr>
          <w:trHeight w:val="1592"/>
        </w:trPr>
        <w:tc>
          <w:tcPr>
            <w:tcW w:w="570" w:type="dxa"/>
            <w:tcBorders>
              <w:top w:val="single" w:sz="4" w:space="0" w:color="auto"/>
              <w:left w:val="single" w:sz="4" w:space="0" w:color="auto"/>
              <w:bottom w:val="single" w:sz="4" w:space="0" w:color="auto"/>
              <w:right w:val="single" w:sz="6" w:space="0" w:color="auto"/>
            </w:tcBorders>
            <w:shd w:val="clear" w:color="auto" w:fill="auto"/>
          </w:tcPr>
          <w:p w14:paraId="04A7E2EA" w14:textId="77777777" w:rsidR="0014045C" w:rsidRPr="00E807DB" w:rsidRDefault="0014045C" w:rsidP="00B91DC2">
            <w:pPr>
              <w:shd w:val="clear" w:color="auto" w:fill="FFFFFF"/>
              <w:ind w:left="102"/>
              <w:rPr>
                <w:b/>
                <w:sz w:val="22"/>
                <w:szCs w:val="22"/>
                <w:lang w:val="uk-UA"/>
              </w:rPr>
            </w:pPr>
            <w:bookmarkStart w:id="2" w:name="_Hlk189230834"/>
            <w:r w:rsidRPr="00E807DB">
              <w:rPr>
                <w:b/>
                <w:sz w:val="22"/>
                <w:szCs w:val="22"/>
                <w:lang w:val="uk-UA"/>
              </w:rPr>
              <w:t>1.1</w:t>
            </w:r>
          </w:p>
        </w:tc>
        <w:tc>
          <w:tcPr>
            <w:tcW w:w="4050" w:type="dxa"/>
            <w:tcBorders>
              <w:top w:val="single" w:sz="4" w:space="0" w:color="auto"/>
              <w:left w:val="single" w:sz="6" w:space="0" w:color="auto"/>
              <w:bottom w:val="single" w:sz="4" w:space="0" w:color="auto"/>
              <w:right w:val="single" w:sz="6" w:space="0" w:color="auto"/>
            </w:tcBorders>
            <w:shd w:val="clear" w:color="auto" w:fill="auto"/>
          </w:tcPr>
          <w:p w14:paraId="37B8EFB8" w14:textId="77777777" w:rsidR="0014045C" w:rsidRPr="00E807DB" w:rsidRDefault="0014045C" w:rsidP="00B91DC2">
            <w:pPr>
              <w:ind w:firstLine="370"/>
              <w:jc w:val="both"/>
              <w:rPr>
                <w:i/>
                <w:sz w:val="22"/>
                <w:szCs w:val="22"/>
                <w:lang w:val="uk-UA"/>
              </w:rPr>
            </w:pPr>
            <w:r w:rsidRPr="00E807DB">
              <w:rPr>
                <w:sz w:val="22"/>
                <w:szCs w:val="22"/>
                <w:lang w:val="uk-UA"/>
              </w:rPr>
              <w:t>Організація роботи щодо випуску друком книг місцевих авторів (відібраних спеціально створеною комісією при обласній державній адміністрації)</w:t>
            </w:r>
          </w:p>
        </w:tc>
        <w:tc>
          <w:tcPr>
            <w:tcW w:w="2313" w:type="dxa"/>
            <w:tcBorders>
              <w:top w:val="single" w:sz="4" w:space="0" w:color="auto"/>
              <w:left w:val="single" w:sz="6" w:space="0" w:color="auto"/>
              <w:bottom w:val="single" w:sz="4" w:space="0" w:color="auto"/>
              <w:right w:val="single" w:sz="6" w:space="0" w:color="auto"/>
            </w:tcBorders>
            <w:shd w:val="clear" w:color="auto" w:fill="auto"/>
          </w:tcPr>
          <w:p w14:paraId="0755BD1B" w14:textId="77777777" w:rsidR="003F05D6" w:rsidRPr="00E807DB" w:rsidRDefault="003F05D6" w:rsidP="003F05D6">
            <w:pPr>
              <w:shd w:val="clear" w:color="auto" w:fill="FFFFFF"/>
              <w:spacing w:line="254" w:lineRule="exact"/>
              <w:ind w:right="72"/>
              <w:jc w:val="center"/>
              <w:rPr>
                <w:sz w:val="22"/>
                <w:szCs w:val="22"/>
                <w:lang w:val="uk-UA"/>
              </w:rPr>
            </w:pPr>
            <w:r w:rsidRPr="00E807DB">
              <w:rPr>
                <w:sz w:val="22"/>
                <w:szCs w:val="22"/>
                <w:lang w:val="uk-UA"/>
              </w:rPr>
              <w:t>Передбачено Програмою:</w:t>
            </w:r>
          </w:p>
          <w:p w14:paraId="7F4463DC" w14:textId="691C358D" w:rsidR="003F05D6" w:rsidRPr="00E807DB" w:rsidRDefault="003F05D6" w:rsidP="003F05D6">
            <w:pPr>
              <w:shd w:val="clear" w:color="auto" w:fill="FFFFFF"/>
              <w:spacing w:line="254" w:lineRule="exact"/>
              <w:ind w:right="72"/>
              <w:jc w:val="center"/>
              <w:rPr>
                <w:sz w:val="22"/>
                <w:szCs w:val="22"/>
                <w:lang w:val="uk-UA"/>
              </w:rPr>
            </w:pPr>
            <w:r w:rsidRPr="00E807DB">
              <w:rPr>
                <w:sz w:val="22"/>
                <w:szCs w:val="22"/>
                <w:lang w:val="uk-UA"/>
              </w:rPr>
              <w:t>200,00</w:t>
            </w:r>
          </w:p>
          <w:p w14:paraId="7DB7F1D1" w14:textId="77777777" w:rsidR="003F05D6" w:rsidRPr="00E807DB" w:rsidRDefault="003F05D6" w:rsidP="003F05D6">
            <w:pPr>
              <w:shd w:val="clear" w:color="auto" w:fill="FFFFFF"/>
              <w:spacing w:line="254" w:lineRule="exact"/>
              <w:ind w:right="72"/>
              <w:jc w:val="center"/>
              <w:rPr>
                <w:sz w:val="22"/>
                <w:szCs w:val="22"/>
                <w:lang w:val="uk-UA"/>
              </w:rPr>
            </w:pPr>
            <w:r w:rsidRPr="00E807DB">
              <w:rPr>
                <w:sz w:val="22"/>
                <w:szCs w:val="22"/>
                <w:lang w:val="uk-UA"/>
              </w:rPr>
              <w:t>Бюджетні асигнування:</w:t>
            </w:r>
          </w:p>
          <w:p w14:paraId="14C4EBB8" w14:textId="7D28D959" w:rsidR="003F05D6" w:rsidRPr="00E807DB" w:rsidRDefault="003F05D6" w:rsidP="003F05D6">
            <w:pPr>
              <w:shd w:val="clear" w:color="auto" w:fill="FFFFFF"/>
              <w:spacing w:line="254" w:lineRule="exact"/>
              <w:ind w:right="72"/>
              <w:jc w:val="center"/>
              <w:rPr>
                <w:sz w:val="22"/>
                <w:szCs w:val="22"/>
                <w:lang w:val="uk-UA"/>
              </w:rPr>
            </w:pPr>
            <w:r w:rsidRPr="00E807DB">
              <w:rPr>
                <w:sz w:val="22"/>
                <w:szCs w:val="22"/>
                <w:lang w:val="uk-UA"/>
              </w:rPr>
              <w:t>200,00</w:t>
            </w:r>
          </w:p>
          <w:p w14:paraId="6193B102" w14:textId="77777777" w:rsidR="003F05D6" w:rsidRPr="00E807DB" w:rsidRDefault="003F05D6" w:rsidP="003F05D6">
            <w:pPr>
              <w:shd w:val="clear" w:color="auto" w:fill="FFFFFF"/>
              <w:spacing w:line="254" w:lineRule="exact"/>
              <w:ind w:right="72"/>
              <w:jc w:val="center"/>
              <w:rPr>
                <w:sz w:val="22"/>
                <w:szCs w:val="22"/>
                <w:lang w:val="uk-UA"/>
              </w:rPr>
            </w:pPr>
            <w:r w:rsidRPr="00E807DB">
              <w:rPr>
                <w:sz w:val="22"/>
                <w:szCs w:val="22"/>
                <w:lang w:val="uk-UA"/>
              </w:rPr>
              <w:t>Проведені видатки:</w:t>
            </w:r>
          </w:p>
          <w:p w14:paraId="79FA7848" w14:textId="2DCFB0BE" w:rsidR="003F05D6" w:rsidRPr="00E807DB" w:rsidRDefault="003F05D6" w:rsidP="003F05D6">
            <w:pPr>
              <w:shd w:val="clear" w:color="auto" w:fill="FFFFFF"/>
              <w:spacing w:line="254" w:lineRule="exact"/>
              <w:ind w:right="72"/>
              <w:jc w:val="center"/>
              <w:rPr>
                <w:snapToGrid w:val="0"/>
                <w:sz w:val="22"/>
                <w:szCs w:val="22"/>
                <w:lang w:val="uk-UA"/>
              </w:rPr>
            </w:pPr>
            <w:r w:rsidRPr="00E807DB">
              <w:rPr>
                <w:snapToGrid w:val="0"/>
                <w:sz w:val="22"/>
                <w:szCs w:val="22"/>
                <w:lang w:val="uk-UA"/>
              </w:rPr>
              <w:t>00,00</w:t>
            </w:r>
          </w:p>
          <w:p w14:paraId="1003EB17" w14:textId="702201A4" w:rsidR="0014045C" w:rsidRPr="00E807DB" w:rsidRDefault="003F05D6" w:rsidP="003F05D6">
            <w:pPr>
              <w:shd w:val="clear" w:color="auto" w:fill="FFFFFF"/>
              <w:spacing w:line="254" w:lineRule="exact"/>
              <w:ind w:right="72"/>
              <w:jc w:val="center"/>
              <w:rPr>
                <w:sz w:val="22"/>
                <w:szCs w:val="22"/>
                <w:lang w:val="uk-UA"/>
              </w:rPr>
            </w:pPr>
            <w:r w:rsidRPr="00E807DB">
              <w:rPr>
                <w:sz w:val="22"/>
                <w:szCs w:val="22"/>
                <w:lang w:val="uk-UA"/>
              </w:rPr>
              <w:t>Повернення в бюджет</w:t>
            </w:r>
            <w:r w:rsidRPr="00E807DB">
              <w:rPr>
                <w:snapToGrid w:val="0"/>
                <w:sz w:val="22"/>
                <w:szCs w:val="22"/>
                <w:lang w:val="uk-UA"/>
              </w:rPr>
              <w:t>: 200,00</w:t>
            </w:r>
          </w:p>
        </w:tc>
        <w:tc>
          <w:tcPr>
            <w:tcW w:w="8363" w:type="dxa"/>
            <w:tcBorders>
              <w:top w:val="single" w:sz="4" w:space="0" w:color="auto"/>
              <w:left w:val="single" w:sz="6" w:space="0" w:color="auto"/>
              <w:bottom w:val="single" w:sz="4" w:space="0" w:color="auto"/>
              <w:right w:val="single" w:sz="4" w:space="0" w:color="auto"/>
            </w:tcBorders>
            <w:shd w:val="clear" w:color="auto" w:fill="auto"/>
          </w:tcPr>
          <w:p w14:paraId="247A0FD8" w14:textId="2C204515" w:rsidR="003F05D6" w:rsidRPr="00E807DB" w:rsidRDefault="003F05D6" w:rsidP="003F05D6">
            <w:pPr>
              <w:shd w:val="clear" w:color="auto" w:fill="FFFFFF"/>
              <w:ind w:firstLine="320"/>
              <w:jc w:val="both"/>
              <w:rPr>
                <w:sz w:val="22"/>
                <w:szCs w:val="22"/>
                <w:lang w:val="uk-UA"/>
              </w:rPr>
            </w:pPr>
            <w:r w:rsidRPr="00E807DB">
              <w:rPr>
                <w:sz w:val="22"/>
                <w:szCs w:val="22"/>
                <w:lang w:val="uk-UA"/>
              </w:rPr>
              <w:t>Захід не реалізовано у зв’язку з потребою в економії бюджетних коштів в умовах воєнного стану.</w:t>
            </w:r>
          </w:p>
          <w:p w14:paraId="21C754CE" w14:textId="77777777" w:rsidR="0014045C" w:rsidRPr="00E807DB" w:rsidRDefault="0014045C" w:rsidP="00B91DC2">
            <w:pPr>
              <w:shd w:val="clear" w:color="auto" w:fill="FFFFFF"/>
              <w:ind w:firstLine="320"/>
              <w:jc w:val="both"/>
              <w:rPr>
                <w:sz w:val="22"/>
                <w:szCs w:val="22"/>
                <w:lang w:val="uk-UA"/>
              </w:rPr>
            </w:pPr>
          </w:p>
        </w:tc>
      </w:tr>
      <w:tr w:rsidR="0014045C" w:rsidRPr="00E807DB" w14:paraId="0F2742A6" w14:textId="77777777" w:rsidTr="00B91DC2">
        <w:trPr>
          <w:trHeight w:val="1393"/>
        </w:trPr>
        <w:tc>
          <w:tcPr>
            <w:tcW w:w="570" w:type="dxa"/>
            <w:tcBorders>
              <w:top w:val="single" w:sz="4" w:space="0" w:color="auto"/>
              <w:left w:val="single" w:sz="4" w:space="0" w:color="auto"/>
              <w:bottom w:val="single" w:sz="4" w:space="0" w:color="auto"/>
              <w:right w:val="single" w:sz="6" w:space="0" w:color="auto"/>
            </w:tcBorders>
            <w:shd w:val="clear" w:color="auto" w:fill="auto"/>
          </w:tcPr>
          <w:p w14:paraId="4CB63162" w14:textId="77777777" w:rsidR="0014045C" w:rsidRPr="00E807DB" w:rsidRDefault="0014045C" w:rsidP="00B91DC2">
            <w:pPr>
              <w:shd w:val="clear" w:color="auto" w:fill="FFFFFF"/>
              <w:ind w:left="102"/>
              <w:rPr>
                <w:b/>
                <w:sz w:val="22"/>
                <w:szCs w:val="22"/>
                <w:lang w:val="uk-UA"/>
              </w:rPr>
            </w:pPr>
            <w:r w:rsidRPr="00E807DB">
              <w:rPr>
                <w:b/>
                <w:sz w:val="22"/>
                <w:szCs w:val="22"/>
                <w:lang w:val="uk-UA"/>
              </w:rPr>
              <w:t>2.1</w:t>
            </w:r>
          </w:p>
        </w:tc>
        <w:tc>
          <w:tcPr>
            <w:tcW w:w="4050" w:type="dxa"/>
            <w:tcBorders>
              <w:top w:val="single" w:sz="4" w:space="0" w:color="auto"/>
              <w:left w:val="single" w:sz="6" w:space="0" w:color="auto"/>
              <w:bottom w:val="single" w:sz="4" w:space="0" w:color="auto"/>
              <w:right w:val="single" w:sz="6" w:space="0" w:color="auto"/>
            </w:tcBorders>
            <w:shd w:val="clear" w:color="auto" w:fill="auto"/>
          </w:tcPr>
          <w:p w14:paraId="04914A28" w14:textId="77777777" w:rsidR="0014045C" w:rsidRPr="00E807DB" w:rsidRDefault="0014045C" w:rsidP="00B91DC2">
            <w:pPr>
              <w:ind w:firstLine="370"/>
              <w:jc w:val="both"/>
              <w:rPr>
                <w:bCs/>
                <w:sz w:val="22"/>
                <w:szCs w:val="22"/>
                <w:lang w:val="uk-UA"/>
              </w:rPr>
            </w:pPr>
            <w:r w:rsidRPr="00E807DB">
              <w:rPr>
                <w:sz w:val="22"/>
                <w:szCs w:val="22"/>
                <w:lang w:val="uk-UA"/>
              </w:rPr>
              <w:t xml:space="preserve">Організація роботи щодо забезпечення </w:t>
            </w:r>
            <w:proofErr w:type="spellStart"/>
            <w:r w:rsidRPr="00E807DB">
              <w:rPr>
                <w:sz w:val="22"/>
                <w:szCs w:val="22"/>
                <w:lang w:val="uk-UA"/>
              </w:rPr>
              <w:t>сурдоперекладу</w:t>
            </w:r>
            <w:proofErr w:type="spellEnd"/>
            <w:r w:rsidRPr="00E807DB">
              <w:rPr>
                <w:sz w:val="22"/>
                <w:szCs w:val="22"/>
                <w:lang w:val="uk-UA"/>
              </w:rPr>
              <w:t xml:space="preserve"> інформаційних, соціальних тощо телепередач філії АТ «НСТУ» «Чернігівська регіональна дирекція»</w:t>
            </w:r>
          </w:p>
        </w:tc>
        <w:tc>
          <w:tcPr>
            <w:tcW w:w="2313" w:type="dxa"/>
            <w:tcBorders>
              <w:top w:val="single" w:sz="4" w:space="0" w:color="auto"/>
              <w:left w:val="single" w:sz="6" w:space="0" w:color="auto"/>
              <w:bottom w:val="single" w:sz="4" w:space="0" w:color="auto"/>
              <w:right w:val="single" w:sz="6" w:space="0" w:color="auto"/>
            </w:tcBorders>
            <w:shd w:val="clear" w:color="auto" w:fill="auto"/>
          </w:tcPr>
          <w:p w14:paraId="54D693EE"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Передбачено Програмою:</w:t>
            </w:r>
          </w:p>
          <w:p w14:paraId="46F60287" w14:textId="3CF19C70" w:rsidR="0014045C" w:rsidRPr="00E807DB" w:rsidRDefault="003F05D6" w:rsidP="00B91DC2">
            <w:pPr>
              <w:shd w:val="clear" w:color="auto" w:fill="FFFFFF"/>
              <w:spacing w:line="254" w:lineRule="exact"/>
              <w:ind w:right="72"/>
              <w:jc w:val="center"/>
              <w:rPr>
                <w:sz w:val="22"/>
                <w:szCs w:val="22"/>
                <w:lang w:val="uk-UA"/>
              </w:rPr>
            </w:pPr>
            <w:r w:rsidRPr="00E807DB">
              <w:rPr>
                <w:sz w:val="22"/>
                <w:szCs w:val="22"/>
                <w:lang w:val="uk-UA"/>
              </w:rPr>
              <w:t>92</w:t>
            </w:r>
            <w:r w:rsidR="0014045C" w:rsidRPr="00E807DB">
              <w:rPr>
                <w:sz w:val="22"/>
                <w:szCs w:val="22"/>
                <w:lang w:val="uk-UA"/>
              </w:rPr>
              <w:t>,00</w:t>
            </w:r>
          </w:p>
          <w:p w14:paraId="66CBD28D"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Бюджетні асигнування:</w:t>
            </w:r>
          </w:p>
          <w:p w14:paraId="34595F70" w14:textId="023A2890" w:rsidR="0014045C" w:rsidRPr="00E807DB" w:rsidRDefault="003F05D6" w:rsidP="00B91DC2">
            <w:pPr>
              <w:shd w:val="clear" w:color="auto" w:fill="FFFFFF"/>
              <w:spacing w:line="254" w:lineRule="exact"/>
              <w:ind w:right="72"/>
              <w:jc w:val="center"/>
              <w:rPr>
                <w:sz w:val="22"/>
                <w:szCs w:val="22"/>
                <w:lang w:val="uk-UA"/>
              </w:rPr>
            </w:pPr>
            <w:r w:rsidRPr="00E807DB">
              <w:rPr>
                <w:sz w:val="22"/>
                <w:szCs w:val="22"/>
                <w:lang w:val="uk-UA"/>
              </w:rPr>
              <w:t>9</w:t>
            </w:r>
            <w:r w:rsidR="00841236" w:rsidRPr="00E807DB">
              <w:rPr>
                <w:sz w:val="22"/>
                <w:szCs w:val="22"/>
                <w:lang w:val="uk-UA"/>
              </w:rPr>
              <w:t>2</w:t>
            </w:r>
            <w:r w:rsidR="0014045C" w:rsidRPr="00E807DB">
              <w:rPr>
                <w:sz w:val="22"/>
                <w:szCs w:val="22"/>
                <w:lang w:val="uk-UA"/>
              </w:rPr>
              <w:t>,00</w:t>
            </w:r>
          </w:p>
          <w:p w14:paraId="63AF1AF6"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Проведені видатки:</w:t>
            </w:r>
          </w:p>
          <w:p w14:paraId="40278715" w14:textId="77777777" w:rsidR="0014045C" w:rsidRPr="00E807DB" w:rsidRDefault="003F05D6" w:rsidP="00B91DC2">
            <w:pPr>
              <w:shd w:val="clear" w:color="auto" w:fill="FFFFFF"/>
              <w:spacing w:line="254" w:lineRule="exact"/>
              <w:ind w:right="72"/>
              <w:jc w:val="center"/>
              <w:rPr>
                <w:sz w:val="22"/>
                <w:szCs w:val="22"/>
                <w:lang w:val="uk-UA"/>
              </w:rPr>
            </w:pPr>
            <w:r w:rsidRPr="00E807DB">
              <w:rPr>
                <w:sz w:val="22"/>
                <w:szCs w:val="22"/>
                <w:lang w:val="uk-UA"/>
              </w:rPr>
              <w:t>30</w:t>
            </w:r>
            <w:r w:rsidR="0014045C" w:rsidRPr="00E807DB">
              <w:rPr>
                <w:sz w:val="22"/>
                <w:szCs w:val="22"/>
                <w:lang w:val="uk-UA"/>
              </w:rPr>
              <w:t>,</w:t>
            </w:r>
            <w:r w:rsidRPr="00E807DB">
              <w:rPr>
                <w:sz w:val="22"/>
                <w:szCs w:val="22"/>
                <w:lang w:val="uk-UA"/>
              </w:rPr>
              <w:t>72</w:t>
            </w:r>
          </w:p>
          <w:p w14:paraId="4FAA2FF3" w14:textId="4F35603F" w:rsidR="003F05D6" w:rsidRPr="00E807DB" w:rsidRDefault="003F05D6" w:rsidP="00B91DC2">
            <w:pPr>
              <w:shd w:val="clear" w:color="auto" w:fill="FFFFFF"/>
              <w:spacing w:line="254" w:lineRule="exact"/>
              <w:ind w:right="72"/>
              <w:jc w:val="center"/>
              <w:rPr>
                <w:sz w:val="22"/>
                <w:szCs w:val="22"/>
                <w:lang w:val="uk-UA"/>
              </w:rPr>
            </w:pPr>
            <w:r w:rsidRPr="00E807DB">
              <w:rPr>
                <w:sz w:val="22"/>
                <w:szCs w:val="22"/>
                <w:lang w:val="uk-UA"/>
              </w:rPr>
              <w:t>Повернення в бюджет</w:t>
            </w:r>
            <w:r w:rsidRPr="00E807DB">
              <w:rPr>
                <w:snapToGrid w:val="0"/>
                <w:sz w:val="22"/>
                <w:szCs w:val="22"/>
                <w:lang w:val="uk-UA"/>
              </w:rPr>
              <w:t>: 61,28</w:t>
            </w:r>
          </w:p>
        </w:tc>
        <w:tc>
          <w:tcPr>
            <w:tcW w:w="8363" w:type="dxa"/>
            <w:tcBorders>
              <w:top w:val="single" w:sz="4" w:space="0" w:color="auto"/>
              <w:left w:val="single" w:sz="6" w:space="0" w:color="auto"/>
              <w:bottom w:val="single" w:sz="4" w:space="0" w:color="auto"/>
              <w:right w:val="single" w:sz="4" w:space="0" w:color="auto"/>
            </w:tcBorders>
            <w:shd w:val="clear" w:color="auto" w:fill="auto"/>
          </w:tcPr>
          <w:p w14:paraId="2C34069A" w14:textId="562C5FF7" w:rsidR="003F05D6" w:rsidRPr="00E807DB" w:rsidRDefault="0014045C" w:rsidP="00B91DC2">
            <w:pPr>
              <w:pStyle w:val="1"/>
              <w:tabs>
                <w:tab w:val="left" w:pos="1162"/>
              </w:tabs>
              <w:ind w:firstLine="293"/>
              <w:jc w:val="both"/>
              <w:rPr>
                <w:sz w:val="22"/>
                <w:szCs w:val="22"/>
              </w:rPr>
            </w:pPr>
            <w:r w:rsidRPr="00E807DB">
              <w:rPr>
                <w:sz w:val="22"/>
                <w:szCs w:val="22"/>
              </w:rPr>
              <w:t xml:space="preserve">Забезпечено оплату послуг із </w:t>
            </w:r>
            <w:proofErr w:type="spellStart"/>
            <w:r w:rsidRPr="00E807DB">
              <w:rPr>
                <w:sz w:val="22"/>
                <w:szCs w:val="22"/>
              </w:rPr>
              <w:t>сурдоперекладу</w:t>
            </w:r>
            <w:proofErr w:type="spellEnd"/>
            <w:r w:rsidRPr="00E807DB">
              <w:rPr>
                <w:sz w:val="22"/>
                <w:szCs w:val="22"/>
              </w:rPr>
              <w:t xml:space="preserve"> </w:t>
            </w:r>
            <w:r w:rsidR="003F05D6" w:rsidRPr="00E807DB">
              <w:rPr>
                <w:sz w:val="22"/>
                <w:szCs w:val="22"/>
              </w:rPr>
              <w:t>901</w:t>
            </w:r>
            <w:r w:rsidRPr="00E807DB">
              <w:rPr>
                <w:sz w:val="22"/>
                <w:szCs w:val="22"/>
              </w:rPr>
              <w:t xml:space="preserve"> хв </w:t>
            </w:r>
            <w:r w:rsidR="00BB55B0" w:rsidRPr="00E807DB">
              <w:rPr>
                <w:sz w:val="22"/>
                <w:szCs w:val="22"/>
              </w:rPr>
              <w:t xml:space="preserve">інформаційних програм </w:t>
            </w:r>
            <w:r w:rsidR="003F05D6" w:rsidRPr="00E807DB">
              <w:rPr>
                <w:sz w:val="22"/>
                <w:szCs w:val="22"/>
              </w:rPr>
              <w:t>в ефірному часу філії АТ НСТУ «Чернігівська регіональна дирекція» (телеканал «Суспільне Чернігів»).</w:t>
            </w:r>
          </w:p>
          <w:p w14:paraId="6FA02174" w14:textId="2FA40909" w:rsidR="003F05D6" w:rsidRPr="00E807DB" w:rsidRDefault="003F05D6" w:rsidP="00B91DC2">
            <w:pPr>
              <w:pStyle w:val="1"/>
              <w:tabs>
                <w:tab w:val="left" w:pos="1162"/>
              </w:tabs>
              <w:ind w:firstLine="293"/>
              <w:jc w:val="both"/>
              <w:rPr>
                <w:sz w:val="22"/>
                <w:szCs w:val="22"/>
              </w:rPr>
            </w:pPr>
            <w:r w:rsidRPr="00E807DB">
              <w:rPr>
                <w:sz w:val="22"/>
                <w:szCs w:val="22"/>
              </w:rPr>
              <w:t>Захід не реалізовано у запланованому обсязі</w:t>
            </w:r>
            <w:r w:rsidR="001D5751" w:rsidRPr="00E807DB">
              <w:rPr>
                <w:sz w:val="22"/>
                <w:szCs w:val="22"/>
              </w:rPr>
              <w:t xml:space="preserve"> (скорочено обсяг замовлення; початково планувалося забезпечити </w:t>
            </w:r>
            <w:proofErr w:type="spellStart"/>
            <w:r w:rsidR="001D5751" w:rsidRPr="00E807DB">
              <w:rPr>
                <w:sz w:val="22"/>
                <w:szCs w:val="22"/>
              </w:rPr>
              <w:t>сурдоперекладом</w:t>
            </w:r>
            <w:proofErr w:type="spellEnd"/>
            <w:r w:rsidR="001D5751" w:rsidRPr="00E807DB">
              <w:rPr>
                <w:sz w:val="22"/>
                <w:szCs w:val="22"/>
              </w:rPr>
              <w:t xml:space="preserve"> 2688 хв передач)</w:t>
            </w:r>
            <w:r w:rsidRPr="00E807DB">
              <w:rPr>
                <w:sz w:val="22"/>
                <w:szCs w:val="22"/>
              </w:rPr>
              <w:t xml:space="preserve"> </w:t>
            </w:r>
            <w:r w:rsidR="00BB55B0" w:rsidRPr="00E807DB">
              <w:rPr>
                <w:sz w:val="22"/>
                <w:szCs w:val="22"/>
              </w:rPr>
              <w:t>у зв’язку зі змінами</w:t>
            </w:r>
            <w:r w:rsidRPr="00E807DB">
              <w:rPr>
                <w:sz w:val="22"/>
                <w:szCs w:val="22"/>
              </w:rPr>
              <w:t xml:space="preserve"> у інформаційному наповненні ефіру телеканалу. Зокрема — скорочення</w:t>
            </w:r>
            <w:r w:rsidR="00BB55B0" w:rsidRPr="00E807DB">
              <w:rPr>
                <w:sz w:val="22"/>
                <w:szCs w:val="22"/>
              </w:rPr>
              <w:t>м</w:t>
            </w:r>
            <w:r w:rsidRPr="00E807DB">
              <w:rPr>
                <w:sz w:val="22"/>
                <w:szCs w:val="22"/>
              </w:rPr>
              <w:t xml:space="preserve"> </w:t>
            </w:r>
            <w:r w:rsidR="001D5751" w:rsidRPr="00E807DB">
              <w:rPr>
                <w:sz w:val="22"/>
                <w:szCs w:val="22"/>
              </w:rPr>
              <w:t>новинних випусків</w:t>
            </w:r>
            <w:r w:rsidRPr="00E807DB">
              <w:rPr>
                <w:sz w:val="22"/>
                <w:szCs w:val="22"/>
              </w:rPr>
              <w:t xml:space="preserve"> власного виробництва</w:t>
            </w:r>
            <w:r w:rsidR="00BB55B0" w:rsidRPr="00E807DB">
              <w:rPr>
                <w:sz w:val="22"/>
                <w:szCs w:val="22"/>
              </w:rPr>
              <w:t xml:space="preserve"> філії</w:t>
            </w:r>
            <w:r w:rsidRPr="00E807DB">
              <w:rPr>
                <w:sz w:val="22"/>
                <w:szCs w:val="22"/>
              </w:rPr>
              <w:t xml:space="preserve"> на користь </w:t>
            </w:r>
            <w:r w:rsidR="00BB55B0" w:rsidRPr="00E807DB">
              <w:rPr>
                <w:sz w:val="22"/>
                <w:szCs w:val="22"/>
              </w:rPr>
              <w:t>загальнонаціонального контенту</w:t>
            </w:r>
            <w:r w:rsidR="001D5751" w:rsidRPr="00E807DB">
              <w:rPr>
                <w:sz w:val="22"/>
                <w:szCs w:val="22"/>
              </w:rPr>
              <w:t>, переклад якого жестовою мовою забезпечується силами центральної студії АТ НСТУ.</w:t>
            </w:r>
          </w:p>
          <w:p w14:paraId="4EFE5C49" w14:textId="23DA912F" w:rsidR="0014045C" w:rsidRPr="00E807DB" w:rsidRDefault="001D5751" w:rsidP="001D5751">
            <w:pPr>
              <w:pStyle w:val="1"/>
              <w:tabs>
                <w:tab w:val="left" w:pos="1162"/>
              </w:tabs>
              <w:ind w:firstLine="293"/>
              <w:jc w:val="both"/>
              <w:rPr>
                <w:sz w:val="22"/>
                <w:szCs w:val="22"/>
              </w:rPr>
            </w:pPr>
            <w:r w:rsidRPr="00E807DB">
              <w:rPr>
                <w:sz w:val="22"/>
                <w:szCs w:val="22"/>
              </w:rPr>
              <w:t xml:space="preserve">Водночас у рамках Програми повноцінно забезпечено </w:t>
            </w:r>
            <w:proofErr w:type="spellStart"/>
            <w:r w:rsidRPr="00E807DB">
              <w:rPr>
                <w:sz w:val="22"/>
                <w:szCs w:val="22"/>
              </w:rPr>
              <w:t>сурдопереклад</w:t>
            </w:r>
            <w:proofErr w:type="spellEnd"/>
            <w:r w:rsidRPr="00E807DB">
              <w:rPr>
                <w:sz w:val="22"/>
                <w:szCs w:val="22"/>
              </w:rPr>
              <w:t xml:space="preserve"> підсумкових тижневих регіональних випусків новин філії АТ «НСТУ» «Чернігівська регіональна дирекція».</w:t>
            </w:r>
          </w:p>
        </w:tc>
      </w:tr>
      <w:tr w:rsidR="0014045C" w:rsidRPr="00E807DB" w14:paraId="7F208CB9" w14:textId="77777777" w:rsidTr="00B91DC2">
        <w:trPr>
          <w:trHeight w:val="341"/>
        </w:trPr>
        <w:tc>
          <w:tcPr>
            <w:tcW w:w="570" w:type="dxa"/>
            <w:vMerge w:val="restart"/>
            <w:tcBorders>
              <w:top w:val="single" w:sz="4" w:space="0" w:color="auto"/>
              <w:left w:val="single" w:sz="4" w:space="0" w:color="auto"/>
              <w:right w:val="single" w:sz="6" w:space="0" w:color="auto"/>
            </w:tcBorders>
            <w:shd w:val="clear" w:color="auto" w:fill="auto"/>
          </w:tcPr>
          <w:p w14:paraId="7034A3E2" w14:textId="77777777" w:rsidR="0014045C" w:rsidRPr="00E807DB" w:rsidRDefault="0014045C" w:rsidP="00B91DC2">
            <w:pPr>
              <w:shd w:val="clear" w:color="auto" w:fill="FFFFFF"/>
              <w:ind w:left="102"/>
              <w:rPr>
                <w:b/>
                <w:sz w:val="22"/>
                <w:szCs w:val="22"/>
                <w:lang w:val="uk-UA"/>
              </w:rPr>
            </w:pPr>
            <w:r w:rsidRPr="00E807DB">
              <w:rPr>
                <w:b/>
                <w:sz w:val="22"/>
                <w:szCs w:val="22"/>
                <w:lang w:val="uk-UA"/>
              </w:rPr>
              <w:t>2.2</w:t>
            </w:r>
          </w:p>
        </w:tc>
        <w:tc>
          <w:tcPr>
            <w:tcW w:w="14726" w:type="dxa"/>
            <w:gridSpan w:val="3"/>
            <w:tcBorders>
              <w:top w:val="single" w:sz="4" w:space="0" w:color="auto"/>
              <w:left w:val="single" w:sz="6" w:space="0" w:color="auto"/>
              <w:bottom w:val="single" w:sz="4" w:space="0" w:color="auto"/>
              <w:right w:val="single" w:sz="4" w:space="0" w:color="auto"/>
            </w:tcBorders>
            <w:shd w:val="clear" w:color="auto" w:fill="auto"/>
          </w:tcPr>
          <w:p w14:paraId="2E7FFD2E" w14:textId="77777777" w:rsidR="0014045C" w:rsidRPr="00E807DB" w:rsidRDefault="0014045C" w:rsidP="00B91DC2">
            <w:pPr>
              <w:pStyle w:val="a8"/>
              <w:spacing w:before="0" w:beforeAutospacing="0" w:after="0" w:afterAutospacing="0"/>
              <w:ind w:firstLine="318"/>
              <w:jc w:val="both"/>
              <w:rPr>
                <w:rStyle w:val="a7"/>
                <w:i w:val="0"/>
                <w:iCs w:val="0"/>
                <w:sz w:val="22"/>
                <w:szCs w:val="22"/>
                <w:lang w:val="uk-UA"/>
              </w:rPr>
            </w:pPr>
            <w:r w:rsidRPr="00E807DB">
              <w:rPr>
                <w:sz w:val="22"/>
                <w:szCs w:val="22"/>
                <w:lang w:val="uk-UA"/>
              </w:rPr>
              <w:t>Надання фінансової підтримки друкованим медіа:</w:t>
            </w:r>
          </w:p>
        </w:tc>
      </w:tr>
      <w:tr w:rsidR="0014045C" w:rsidRPr="00E807DB" w14:paraId="3D62A560" w14:textId="77777777" w:rsidTr="00B91DC2">
        <w:trPr>
          <w:trHeight w:val="341"/>
        </w:trPr>
        <w:tc>
          <w:tcPr>
            <w:tcW w:w="570" w:type="dxa"/>
            <w:vMerge/>
            <w:tcBorders>
              <w:left w:val="single" w:sz="4" w:space="0" w:color="auto"/>
              <w:right w:val="single" w:sz="6" w:space="0" w:color="auto"/>
            </w:tcBorders>
            <w:shd w:val="clear" w:color="auto" w:fill="auto"/>
          </w:tcPr>
          <w:p w14:paraId="1EC38C32" w14:textId="77777777" w:rsidR="0014045C" w:rsidRPr="00E807DB" w:rsidRDefault="0014045C" w:rsidP="00B91DC2">
            <w:pPr>
              <w:shd w:val="clear" w:color="auto" w:fill="FFFFFF"/>
              <w:ind w:left="102"/>
              <w:rPr>
                <w:b/>
                <w:sz w:val="22"/>
                <w:szCs w:val="22"/>
                <w:lang w:val="uk-UA"/>
              </w:rPr>
            </w:pPr>
          </w:p>
        </w:tc>
        <w:tc>
          <w:tcPr>
            <w:tcW w:w="4050" w:type="dxa"/>
            <w:tcBorders>
              <w:top w:val="single" w:sz="4" w:space="0" w:color="auto"/>
              <w:left w:val="single" w:sz="6" w:space="0" w:color="auto"/>
              <w:bottom w:val="single" w:sz="4" w:space="0" w:color="auto"/>
              <w:right w:val="single" w:sz="6" w:space="0" w:color="auto"/>
            </w:tcBorders>
            <w:shd w:val="clear" w:color="auto" w:fill="auto"/>
          </w:tcPr>
          <w:p w14:paraId="4EE61EB9" w14:textId="77777777" w:rsidR="0014045C" w:rsidRPr="00E807DB" w:rsidRDefault="0014045C" w:rsidP="00B91DC2">
            <w:pPr>
              <w:ind w:firstLine="370"/>
              <w:jc w:val="both"/>
              <w:rPr>
                <w:sz w:val="22"/>
                <w:szCs w:val="22"/>
                <w:lang w:val="uk-UA"/>
              </w:rPr>
            </w:pPr>
            <w:r w:rsidRPr="00E807DB">
              <w:rPr>
                <w:sz w:val="22"/>
                <w:szCs w:val="22"/>
                <w:lang w:val="uk-UA"/>
              </w:rPr>
              <w:t>літературному журналу «Літературний Чернігів»;</w:t>
            </w:r>
          </w:p>
        </w:tc>
        <w:tc>
          <w:tcPr>
            <w:tcW w:w="2313" w:type="dxa"/>
            <w:tcBorders>
              <w:top w:val="single" w:sz="4" w:space="0" w:color="auto"/>
              <w:left w:val="single" w:sz="6" w:space="0" w:color="auto"/>
              <w:bottom w:val="single" w:sz="4" w:space="0" w:color="auto"/>
              <w:right w:val="single" w:sz="6" w:space="0" w:color="auto"/>
            </w:tcBorders>
            <w:shd w:val="clear" w:color="auto" w:fill="auto"/>
          </w:tcPr>
          <w:p w14:paraId="6D3580C3"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Передбачено Програмою:</w:t>
            </w:r>
          </w:p>
          <w:p w14:paraId="3899A5B6"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80,00</w:t>
            </w:r>
          </w:p>
          <w:p w14:paraId="79770E1B"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Бюджетні асигнування:</w:t>
            </w:r>
          </w:p>
          <w:p w14:paraId="67651D97"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80,00</w:t>
            </w:r>
          </w:p>
          <w:p w14:paraId="2D2D0665"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Проведені видатки:</w:t>
            </w:r>
          </w:p>
          <w:p w14:paraId="335B10AE"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80,00</w:t>
            </w:r>
          </w:p>
        </w:tc>
        <w:tc>
          <w:tcPr>
            <w:tcW w:w="8363" w:type="dxa"/>
            <w:vMerge w:val="restart"/>
            <w:tcBorders>
              <w:top w:val="single" w:sz="4" w:space="0" w:color="auto"/>
              <w:left w:val="single" w:sz="6" w:space="0" w:color="auto"/>
              <w:right w:val="single" w:sz="4" w:space="0" w:color="auto"/>
            </w:tcBorders>
            <w:shd w:val="clear" w:color="auto" w:fill="auto"/>
          </w:tcPr>
          <w:p w14:paraId="479BC1B2" w14:textId="7AC7A6CE" w:rsidR="0014045C" w:rsidRPr="00E807DB" w:rsidRDefault="0014045C" w:rsidP="00841236">
            <w:pPr>
              <w:pStyle w:val="a8"/>
              <w:spacing w:before="0" w:beforeAutospacing="0" w:after="0" w:afterAutospacing="0"/>
              <w:ind w:firstLine="318"/>
              <w:jc w:val="both"/>
              <w:rPr>
                <w:sz w:val="22"/>
                <w:szCs w:val="22"/>
                <w:lang w:val="uk-UA"/>
              </w:rPr>
            </w:pPr>
            <w:r w:rsidRPr="00E807DB">
              <w:rPr>
                <w:sz w:val="22"/>
                <w:szCs w:val="22"/>
                <w:lang w:val="uk-UA"/>
              </w:rPr>
              <w:t xml:space="preserve">Надано фінансову підтримку редакціям журналів «Літературний Чернігів» та  «Сіверянський літопис», що дозволило забезпечити вихід у світ 4 випусків журналу «Літературний Чернігів» сукупним накладом </w:t>
            </w:r>
            <w:r w:rsidR="00841236" w:rsidRPr="00E807DB">
              <w:rPr>
                <w:sz w:val="22"/>
                <w:szCs w:val="22"/>
                <w:lang w:val="uk-UA"/>
              </w:rPr>
              <w:t>600</w:t>
            </w:r>
            <w:r w:rsidRPr="00E807DB">
              <w:rPr>
                <w:sz w:val="22"/>
                <w:szCs w:val="22"/>
                <w:lang w:val="uk-UA"/>
              </w:rPr>
              <w:t xml:space="preserve"> примірників та 6 випусків журналу «Сіверянський літопис» </w:t>
            </w:r>
            <w:r w:rsidR="00841236" w:rsidRPr="00E807DB">
              <w:rPr>
                <w:sz w:val="22"/>
                <w:szCs w:val="22"/>
                <w:lang w:val="uk-UA"/>
              </w:rPr>
              <w:t xml:space="preserve">сукупним </w:t>
            </w:r>
            <w:r w:rsidRPr="00E807DB">
              <w:rPr>
                <w:sz w:val="22"/>
                <w:szCs w:val="22"/>
                <w:lang w:val="uk-UA"/>
              </w:rPr>
              <w:t xml:space="preserve">накладом 600 примірників. </w:t>
            </w:r>
            <w:r w:rsidR="00841236" w:rsidRPr="00E807DB">
              <w:rPr>
                <w:sz w:val="22"/>
                <w:szCs w:val="22"/>
                <w:lang w:val="uk-UA"/>
              </w:rPr>
              <w:t>П</w:t>
            </w:r>
            <w:r w:rsidRPr="00E807DB">
              <w:rPr>
                <w:sz w:val="22"/>
                <w:szCs w:val="22"/>
                <w:lang w:val="uk-UA"/>
              </w:rPr>
              <w:t xml:space="preserve">оказники продукту </w:t>
            </w:r>
            <w:r w:rsidR="00841236" w:rsidRPr="00E807DB">
              <w:rPr>
                <w:sz w:val="22"/>
                <w:szCs w:val="22"/>
                <w:lang w:val="uk-UA"/>
              </w:rPr>
              <w:t xml:space="preserve">за підтримкою журналу «Сіверянський літопис» </w:t>
            </w:r>
            <w:r w:rsidRPr="00E807DB">
              <w:rPr>
                <w:sz w:val="22"/>
                <w:szCs w:val="22"/>
                <w:lang w:val="uk-UA"/>
              </w:rPr>
              <w:t>досягнуто на 100%</w:t>
            </w:r>
            <w:r w:rsidR="00841236" w:rsidRPr="00E807DB">
              <w:rPr>
                <w:sz w:val="22"/>
                <w:szCs w:val="22"/>
                <w:lang w:val="uk-UA"/>
              </w:rPr>
              <w:t>, журналу «Літературний Чернігів» — на 75%. Середні витрати на забезпечення випуску 1 примірника журналу «Літературний Чернігів» зросли на 33% порівняно з плановими у зв’язку зі збільшенням вартості поліграфічних робіт (лист МГО «Літературна спілка «Чернігів» від 05.01.2024 № 43).</w:t>
            </w:r>
          </w:p>
        </w:tc>
      </w:tr>
      <w:tr w:rsidR="0014045C" w:rsidRPr="00E807DB" w14:paraId="4AE77EE6" w14:textId="77777777" w:rsidTr="00B91DC2">
        <w:trPr>
          <w:trHeight w:val="341"/>
        </w:trPr>
        <w:tc>
          <w:tcPr>
            <w:tcW w:w="570" w:type="dxa"/>
            <w:vMerge/>
            <w:tcBorders>
              <w:left w:val="single" w:sz="4" w:space="0" w:color="auto"/>
              <w:bottom w:val="single" w:sz="4" w:space="0" w:color="auto"/>
              <w:right w:val="single" w:sz="6" w:space="0" w:color="auto"/>
            </w:tcBorders>
            <w:shd w:val="clear" w:color="auto" w:fill="auto"/>
          </w:tcPr>
          <w:p w14:paraId="0C6F3A4E" w14:textId="77777777" w:rsidR="0014045C" w:rsidRPr="00E807DB" w:rsidRDefault="0014045C" w:rsidP="00B91DC2">
            <w:pPr>
              <w:shd w:val="clear" w:color="auto" w:fill="FFFFFF"/>
              <w:ind w:left="102"/>
              <w:rPr>
                <w:b/>
                <w:sz w:val="22"/>
                <w:szCs w:val="22"/>
                <w:lang w:val="uk-UA"/>
              </w:rPr>
            </w:pPr>
          </w:p>
        </w:tc>
        <w:tc>
          <w:tcPr>
            <w:tcW w:w="4050" w:type="dxa"/>
            <w:tcBorders>
              <w:top w:val="single" w:sz="4" w:space="0" w:color="auto"/>
              <w:left w:val="single" w:sz="6" w:space="0" w:color="auto"/>
              <w:bottom w:val="single" w:sz="4" w:space="0" w:color="auto"/>
              <w:right w:val="single" w:sz="6" w:space="0" w:color="auto"/>
            </w:tcBorders>
            <w:shd w:val="clear" w:color="auto" w:fill="auto"/>
          </w:tcPr>
          <w:p w14:paraId="221C816D" w14:textId="77777777" w:rsidR="0014045C" w:rsidRPr="00E807DB" w:rsidRDefault="0014045C" w:rsidP="00B91DC2">
            <w:pPr>
              <w:ind w:firstLine="370"/>
              <w:jc w:val="both"/>
              <w:rPr>
                <w:sz w:val="22"/>
                <w:szCs w:val="22"/>
                <w:lang w:val="uk-UA"/>
              </w:rPr>
            </w:pPr>
            <w:r w:rsidRPr="00E807DB">
              <w:rPr>
                <w:sz w:val="22"/>
                <w:szCs w:val="22"/>
                <w:lang w:val="uk-UA"/>
              </w:rPr>
              <w:t>науковому журналу «Сіверянський літопис»</w:t>
            </w:r>
          </w:p>
        </w:tc>
        <w:tc>
          <w:tcPr>
            <w:tcW w:w="2313" w:type="dxa"/>
            <w:tcBorders>
              <w:top w:val="single" w:sz="4" w:space="0" w:color="auto"/>
              <w:left w:val="single" w:sz="6" w:space="0" w:color="auto"/>
              <w:bottom w:val="single" w:sz="4" w:space="0" w:color="auto"/>
              <w:right w:val="single" w:sz="6" w:space="0" w:color="auto"/>
            </w:tcBorders>
            <w:shd w:val="clear" w:color="auto" w:fill="auto"/>
          </w:tcPr>
          <w:p w14:paraId="3A9E0A31"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Передбачено Програмою:</w:t>
            </w:r>
          </w:p>
          <w:p w14:paraId="5BF9BA3D"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lastRenderedPageBreak/>
              <w:t>180,00</w:t>
            </w:r>
          </w:p>
          <w:p w14:paraId="166A9818"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Бюджетні асигнування:</w:t>
            </w:r>
          </w:p>
          <w:p w14:paraId="125993B5"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180,00</w:t>
            </w:r>
          </w:p>
          <w:p w14:paraId="11844912"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Проведені видатки:</w:t>
            </w:r>
          </w:p>
          <w:p w14:paraId="1AF3E180"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180,00</w:t>
            </w:r>
          </w:p>
        </w:tc>
        <w:tc>
          <w:tcPr>
            <w:tcW w:w="8363" w:type="dxa"/>
            <w:vMerge/>
            <w:tcBorders>
              <w:left w:val="single" w:sz="6" w:space="0" w:color="auto"/>
              <w:bottom w:val="single" w:sz="4" w:space="0" w:color="auto"/>
              <w:right w:val="single" w:sz="4" w:space="0" w:color="auto"/>
            </w:tcBorders>
            <w:shd w:val="clear" w:color="auto" w:fill="auto"/>
          </w:tcPr>
          <w:p w14:paraId="191EBA8D" w14:textId="77777777" w:rsidR="0014045C" w:rsidRPr="00E807DB" w:rsidRDefault="0014045C" w:rsidP="00B91DC2">
            <w:pPr>
              <w:pStyle w:val="a8"/>
              <w:spacing w:before="0" w:beforeAutospacing="0" w:after="0" w:afterAutospacing="0"/>
              <w:ind w:firstLine="318"/>
              <w:jc w:val="both"/>
              <w:rPr>
                <w:sz w:val="22"/>
                <w:szCs w:val="22"/>
                <w:lang w:val="uk-UA"/>
              </w:rPr>
            </w:pPr>
          </w:p>
        </w:tc>
      </w:tr>
      <w:tr w:rsidR="0014045C" w:rsidRPr="00E807DB" w14:paraId="2E2B509B" w14:textId="77777777" w:rsidTr="00B91DC2">
        <w:trPr>
          <w:trHeight w:val="546"/>
        </w:trPr>
        <w:tc>
          <w:tcPr>
            <w:tcW w:w="570" w:type="dxa"/>
            <w:tcBorders>
              <w:top w:val="single" w:sz="4" w:space="0" w:color="auto"/>
              <w:left w:val="single" w:sz="4" w:space="0" w:color="auto"/>
              <w:bottom w:val="single" w:sz="4" w:space="0" w:color="auto"/>
              <w:right w:val="single" w:sz="6" w:space="0" w:color="auto"/>
            </w:tcBorders>
            <w:shd w:val="clear" w:color="auto" w:fill="auto"/>
          </w:tcPr>
          <w:p w14:paraId="2DFC28EE" w14:textId="77777777" w:rsidR="0014045C" w:rsidRPr="00E807DB" w:rsidRDefault="0014045C" w:rsidP="00B91DC2">
            <w:pPr>
              <w:shd w:val="clear" w:color="auto" w:fill="FFFFFF"/>
              <w:ind w:left="102"/>
              <w:rPr>
                <w:b/>
                <w:sz w:val="22"/>
                <w:szCs w:val="22"/>
                <w:lang w:val="uk-UA"/>
              </w:rPr>
            </w:pPr>
            <w:r w:rsidRPr="00E807DB">
              <w:rPr>
                <w:b/>
                <w:sz w:val="22"/>
                <w:szCs w:val="22"/>
                <w:lang w:val="uk-UA"/>
              </w:rPr>
              <w:t>3.1</w:t>
            </w:r>
          </w:p>
        </w:tc>
        <w:tc>
          <w:tcPr>
            <w:tcW w:w="4050" w:type="dxa"/>
            <w:tcBorders>
              <w:top w:val="single" w:sz="4" w:space="0" w:color="auto"/>
              <w:left w:val="single" w:sz="6" w:space="0" w:color="auto"/>
              <w:bottom w:val="single" w:sz="4" w:space="0" w:color="auto"/>
              <w:right w:val="single" w:sz="6" w:space="0" w:color="auto"/>
            </w:tcBorders>
            <w:shd w:val="clear" w:color="auto" w:fill="auto"/>
          </w:tcPr>
          <w:p w14:paraId="3DBAF11A" w14:textId="77777777" w:rsidR="0014045C" w:rsidRPr="00E807DB" w:rsidRDefault="0014045C" w:rsidP="00B91DC2">
            <w:pPr>
              <w:ind w:firstLine="370"/>
              <w:jc w:val="both"/>
              <w:rPr>
                <w:sz w:val="22"/>
                <w:szCs w:val="22"/>
                <w:lang w:val="uk-UA"/>
              </w:rPr>
            </w:pPr>
            <w:r w:rsidRPr="00E807DB">
              <w:rPr>
                <w:sz w:val="22"/>
                <w:szCs w:val="22"/>
                <w:lang w:val="uk-UA"/>
              </w:rPr>
              <w:t>Висвітлення діяльності Чернігівської обласної державної адміністрації, обласної ради у друкованих медіа Чернігівщини, офіційне оприлюднення у друкованих медіа регуляторних актів, прийнятих обласною державною адміністрацією</w:t>
            </w:r>
          </w:p>
        </w:tc>
        <w:tc>
          <w:tcPr>
            <w:tcW w:w="2313" w:type="dxa"/>
            <w:tcBorders>
              <w:top w:val="single" w:sz="4" w:space="0" w:color="auto"/>
              <w:left w:val="single" w:sz="6" w:space="0" w:color="auto"/>
              <w:bottom w:val="single" w:sz="4" w:space="0" w:color="auto"/>
              <w:right w:val="single" w:sz="6" w:space="0" w:color="auto"/>
            </w:tcBorders>
            <w:shd w:val="clear" w:color="auto" w:fill="auto"/>
          </w:tcPr>
          <w:p w14:paraId="47C04697"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Передбачено Програмою:</w:t>
            </w:r>
          </w:p>
          <w:p w14:paraId="3660E805" w14:textId="097B6001" w:rsidR="0014045C" w:rsidRPr="00E807DB" w:rsidRDefault="003F05D6" w:rsidP="00B91DC2">
            <w:pPr>
              <w:shd w:val="clear" w:color="auto" w:fill="FFFFFF"/>
              <w:spacing w:line="254" w:lineRule="exact"/>
              <w:ind w:right="72"/>
              <w:jc w:val="center"/>
              <w:rPr>
                <w:sz w:val="22"/>
                <w:szCs w:val="22"/>
                <w:lang w:val="uk-UA"/>
              </w:rPr>
            </w:pPr>
            <w:r w:rsidRPr="00E807DB">
              <w:rPr>
                <w:sz w:val="22"/>
                <w:szCs w:val="22"/>
                <w:lang w:val="uk-UA"/>
              </w:rPr>
              <w:t>400</w:t>
            </w:r>
            <w:r w:rsidR="0014045C" w:rsidRPr="00E807DB">
              <w:rPr>
                <w:sz w:val="22"/>
                <w:szCs w:val="22"/>
                <w:lang w:val="uk-UA"/>
              </w:rPr>
              <w:t>,00</w:t>
            </w:r>
          </w:p>
          <w:p w14:paraId="3EB1E780"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Бюджетні асигнування:</w:t>
            </w:r>
          </w:p>
          <w:p w14:paraId="4A0AF19E" w14:textId="477ED437" w:rsidR="0014045C" w:rsidRPr="00E807DB" w:rsidRDefault="00E807DB" w:rsidP="00B91DC2">
            <w:pPr>
              <w:shd w:val="clear" w:color="auto" w:fill="FFFFFF"/>
              <w:spacing w:line="254" w:lineRule="exact"/>
              <w:ind w:right="72"/>
              <w:jc w:val="center"/>
              <w:rPr>
                <w:sz w:val="22"/>
                <w:szCs w:val="22"/>
                <w:lang w:val="uk-UA"/>
              </w:rPr>
            </w:pPr>
            <w:r>
              <w:rPr>
                <w:sz w:val="22"/>
                <w:szCs w:val="22"/>
                <w:lang w:val="uk-UA"/>
              </w:rPr>
              <w:t>400</w:t>
            </w:r>
            <w:r w:rsidR="0014045C" w:rsidRPr="00E807DB">
              <w:rPr>
                <w:sz w:val="22"/>
                <w:szCs w:val="22"/>
                <w:lang w:val="uk-UA"/>
              </w:rPr>
              <w:t>,</w:t>
            </w:r>
            <w:r>
              <w:rPr>
                <w:sz w:val="22"/>
                <w:szCs w:val="22"/>
                <w:lang w:val="uk-UA"/>
              </w:rPr>
              <w:t>00</w:t>
            </w:r>
          </w:p>
          <w:p w14:paraId="20E40541"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Проведені видатки:</w:t>
            </w:r>
          </w:p>
          <w:p w14:paraId="66AA53B2" w14:textId="0FF07D8B" w:rsidR="0014045C" w:rsidRPr="00E807DB" w:rsidRDefault="007D74B0" w:rsidP="00B91DC2">
            <w:pPr>
              <w:shd w:val="clear" w:color="auto" w:fill="FFFFFF"/>
              <w:spacing w:line="254" w:lineRule="exact"/>
              <w:ind w:right="72"/>
              <w:jc w:val="center"/>
              <w:rPr>
                <w:snapToGrid w:val="0"/>
                <w:sz w:val="22"/>
                <w:szCs w:val="22"/>
                <w:lang w:val="uk-UA"/>
              </w:rPr>
            </w:pPr>
            <w:r w:rsidRPr="00E807DB">
              <w:rPr>
                <w:snapToGrid w:val="0"/>
                <w:sz w:val="22"/>
                <w:szCs w:val="22"/>
                <w:lang w:val="uk-UA"/>
              </w:rPr>
              <w:t>389</w:t>
            </w:r>
            <w:r w:rsidR="0014045C" w:rsidRPr="00E807DB">
              <w:rPr>
                <w:snapToGrid w:val="0"/>
                <w:sz w:val="22"/>
                <w:szCs w:val="22"/>
                <w:lang w:val="uk-UA"/>
              </w:rPr>
              <w:t>,</w:t>
            </w:r>
            <w:r w:rsidRPr="00E807DB">
              <w:rPr>
                <w:snapToGrid w:val="0"/>
                <w:sz w:val="22"/>
                <w:szCs w:val="22"/>
                <w:lang w:val="uk-UA"/>
              </w:rPr>
              <w:t>22</w:t>
            </w:r>
          </w:p>
          <w:p w14:paraId="3FD3C520" w14:textId="77777777" w:rsidR="0014045C" w:rsidRPr="00E807DB" w:rsidRDefault="0014045C" w:rsidP="00B91DC2">
            <w:pPr>
              <w:shd w:val="clear" w:color="auto" w:fill="FFFFFF"/>
              <w:spacing w:line="254" w:lineRule="exact"/>
              <w:ind w:right="72"/>
              <w:jc w:val="center"/>
              <w:rPr>
                <w:snapToGrid w:val="0"/>
                <w:sz w:val="22"/>
                <w:szCs w:val="22"/>
                <w:lang w:val="uk-UA"/>
              </w:rPr>
            </w:pPr>
            <w:r w:rsidRPr="00E807DB">
              <w:rPr>
                <w:sz w:val="22"/>
                <w:szCs w:val="22"/>
                <w:lang w:val="uk-UA"/>
              </w:rPr>
              <w:t>Повернення в бюджет</w:t>
            </w:r>
            <w:r w:rsidRPr="00E807DB">
              <w:rPr>
                <w:snapToGrid w:val="0"/>
                <w:sz w:val="22"/>
                <w:szCs w:val="22"/>
                <w:lang w:val="uk-UA"/>
              </w:rPr>
              <w:t>: 00,</w:t>
            </w:r>
            <w:r w:rsidR="007D74B0" w:rsidRPr="00E807DB">
              <w:rPr>
                <w:snapToGrid w:val="0"/>
                <w:sz w:val="22"/>
                <w:szCs w:val="22"/>
                <w:lang w:val="uk-UA"/>
              </w:rPr>
              <w:t>50</w:t>
            </w:r>
          </w:p>
          <w:p w14:paraId="3A3E23A8" w14:textId="7CEAC55C" w:rsidR="007D74B0" w:rsidRPr="00E807DB" w:rsidRDefault="007D74B0" w:rsidP="007D74B0">
            <w:pPr>
              <w:shd w:val="clear" w:color="auto" w:fill="FFFFFF"/>
              <w:spacing w:line="254" w:lineRule="exact"/>
              <w:ind w:right="72"/>
              <w:jc w:val="center"/>
              <w:rPr>
                <w:snapToGrid w:val="0"/>
                <w:sz w:val="22"/>
                <w:szCs w:val="22"/>
                <w:lang w:val="uk-UA"/>
              </w:rPr>
            </w:pPr>
            <w:r w:rsidRPr="00E807DB">
              <w:rPr>
                <w:snapToGrid w:val="0"/>
                <w:sz w:val="22"/>
                <w:szCs w:val="22"/>
                <w:lang w:val="uk-UA"/>
              </w:rPr>
              <w:t>Кредиторська заборгованість станом на 01.01.2025</w:t>
            </w:r>
          </w:p>
          <w:p w14:paraId="55A258C0" w14:textId="133C8136" w:rsidR="007D74B0" w:rsidRPr="00E807DB" w:rsidRDefault="007D74B0" w:rsidP="007D74B0">
            <w:pPr>
              <w:shd w:val="clear" w:color="auto" w:fill="FFFFFF"/>
              <w:spacing w:line="254" w:lineRule="exact"/>
              <w:ind w:right="72"/>
              <w:jc w:val="center"/>
              <w:rPr>
                <w:snapToGrid w:val="0"/>
                <w:sz w:val="22"/>
                <w:szCs w:val="22"/>
                <w:lang w:val="uk-UA"/>
              </w:rPr>
            </w:pPr>
            <w:r w:rsidRPr="00E807DB">
              <w:rPr>
                <w:snapToGrid w:val="0"/>
                <w:sz w:val="22"/>
                <w:szCs w:val="22"/>
                <w:lang w:val="uk-UA"/>
              </w:rPr>
              <w:t>10,28</w:t>
            </w:r>
          </w:p>
          <w:p w14:paraId="2F59BFA3" w14:textId="60628D4E" w:rsidR="007D74B0" w:rsidRPr="00E807DB" w:rsidRDefault="007D74B0" w:rsidP="007D74B0">
            <w:pPr>
              <w:shd w:val="clear" w:color="auto" w:fill="FFFFFF"/>
              <w:spacing w:line="254" w:lineRule="exact"/>
              <w:ind w:right="72"/>
              <w:rPr>
                <w:sz w:val="22"/>
                <w:szCs w:val="22"/>
                <w:lang w:val="uk-UA"/>
              </w:rPr>
            </w:pPr>
          </w:p>
        </w:tc>
        <w:tc>
          <w:tcPr>
            <w:tcW w:w="8363" w:type="dxa"/>
            <w:tcBorders>
              <w:top w:val="single" w:sz="4" w:space="0" w:color="auto"/>
              <w:left w:val="single" w:sz="6" w:space="0" w:color="auto"/>
              <w:bottom w:val="single" w:sz="4" w:space="0" w:color="auto"/>
              <w:right w:val="single" w:sz="4" w:space="0" w:color="auto"/>
            </w:tcBorders>
            <w:shd w:val="clear" w:color="auto" w:fill="auto"/>
          </w:tcPr>
          <w:p w14:paraId="2119A03E" w14:textId="41CD54A6" w:rsidR="0014045C" w:rsidRPr="00E807DB" w:rsidRDefault="0014045C" w:rsidP="00B91DC2">
            <w:pPr>
              <w:pStyle w:val="a8"/>
              <w:spacing w:before="0" w:beforeAutospacing="0" w:after="0" w:afterAutospacing="0"/>
              <w:ind w:firstLine="318"/>
              <w:jc w:val="both"/>
              <w:rPr>
                <w:sz w:val="22"/>
                <w:szCs w:val="22"/>
                <w:lang w:val="uk-UA"/>
              </w:rPr>
            </w:pPr>
            <w:r w:rsidRPr="00E807DB">
              <w:rPr>
                <w:sz w:val="22"/>
                <w:szCs w:val="22"/>
                <w:lang w:val="uk-UA"/>
              </w:rPr>
              <w:t xml:space="preserve">З редакцією обласного друкованого медіа — газети «Вісник Ч» — укладено </w:t>
            </w:r>
            <w:proofErr w:type="spellStart"/>
            <w:r w:rsidRPr="00E807DB">
              <w:rPr>
                <w:sz w:val="22"/>
                <w:szCs w:val="22"/>
                <w:lang w:val="uk-UA"/>
              </w:rPr>
              <w:t>договор</w:t>
            </w:r>
            <w:proofErr w:type="spellEnd"/>
            <w:r w:rsidR="007D74B0" w:rsidRPr="00E807DB">
              <w:rPr>
                <w:sz w:val="22"/>
                <w:szCs w:val="22"/>
                <w:lang w:val="uk-UA"/>
              </w:rPr>
              <w:t xml:space="preserve"> на 199,50 тис. грн</w:t>
            </w:r>
            <w:r w:rsidRPr="00E807DB">
              <w:rPr>
                <w:sz w:val="22"/>
                <w:szCs w:val="22"/>
                <w:lang w:val="uk-UA"/>
              </w:rPr>
              <w:t xml:space="preserve"> про висвітлення діяльності обласної державної адміністрації та обласної ради. У цьому медіа забезпечено розміщення </w:t>
            </w:r>
            <w:r w:rsidR="007D74B0" w:rsidRPr="00E807DB">
              <w:rPr>
                <w:sz w:val="22"/>
                <w:szCs w:val="22"/>
                <w:lang w:val="uk-UA"/>
              </w:rPr>
              <w:t>26</w:t>
            </w:r>
            <w:r w:rsidRPr="00E807DB">
              <w:rPr>
                <w:sz w:val="22"/>
                <w:szCs w:val="22"/>
                <w:lang w:val="uk-UA"/>
              </w:rPr>
              <w:t xml:space="preserve"> тематичних публікацій друкованою площею </w:t>
            </w:r>
            <w:r w:rsidR="007D74B0" w:rsidRPr="00E807DB">
              <w:rPr>
                <w:sz w:val="22"/>
                <w:szCs w:val="22"/>
                <w:lang w:val="uk-UA"/>
              </w:rPr>
              <w:t>10,5</w:t>
            </w:r>
            <w:r w:rsidRPr="00E807DB">
              <w:rPr>
                <w:sz w:val="22"/>
                <w:szCs w:val="22"/>
                <w:lang w:val="uk-UA"/>
              </w:rPr>
              <w:t> тис. см</w:t>
            </w:r>
            <w:r w:rsidRPr="00E807DB">
              <w:rPr>
                <w:sz w:val="22"/>
                <w:szCs w:val="22"/>
                <w:vertAlign w:val="superscript"/>
                <w:lang w:val="uk-UA"/>
              </w:rPr>
              <w:t xml:space="preserve">2 </w:t>
            </w:r>
            <w:r w:rsidRPr="00E807DB">
              <w:rPr>
                <w:sz w:val="22"/>
                <w:szCs w:val="22"/>
                <w:lang w:val="uk-UA"/>
              </w:rPr>
              <w:t xml:space="preserve">та сукупним охопленням </w:t>
            </w:r>
            <w:r w:rsidR="007D74B0" w:rsidRPr="00E807DB">
              <w:rPr>
                <w:sz w:val="22"/>
                <w:szCs w:val="22"/>
                <w:lang w:val="uk-UA"/>
              </w:rPr>
              <w:t>693</w:t>
            </w:r>
            <w:r w:rsidRPr="00E807DB">
              <w:rPr>
                <w:sz w:val="22"/>
                <w:szCs w:val="22"/>
                <w:lang w:val="uk-UA"/>
              </w:rPr>
              <w:t>,</w:t>
            </w:r>
            <w:r w:rsidR="007D74B0" w:rsidRPr="00E807DB">
              <w:rPr>
                <w:sz w:val="22"/>
                <w:szCs w:val="22"/>
                <w:lang w:val="uk-UA"/>
              </w:rPr>
              <w:t>59</w:t>
            </w:r>
            <w:r w:rsidRPr="00E807DB">
              <w:rPr>
                <w:sz w:val="22"/>
                <w:szCs w:val="22"/>
                <w:lang w:val="uk-UA"/>
              </w:rPr>
              <w:t xml:space="preserve"> тис. примірників.</w:t>
            </w:r>
          </w:p>
          <w:p w14:paraId="6F251DB2" w14:textId="7D353FF0" w:rsidR="0014045C" w:rsidRPr="00E807DB" w:rsidRDefault="0014045C" w:rsidP="00B91DC2">
            <w:pPr>
              <w:pStyle w:val="a8"/>
              <w:spacing w:before="0" w:beforeAutospacing="0" w:after="0" w:afterAutospacing="0"/>
              <w:ind w:firstLine="318"/>
              <w:jc w:val="both"/>
              <w:rPr>
                <w:sz w:val="22"/>
                <w:szCs w:val="22"/>
                <w:lang w:val="uk-UA"/>
              </w:rPr>
            </w:pPr>
            <w:r w:rsidRPr="00E807DB">
              <w:rPr>
                <w:sz w:val="22"/>
                <w:szCs w:val="22"/>
                <w:lang w:val="uk-UA"/>
              </w:rPr>
              <w:t xml:space="preserve">З урахуванням звернень редакторів аналогічні договори на загальну суму </w:t>
            </w:r>
            <w:r w:rsidR="007D74B0" w:rsidRPr="00E807DB">
              <w:rPr>
                <w:sz w:val="22"/>
                <w:szCs w:val="22"/>
                <w:lang w:val="uk-UA"/>
              </w:rPr>
              <w:t>200</w:t>
            </w:r>
            <w:r w:rsidRPr="00E807DB">
              <w:rPr>
                <w:sz w:val="22"/>
                <w:szCs w:val="22"/>
                <w:lang w:val="uk-UA"/>
              </w:rPr>
              <w:t>,</w:t>
            </w:r>
            <w:r w:rsidR="007D74B0" w:rsidRPr="00E807DB">
              <w:rPr>
                <w:sz w:val="22"/>
                <w:szCs w:val="22"/>
                <w:lang w:val="uk-UA"/>
              </w:rPr>
              <w:t>00</w:t>
            </w:r>
            <w:r w:rsidRPr="00E807DB">
              <w:rPr>
                <w:sz w:val="22"/>
                <w:szCs w:val="22"/>
                <w:lang w:val="uk-UA"/>
              </w:rPr>
              <w:t xml:space="preserve"> тис. грн укладені з 19 локальними друкованими медіа у територіальних громадах (реформовані </w:t>
            </w:r>
            <w:proofErr w:type="spellStart"/>
            <w:r w:rsidRPr="00E807DB">
              <w:rPr>
                <w:sz w:val="22"/>
                <w:szCs w:val="22"/>
                <w:lang w:val="uk-UA"/>
              </w:rPr>
              <w:t>екскомунальні</w:t>
            </w:r>
            <w:proofErr w:type="spellEnd"/>
            <w:r w:rsidRPr="00E807DB">
              <w:rPr>
                <w:sz w:val="22"/>
                <w:szCs w:val="22"/>
                <w:lang w:val="uk-UA"/>
              </w:rPr>
              <w:t xml:space="preserve"> районні газети), що дозволило збільшити проникнення інформаційних матеріалів та підтримати спроможність реформованих локальних друкованих медіа до сталого функціонування у складних економічних умовах. У цих медіа сукупно розміщено </w:t>
            </w:r>
            <w:r w:rsidR="007D74B0" w:rsidRPr="00E807DB">
              <w:rPr>
                <w:sz w:val="22"/>
                <w:szCs w:val="22"/>
                <w:lang w:val="uk-UA"/>
              </w:rPr>
              <w:t>40</w:t>
            </w:r>
            <w:r w:rsidRPr="00E807DB">
              <w:rPr>
                <w:sz w:val="22"/>
                <w:szCs w:val="22"/>
                <w:lang w:val="uk-UA"/>
              </w:rPr>
              <w:t xml:space="preserve"> публікацій друкованою площею </w:t>
            </w:r>
            <w:r w:rsidR="007D74B0" w:rsidRPr="00E807DB">
              <w:rPr>
                <w:sz w:val="22"/>
                <w:szCs w:val="22"/>
                <w:lang w:val="uk-UA"/>
              </w:rPr>
              <w:t>19,36</w:t>
            </w:r>
            <w:r w:rsidRPr="00E807DB">
              <w:rPr>
                <w:sz w:val="22"/>
                <w:szCs w:val="22"/>
                <w:lang w:val="uk-UA"/>
              </w:rPr>
              <w:t xml:space="preserve"> тис. см</w:t>
            </w:r>
            <w:r w:rsidRPr="00E807DB">
              <w:rPr>
                <w:sz w:val="22"/>
                <w:szCs w:val="22"/>
                <w:vertAlign w:val="superscript"/>
                <w:lang w:val="uk-UA"/>
              </w:rPr>
              <w:t xml:space="preserve">2 </w:t>
            </w:r>
            <w:r w:rsidRPr="00E807DB">
              <w:rPr>
                <w:sz w:val="22"/>
                <w:szCs w:val="22"/>
                <w:lang w:val="uk-UA"/>
              </w:rPr>
              <w:t xml:space="preserve">та сукупним охопленням </w:t>
            </w:r>
            <w:r w:rsidR="007D74B0" w:rsidRPr="00E807DB">
              <w:rPr>
                <w:sz w:val="22"/>
                <w:szCs w:val="22"/>
                <w:lang w:val="uk-UA"/>
              </w:rPr>
              <w:t>60</w:t>
            </w:r>
            <w:r w:rsidRPr="00E807DB">
              <w:rPr>
                <w:sz w:val="22"/>
                <w:szCs w:val="22"/>
                <w:lang w:val="uk-UA"/>
              </w:rPr>
              <w:t>,</w:t>
            </w:r>
            <w:r w:rsidR="007D74B0" w:rsidRPr="00E807DB">
              <w:rPr>
                <w:sz w:val="22"/>
                <w:szCs w:val="22"/>
                <w:lang w:val="uk-UA"/>
              </w:rPr>
              <w:t>95</w:t>
            </w:r>
            <w:r w:rsidRPr="00E807DB">
              <w:rPr>
                <w:sz w:val="22"/>
                <w:szCs w:val="22"/>
                <w:lang w:val="uk-UA"/>
              </w:rPr>
              <w:t xml:space="preserve"> тис. примірників.</w:t>
            </w:r>
          </w:p>
          <w:p w14:paraId="7DF13830" w14:textId="7EE2E002" w:rsidR="0014045C" w:rsidRPr="00E807DB" w:rsidRDefault="0014045C" w:rsidP="00B91DC2">
            <w:pPr>
              <w:pStyle w:val="a8"/>
              <w:spacing w:before="0" w:beforeAutospacing="0" w:after="0" w:afterAutospacing="0"/>
              <w:ind w:firstLine="318"/>
              <w:jc w:val="both"/>
              <w:rPr>
                <w:sz w:val="22"/>
                <w:szCs w:val="22"/>
                <w:lang w:val="uk-UA"/>
              </w:rPr>
            </w:pPr>
            <w:r w:rsidRPr="00E807DB">
              <w:rPr>
                <w:sz w:val="22"/>
                <w:szCs w:val="22"/>
                <w:lang w:val="uk-UA"/>
              </w:rPr>
              <w:t>Захід реалізовано у повному обсязі. Організовано інформування населення області засобами друкованих медіа про діяльність обласної державної (військової) адміністрації, оприлюднення розпорядження начальника обласної військової адміністрації «Про обласний бюджет Чернігівської області на 202</w:t>
            </w:r>
            <w:r w:rsidR="007D74B0" w:rsidRPr="00E807DB">
              <w:rPr>
                <w:sz w:val="22"/>
                <w:szCs w:val="22"/>
                <w:lang w:val="uk-UA"/>
              </w:rPr>
              <w:t xml:space="preserve">5 </w:t>
            </w:r>
            <w:r w:rsidRPr="00E807DB">
              <w:rPr>
                <w:sz w:val="22"/>
                <w:szCs w:val="22"/>
                <w:lang w:val="uk-UA"/>
              </w:rPr>
              <w:t>рік», поширено актуальну та достовірну інформацію про хід відновлення області та забезпечення нагальних потреб її мешканців, відбудову України та основні напрямки та перспективи впровадження реформ у державі; розповсюджено повідомлення, що протидіють пропаганді держави-агресора.</w:t>
            </w:r>
          </w:p>
          <w:p w14:paraId="2A057376" w14:textId="6029EA27" w:rsidR="0014045C" w:rsidRPr="00E807DB" w:rsidRDefault="0014045C" w:rsidP="00B91DC2">
            <w:pPr>
              <w:pStyle w:val="a8"/>
              <w:spacing w:before="0" w:beforeAutospacing="0" w:after="0" w:afterAutospacing="0"/>
              <w:ind w:firstLine="318"/>
              <w:jc w:val="both"/>
              <w:rPr>
                <w:rStyle w:val="a7"/>
                <w:i w:val="0"/>
                <w:iCs w:val="0"/>
                <w:sz w:val="22"/>
                <w:szCs w:val="22"/>
                <w:lang w:val="uk-UA"/>
              </w:rPr>
            </w:pPr>
            <w:r w:rsidRPr="00E807DB">
              <w:rPr>
                <w:sz w:val="22"/>
                <w:szCs w:val="22"/>
                <w:lang w:val="uk-UA"/>
              </w:rPr>
              <w:t xml:space="preserve">За підсумками року показник продукту перевищив запланований на </w:t>
            </w:r>
            <w:r w:rsidR="007D74B0" w:rsidRPr="00E807DB">
              <w:rPr>
                <w:sz w:val="22"/>
                <w:szCs w:val="22"/>
                <w:lang w:val="uk-UA"/>
              </w:rPr>
              <w:t>12,74</w:t>
            </w:r>
            <w:r w:rsidRPr="00E807DB">
              <w:rPr>
                <w:sz w:val="22"/>
                <w:szCs w:val="22"/>
                <w:lang w:val="uk-UA"/>
              </w:rPr>
              <w:t>%.</w:t>
            </w:r>
          </w:p>
        </w:tc>
      </w:tr>
      <w:tr w:rsidR="0014045C" w:rsidRPr="00E807DB" w14:paraId="188A1EB1" w14:textId="77777777" w:rsidTr="00B91DC2">
        <w:trPr>
          <w:trHeight w:val="1393"/>
        </w:trPr>
        <w:tc>
          <w:tcPr>
            <w:tcW w:w="570" w:type="dxa"/>
            <w:tcBorders>
              <w:top w:val="single" w:sz="4" w:space="0" w:color="auto"/>
              <w:left w:val="single" w:sz="4" w:space="0" w:color="auto"/>
              <w:bottom w:val="single" w:sz="4" w:space="0" w:color="auto"/>
              <w:right w:val="single" w:sz="6" w:space="0" w:color="auto"/>
            </w:tcBorders>
            <w:shd w:val="clear" w:color="auto" w:fill="auto"/>
          </w:tcPr>
          <w:p w14:paraId="4EC022E0" w14:textId="77777777" w:rsidR="0014045C" w:rsidRPr="00E807DB" w:rsidRDefault="0014045C" w:rsidP="00B91DC2">
            <w:pPr>
              <w:shd w:val="clear" w:color="auto" w:fill="FFFFFF"/>
              <w:ind w:left="102"/>
              <w:rPr>
                <w:b/>
                <w:sz w:val="22"/>
                <w:szCs w:val="22"/>
                <w:lang w:val="uk-UA"/>
              </w:rPr>
            </w:pPr>
            <w:r w:rsidRPr="00E807DB">
              <w:rPr>
                <w:b/>
                <w:sz w:val="22"/>
                <w:szCs w:val="22"/>
                <w:lang w:val="uk-UA"/>
              </w:rPr>
              <w:t xml:space="preserve"> </w:t>
            </w:r>
          </w:p>
        </w:tc>
        <w:tc>
          <w:tcPr>
            <w:tcW w:w="4050" w:type="dxa"/>
            <w:tcBorders>
              <w:top w:val="single" w:sz="4" w:space="0" w:color="auto"/>
              <w:left w:val="single" w:sz="6" w:space="0" w:color="auto"/>
              <w:bottom w:val="single" w:sz="4" w:space="0" w:color="auto"/>
              <w:right w:val="single" w:sz="6" w:space="0" w:color="auto"/>
            </w:tcBorders>
            <w:shd w:val="clear" w:color="auto" w:fill="auto"/>
          </w:tcPr>
          <w:p w14:paraId="3C06B9AD" w14:textId="77777777" w:rsidR="0014045C" w:rsidRPr="00E807DB" w:rsidRDefault="0014045C" w:rsidP="00B91DC2">
            <w:pPr>
              <w:ind w:firstLine="370"/>
              <w:jc w:val="both"/>
              <w:rPr>
                <w:i/>
                <w:sz w:val="22"/>
                <w:szCs w:val="22"/>
                <w:lang w:val="uk-UA"/>
              </w:rPr>
            </w:pPr>
            <w:r w:rsidRPr="00E807DB">
              <w:rPr>
                <w:sz w:val="22"/>
                <w:szCs w:val="22"/>
                <w:lang w:val="uk-UA"/>
              </w:rPr>
              <w:t>Висвітлення діяльності Чернігівської обласної державної адміністрації, обласної ради в онлайн-медіа</w:t>
            </w:r>
          </w:p>
        </w:tc>
        <w:tc>
          <w:tcPr>
            <w:tcW w:w="2313" w:type="dxa"/>
            <w:tcBorders>
              <w:top w:val="single" w:sz="4" w:space="0" w:color="auto"/>
              <w:left w:val="single" w:sz="6" w:space="0" w:color="auto"/>
              <w:bottom w:val="single" w:sz="4" w:space="0" w:color="auto"/>
              <w:right w:val="single" w:sz="6" w:space="0" w:color="auto"/>
            </w:tcBorders>
            <w:shd w:val="clear" w:color="auto" w:fill="auto"/>
          </w:tcPr>
          <w:p w14:paraId="690DF491"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Передбачено Програмою:</w:t>
            </w:r>
          </w:p>
          <w:p w14:paraId="576C4CE5" w14:textId="28010178" w:rsidR="0014045C" w:rsidRPr="00E807DB" w:rsidRDefault="003F05D6" w:rsidP="00B91DC2">
            <w:pPr>
              <w:shd w:val="clear" w:color="auto" w:fill="FFFFFF"/>
              <w:spacing w:line="254" w:lineRule="exact"/>
              <w:ind w:right="72"/>
              <w:jc w:val="center"/>
              <w:rPr>
                <w:sz w:val="22"/>
                <w:szCs w:val="22"/>
                <w:lang w:val="uk-UA"/>
              </w:rPr>
            </w:pPr>
            <w:r w:rsidRPr="00E807DB">
              <w:rPr>
                <w:sz w:val="22"/>
                <w:szCs w:val="22"/>
                <w:lang w:val="uk-UA"/>
              </w:rPr>
              <w:t>200</w:t>
            </w:r>
            <w:r w:rsidR="0014045C" w:rsidRPr="00E807DB">
              <w:rPr>
                <w:sz w:val="22"/>
                <w:szCs w:val="22"/>
                <w:lang w:val="uk-UA"/>
              </w:rPr>
              <w:t>,00</w:t>
            </w:r>
          </w:p>
          <w:p w14:paraId="70CECE72"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Бюджетні асигнування:</w:t>
            </w:r>
          </w:p>
          <w:p w14:paraId="48D2E2C6" w14:textId="5FC375EB" w:rsidR="0014045C" w:rsidRPr="00E807DB" w:rsidRDefault="00943F15" w:rsidP="00B91DC2">
            <w:pPr>
              <w:shd w:val="clear" w:color="auto" w:fill="FFFFFF"/>
              <w:spacing w:line="254" w:lineRule="exact"/>
              <w:ind w:right="72"/>
              <w:jc w:val="center"/>
              <w:rPr>
                <w:sz w:val="22"/>
                <w:szCs w:val="22"/>
                <w:lang w:val="uk-UA"/>
              </w:rPr>
            </w:pPr>
            <w:r w:rsidRPr="00E807DB">
              <w:rPr>
                <w:sz w:val="22"/>
                <w:szCs w:val="22"/>
                <w:lang w:val="uk-UA"/>
              </w:rPr>
              <w:t>197</w:t>
            </w:r>
            <w:r w:rsidR="0014045C" w:rsidRPr="00E807DB">
              <w:rPr>
                <w:sz w:val="22"/>
                <w:szCs w:val="22"/>
                <w:lang w:val="uk-UA"/>
              </w:rPr>
              <w:t>,00</w:t>
            </w:r>
          </w:p>
          <w:p w14:paraId="41BC0D89" w14:textId="77777777" w:rsidR="00943F15" w:rsidRPr="00E807DB" w:rsidRDefault="00943F15" w:rsidP="00943F15">
            <w:pPr>
              <w:shd w:val="clear" w:color="auto" w:fill="FFFFFF"/>
              <w:spacing w:line="254" w:lineRule="exact"/>
              <w:ind w:right="72"/>
              <w:jc w:val="center"/>
              <w:rPr>
                <w:sz w:val="22"/>
                <w:szCs w:val="22"/>
                <w:lang w:val="uk-UA"/>
              </w:rPr>
            </w:pPr>
            <w:r w:rsidRPr="00E807DB">
              <w:rPr>
                <w:sz w:val="22"/>
                <w:szCs w:val="22"/>
                <w:lang w:val="uk-UA"/>
              </w:rPr>
              <w:t>Проведені видатки:</w:t>
            </w:r>
          </w:p>
          <w:p w14:paraId="666024A6" w14:textId="6F9D4385" w:rsidR="00943F15" w:rsidRPr="00E807DB" w:rsidRDefault="00943F15" w:rsidP="00943F15">
            <w:pPr>
              <w:shd w:val="clear" w:color="auto" w:fill="FFFFFF"/>
              <w:spacing w:line="254" w:lineRule="exact"/>
              <w:ind w:right="72"/>
              <w:jc w:val="center"/>
              <w:rPr>
                <w:snapToGrid w:val="0"/>
                <w:sz w:val="22"/>
                <w:szCs w:val="22"/>
                <w:lang w:val="uk-UA"/>
              </w:rPr>
            </w:pPr>
            <w:r w:rsidRPr="00E807DB">
              <w:rPr>
                <w:snapToGrid w:val="0"/>
                <w:sz w:val="22"/>
                <w:szCs w:val="22"/>
                <w:lang w:val="uk-UA"/>
              </w:rPr>
              <w:t>12,67</w:t>
            </w:r>
          </w:p>
          <w:p w14:paraId="116AD304" w14:textId="6A08B350" w:rsidR="00943F15" w:rsidRPr="00E807DB" w:rsidRDefault="00943F15" w:rsidP="00943F15">
            <w:pPr>
              <w:shd w:val="clear" w:color="auto" w:fill="FFFFFF"/>
              <w:spacing w:line="254" w:lineRule="exact"/>
              <w:ind w:right="72"/>
              <w:jc w:val="center"/>
              <w:rPr>
                <w:snapToGrid w:val="0"/>
                <w:sz w:val="22"/>
                <w:szCs w:val="22"/>
                <w:lang w:val="uk-UA"/>
              </w:rPr>
            </w:pPr>
            <w:r w:rsidRPr="00E807DB">
              <w:rPr>
                <w:sz w:val="22"/>
                <w:szCs w:val="22"/>
                <w:lang w:val="uk-UA"/>
              </w:rPr>
              <w:lastRenderedPageBreak/>
              <w:t>Повернення в бюджет</w:t>
            </w:r>
            <w:r w:rsidRPr="00E807DB">
              <w:rPr>
                <w:snapToGrid w:val="0"/>
                <w:sz w:val="22"/>
                <w:szCs w:val="22"/>
                <w:lang w:val="uk-UA"/>
              </w:rPr>
              <w:t>: 177,01</w:t>
            </w:r>
          </w:p>
          <w:p w14:paraId="4A2E0AB5" w14:textId="77777777" w:rsidR="00943F15" w:rsidRPr="00E807DB" w:rsidRDefault="00943F15" w:rsidP="00943F15">
            <w:pPr>
              <w:shd w:val="clear" w:color="auto" w:fill="FFFFFF"/>
              <w:spacing w:line="254" w:lineRule="exact"/>
              <w:ind w:right="72"/>
              <w:jc w:val="center"/>
              <w:rPr>
                <w:snapToGrid w:val="0"/>
                <w:sz w:val="22"/>
                <w:szCs w:val="22"/>
                <w:lang w:val="uk-UA"/>
              </w:rPr>
            </w:pPr>
            <w:r w:rsidRPr="00E807DB">
              <w:rPr>
                <w:snapToGrid w:val="0"/>
                <w:sz w:val="22"/>
                <w:szCs w:val="22"/>
                <w:lang w:val="uk-UA"/>
              </w:rPr>
              <w:t>Кредиторська заборгованість станом на 01.01.2025</w:t>
            </w:r>
          </w:p>
          <w:p w14:paraId="0EB2B7A7" w14:textId="72A22FB7" w:rsidR="0014045C" w:rsidRPr="00E807DB" w:rsidRDefault="00E807DB" w:rsidP="00943F15">
            <w:pPr>
              <w:shd w:val="clear" w:color="auto" w:fill="FFFFFF"/>
              <w:spacing w:line="254" w:lineRule="exact"/>
              <w:ind w:right="72"/>
              <w:jc w:val="center"/>
              <w:rPr>
                <w:snapToGrid w:val="0"/>
                <w:sz w:val="22"/>
                <w:szCs w:val="22"/>
                <w:lang w:val="uk-UA"/>
              </w:rPr>
            </w:pPr>
            <w:r w:rsidRPr="00E807DB">
              <w:rPr>
                <w:snapToGrid w:val="0"/>
                <w:sz w:val="22"/>
                <w:szCs w:val="22"/>
                <w:lang w:val="uk-UA"/>
              </w:rPr>
              <w:t>7</w:t>
            </w:r>
            <w:r w:rsidR="00524527" w:rsidRPr="00E807DB">
              <w:rPr>
                <w:snapToGrid w:val="0"/>
                <w:sz w:val="22"/>
                <w:szCs w:val="22"/>
                <w:lang w:val="uk-UA"/>
              </w:rPr>
              <w:t>,</w:t>
            </w:r>
            <w:r w:rsidRPr="00E807DB">
              <w:rPr>
                <w:snapToGrid w:val="0"/>
                <w:sz w:val="22"/>
                <w:szCs w:val="22"/>
                <w:lang w:val="uk-UA"/>
              </w:rPr>
              <w:t>32</w:t>
            </w:r>
          </w:p>
        </w:tc>
        <w:tc>
          <w:tcPr>
            <w:tcW w:w="8363" w:type="dxa"/>
            <w:tcBorders>
              <w:top w:val="single" w:sz="4" w:space="0" w:color="auto"/>
              <w:left w:val="single" w:sz="6" w:space="0" w:color="auto"/>
              <w:bottom w:val="single" w:sz="4" w:space="0" w:color="auto"/>
              <w:right w:val="single" w:sz="4" w:space="0" w:color="auto"/>
            </w:tcBorders>
            <w:shd w:val="clear" w:color="auto" w:fill="auto"/>
          </w:tcPr>
          <w:p w14:paraId="146EF0C0" w14:textId="53938274" w:rsidR="008D4D52" w:rsidRPr="00E807DB" w:rsidRDefault="0014045C" w:rsidP="00B91DC2">
            <w:pPr>
              <w:pStyle w:val="1"/>
              <w:tabs>
                <w:tab w:val="left" w:pos="1162"/>
              </w:tabs>
              <w:ind w:firstLine="293"/>
              <w:jc w:val="both"/>
              <w:rPr>
                <w:rStyle w:val="a7"/>
                <w:i w:val="0"/>
                <w:iCs w:val="0"/>
                <w:sz w:val="22"/>
                <w:szCs w:val="22"/>
              </w:rPr>
            </w:pPr>
            <w:r w:rsidRPr="00E807DB">
              <w:rPr>
                <w:rStyle w:val="a7"/>
                <w:i w:val="0"/>
                <w:iCs w:val="0"/>
                <w:sz w:val="22"/>
                <w:szCs w:val="22"/>
              </w:rPr>
              <w:lastRenderedPageBreak/>
              <w:t xml:space="preserve">Захід </w:t>
            </w:r>
            <w:r w:rsidR="008D4D52" w:rsidRPr="00E807DB">
              <w:rPr>
                <w:rStyle w:val="a7"/>
                <w:i w:val="0"/>
                <w:iCs w:val="0"/>
                <w:sz w:val="22"/>
                <w:szCs w:val="22"/>
              </w:rPr>
              <w:t>реалізовано частково</w:t>
            </w:r>
            <w:r w:rsidR="0091406D" w:rsidRPr="00E807DB">
              <w:rPr>
                <w:rStyle w:val="a7"/>
                <w:i w:val="0"/>
                <w:iCs w:val="0"/>
                <w:sz w:val="22"/>
                <w:szCs w:val="22"/>
              </w:rPr>
              <w:t>, з урахування</w:t>
            </w:r>
            <w:r w:rsidR="00DE1CCB" w:rsidRPr="00E807DB">
              <w:rPr>
                <w:rStyle w:val="a7"/>
                <w:i w:val="0"/>
                <w:iCs w:val="0"/>
                <w:sz w:val="22"/>
                <w:szCs w:val="22"/>
              </w:rPr>
              <w:t>м</w:t>
            </w:r>
            <w:r w:rsidR="0091406D" w:rsidRPr="00E807DB">
              <w:rPr>
                <w:rStyle w:val="a7"/>
                <w:i w:val="0"/>
                <w:iCs w:val="0"/>
                <w:sz w:val="22"/>
                <w:szCs w:val="22"/>
              </w:rPr>
              <w:t xml:space="preserve"> ефективного виконання заходів 3.1 та 3.3 та з міркувань економії бюджетних коштів.</w:t>
            </w:r>
          </w:p>
          <w:p w14:paraId="33C936BC" w14:textId="7D051F30" w:rsidR="0091406D" w:rsidRPr="00E807DB" w:rsidRDefault="00CB09EB" w:rsidP="00B91DC2">
            <w:pPr>
              <w:pStyle w:val="1"/>
              <w:tabs>
                <w:tab w:val="left" w:pos="1162"/>
              </w:tabs>
              <w:ind w:firstLine="293"/>
              <w:jc w:val="both"/>
              <w:rPr>
                <w:sz w:val="22"/>
                <w:szCs w:val="22"/>
              </w:rPr>
            </w:pPr>
            <w:r w:rsidRPr="00E807DB">
              <w:rPr>
                <w:sz w:val="22"/>
                <w:szCs w:val="22"/>
              </w:rPr>
              <w:t>Укладено договір про висвітлення діяльності обласної державної адміністрації та обласної ради в онлайн-медіа «Тім+». Організовано створення та розміщення 5 матеріалів (</w:t>
            </w:r>
            <w:proofErr w:type="spellStart"/>
            <w:r w:rsidRPr="00E807DB">
              <w:rPr>
                <w:sz w:val="22"/>
                <w:szCs w:val="22"/>
              </w:rPr>
              <w:t>відеосюжетів</w:t>
            </w:r>
            <w:proofErr w:type="spellEnd"/>
            <w:r w:rsidRPr="00E807DB">
              <w:rPr>
                <w:sz w:val="22"/>
                <w:szCs w:val="22"/>
              </w:rPr>
              <w:t>).</w:t>
            </w:r>
          </w:p>
          <w:p w14:paraId="5E74D8E1" w14:textId="1E4230CB" w:rsidR="00CB09EB" w:rsidRPr="00E807DB" w:rsidRDefault="00CB09EB" w:rsidP="00CB09EB">
            <w:pPr>
              <w:shd w:val="clear" w:color="auto" w:fill="FFFFFF"/>
              <w:ind w:firstLine="320"/>
              <w:jc w:val="both"/>
              <w:rPr>
                <w:sz w:val="22"/>
                <w:szCs w:val="22"/>
                <w:lang w:val="uk-UA"/>
              </w:rPr>
            </w:pPr>
            <w:r w:rsidRPr="00E807DB">
              <w:rPr>
                <w:sz w:val="22"/>
                <w:szCs w:val="22"/>
                <w:lang w:val="uk-UA"/>
              </w:rPr>
              <w:t xml:space="preserve">Забезпечено інформування населення області засобами онлайн-медіа про діяльність обласної державної (військової) адміністрації, поширено актуальну та достовірну інформацію про хід відновлення області та забезпечення нагальних потреб її мешканців, </w:t>
            </w:r>
            <w:r w:rsidRPr="00E807DB">
              <w:rPr>
                <w:sz w:val="22"/>
                <w:szCs w:val="22"/>
                <w:lang w:val="uk-UA"/>
              </w:rPr>
              <w:lastRenderedPageBreak/>
              <w:t>відбудову України та основні напрямки та перспективи впровадження реформ у державі; розповсюджено повідомлення, що протидіють пропаганді держави-агресора.</w:t>
            </w:r>
          </w:p>
          <w:p w14:paraId="6C56901E" w14:textId="7C0697AF" w:rsidR="00F81B3A" w:rsidRPr="00E807DB" w:rsidRDefault="00F81B3A" w:rsidP="00CB09EB">
            <w:pPr>
              <w:shd w:val="clear" w:color="auto" w:fill="FFFFFF"/>
              <w:ind w:firstLine="320"/>
              <w:jc w:val="both"/>
              <w:rPr>
                <w:sz w:val="22"/>
                <w:szCs w:val="22"/>
                <w:lang w:val="uk-UA"/>
              </w:rPr>
            </w:pPr>
            <w:r w:rsidRPr="00E807DB">
              <w:rPr>
                <w:sz w:val="22"/>
                <w:szCs w:val="22"/>
                <w:lang w:val="uk-UA"/>
              </w:rPr>
              <w:t>Використано 10% запланованих на реалізацію заходу коштів; показник продукту виконано на 8,8% від планового.</w:t>
            </w:r>
          </w:p>
          <w:p w14:paraId="793C4759" w14:textId="7181DE83" w:rsidR="0014045C" w:rsidRPr="00E807DB" w:rsidRDefault="0014045C" w:rsidP="00F81B3A">
            <w:pPr>
              <w:pStyle w:val="1"/>
              <w:tabs>
                <w:tab w:val="left" w:pos="1162"/>
              </w:tabs>
              <w:jc w:val="both"/>
              <w:rPr>
                <w:rStyle w:val="a7"/>
                <w:i w:val="0"/>
                <w:iCs w:val="0"/>
                <w:sz w:val="22"/>
                <w:szCs w:val="22"/>
              </w:rPr>
            </w:pPr>
          </w:p>
        </w:tc>
      </w:tr>
      <w:tr w:rsidR="0014045C" w:rsidRPr="00E807DB" w14:paraId="0DE1F83B" w14:textId="77777777" w:rsidTr="00B91DC2">
        <w:trPr>
          <w:trHeight w:val="191"/>
        </w:trPr>
        <w:tc>
          <w:tcPr>
            <w:tcW w:w="570" w:type="dxa"/>
            <w:tcBorders>
              <w:top w:val="single" w:sz="4" w:space="0" w:color="auto"/>
              <w:left w:val="single" w:sz="4" w:space="0" w:color="auto"/>
              <w:bottom w:val="single" w:sz="4" w:space="0" w:color="auto"/>
              <w:right w:val="single" w:sz="6" w:space="0" w:color="auto"/>
            </w:tcBorders>
            <w:shd w:val="clear" w:color="auto" w:fill="auto"/>
          </w:tcPr>
          <w:p w14:paraId="05C81B6F" w14:textId="77777777" w:rsidR="0014045C" w:rsidRPr="00E807DB" w:rsidRDefault="0014045C" w:rsidP="00B91DC2">
            <w:pPr>
              <w:shd w:val="clear" w:color="auto" w:fill="FFFFFF"/>
              <w:ind w:left="102"/>
              <w:rPr>
                <w:b/>
                <w:sz w:val="22"/>
                <w:szCs w:val="22"/>
                <w:lang w:val="uk-UA"/>
              </w:rPr>
            </w:pPr>
            <w:r w:rsidRPr="00E807DB">
              <w:rPr>
                <w:b/>
                <w:sz w:val="22"/>
                <w:szCs w:val="22"/>
                <w:lang w:val="uk-UA"/>
              </w:rPr>
              <w:lastRenderedPageBreak/>
              <w:t>3.3</w:t>
            </w:r>
          </w:p>
        </w:tc>
        <w:tc>
          <w:tcPr>
            <w:tcW w:w="4050" w:type="dxa"/>
            <w:tcBorders>
              <w:top w:val="single" w:sz="4" w:space="0" w:color="auto"/>
              <w:left w:val="single" w:sz="6" w:space="0" w:color="auto"/>
              <w:bottom w:val="single" w:sz="4" w:space="0" w:color="auto"/>
              <w:right w:val="single" w:sz="6" w:space="0" w:color="auto"/>
            </w:tcBorders>
            <w:shd w:val="clear" w:color="auto" w:fill="auto"/>
          </w:tcPr>
          <w:p w14:paraId="68D12E77" w14:textId="77777777" w:rsidR="0014045C" w:rsidRPr="00E807DB" w:rsidRDefault="0014045C" w:rsidP="00B91DC2">
            <w:pPr>
              <w:ind w:firstLine="370"/>
              <w:jc w:val="both"/>
              <w:rPr>
                <w:bCs/>
                <w:sz w:val="22"/>
                <w:szCs w:val="22"/>
                <w:lang w:val="uk-UA"/>
              </w:rPr>
            </w:pPr>
            <w:r w:rsidRPr="00E807DB">
              <w:rPr>
                <w:sz w:val="22"/>
                <w:szCs w:val="22"/>
                <w:lang w:val="uk-UA"/>
              </w:rPr>
              <w:t>Висвітлення діяльності Чернігівської обласної державної адміністрації, обласної ради в аудіовізуальних медіа</w:t>
            </w:r>
          </w:p>
        </w:tc>
        <w:tc>
          <w:tcPr>
            <w:tcW w:w="2313" w:type="dxa"/>
            <w:tcBorders>
              <w:top w:val="single" w:sz="4" w:space="0" w:color="auto"/>
              <w:left w:val="single" w:sz="6" w:space="0" w:color="auto"/>
              <w:bottom w:val="single" w:sz="4" w:space="0" w:color="auto"/>
              <w:right w:val="single" w:sz="6" w:space="0" w:color="auto"/>
            </w:tcBorders>
            <w:shd w:val="clear" w:color="auto" w:fill="auto"/>
          </w:tcPr>
          <w:p w14:paraId="3BF06D76"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Передбачено Програмою:</w:t>
            </w:r>
          </w:p>
          <w:p w14:paraId="11A426BB"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300,00</w:t>
            </w:r>
          </w:p>
          <w:p w14:paraId="616E85C2"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Бюджетні асигнування:</w:t>
            </w:r>
          </w:p>
          <w:p w14:paraId="680E5BA9" w14:textId="77777777" w:rsidR="0014045C" w:rsidRPr="00E807DB" w:rsidRDefault="0014045C" w:rsidP="00B91DC2">
            <w:pPr>
              <w:shd w:val="clear" w:color="auto" w:fill="FFFFFF"/>
              <w:spacing w:line="254" w:lineRule="exact"/>
              <w:ind w:right="72"/>
              <w:jc w:val="center"/>
              <w:rPr>
                <w:sz w:val="22"/>
                <w:szCs w:val="22"/>
                <w:lang w:val="uk-UA"/>
              </w:rPr>
            </w:pPr>
            <w:r w:rsidRPr="00E807DB">
              <w:rPr>
                <w:sz w:val="22"/>
                <w:szCs w:val="22"/>
                <w:lang w:val="uk-UA"/>
              </w:rPr>
              <w:t>300,00</w:t>
            </w:r>
          </w:p>
          <w:p w14:paraId="3EA890ED" w14:textId="77777777" w:rsidR="00E32F5D" w:rsidRPr="00E807DB" w:rsidRDefault="00E32F5D" w:rsidP="00E32F5D">
            <w:pPr>
              <w:shd w:val="clear" w:color="auto" w:fill="FFFFFF"/>
              <w:spacing w:line="254" w:lineRule="exact"/>
              <w:ind w:right="72"/>
              <w:jc w:val="center"/>
              <w:rPr>
                <w:sz w:val="22"/>
                <w:szCs w:val="22"/>
                <w:lang w:val="uk-UA"/>
              </w:rPr>
            </w:pPr>
            <w:r w:rsidRPr="00E807DB">
              <w:rPr>
                <w:sz w:val="22"/>
                <w:szCs w:val="22"/>
                <w:lang w:val="uk-UA"/>
              </w:rPr>
              <w:t>Проведені видатки:</w:t>
            </w:r>
          </w:p>
          <w:p w14:paraId="63CCAB03" w14:textId="4C06C27A" w:rsidR="00E32F5D" w:rsidRPr="00E807DB" w:rsidRDefault="00E32F5D" w:rsidP="00E32F5D">
            <w:pPr>
              <w:shd w:val="clear" w:color="auto" w:fill="FFFFFF"/>
              <w:spacing w:line="254" w:lineRule="exact"/>
              <w:ind w:right="72"/>
              <w:jc w:val="center"/>
              <w:rPr>
                <w:snapToGrid w:val="0"/>
                <w:sz w:val="22"/>
                <w:szCs w:val="22"/>
                <w:lang w:val="uk-UA"/>
              </w:rPr>
            </w:pPr>
            <w:r w:rsidRPr="00E807DB">
              <w:rPr>
                <w:snapToGrid w:val="0"/>
                <w:sz w:val="22"/>
                <w:szCs w:val="22"/>
                <w:lang w:val="uk-UA"/>
              </w:rPr>
              <w:t>163,76</w:t>
            </w:r>
          </w:p>
          <w:p w14:paraId="3DC986E7" w14:textId="7203953D" w:rsidR="00E32F5D" w:rsidRPr="00E807DB" w:rsidRDefault="00E32F5D" w:rsidP="00E32F5D">
            <w:pPr>
              <w:shd w:val="clear" w:color="auto" w:fill="FFFFFF"/>
              <w:spacing w:line="254" w:lineRule="exact"/>
              <w:ind w:right="72"/>
              <w:jc w:val="center"/>
              <w:rPr>
                <w:snapToGrid w:val="0"/>
                <w:sz w:val="22"/>
                <w:szCs w:val="22"/>
                <w:lang w:val="uk-UA"/>
              </w:rPr>
            </w:pPr>
            <w:r w:rsidRPr="00E807DB">
              <w:rPr>
                <w:sz w:val="22"/>
                <w:szCs w:val="22"/>
                <w:lang w:val="uk-UA"/>
              </w:rPr>
              <w:t>Повернення в бюджет</w:t>
            </w:r>
            <w:r w:rsidRPr="00E807DB">
              <w:rPr>
                <w:snapToGrid w:val="0"/>
                <w:sz w:val="22"/>
                <w:szCs w:val="22"/>
                <w:lang w:val="uk-UA"/>
              </w:rPr>
              <w:t>: 93,78</w:t>
            </w:r>
          </w:p>
          <w:p w14:paraId="77492C93" w14:textId="77777777" w:rsidR="00E32F5D" w:rsidRPr="00E807DB" w:rsidRDefault="00E32F5D" w:rsidP="00E32F5D">
            <w:pPr>
              <w:shd w:val="clear" w:color="auto" w:fill="FFFFFF"/>
              <w:spacing w:line="254" w:lineRule="exact"/>
              <w:ind w:right="72"/>
              <w:jc w:val="center"/>
              <w:rPr>
                <w:snapToGrid w:val="0"/>
                <w:sz w:val="22"/>
                <w:szCs w:val="22"/>
                <w:lang w:val="uk-UA"/>
              </w:rPr>
            </w:pPr>
            <w:r w:rsidRPr="00E807DB">
              <w:rPr>
                <w:snapToGrid w:val="0"/>
                <w:sz w:val="22"/>
                <w:szCs w:val="22"/>
                <w:lang w:val="uk-UA"/>
              </w:rPr>
              <w:t>Кредиторська заборгованість станом на 01.01.2025</w:t>
            </w:r>
          </w:p>
          <w:p w14:paraId="0BD9984E" w14:textId="40A3649D" w:rsidR="0014045C" w:rsidRPr="00E807DB" w:rsidRDefault="00E32F5D" w:rsidP="00E32F5D">
            <w:pPr>
              <w:shd w:val="clear" w:color="auto" w:fill="FFFFFF"/>
              <w:spacing w:line="254" w:lineRule="exact"/>
              <w:ind w:right="72"/>
              <w:jc w:val="center"/>
              <w:rPr>
                <w:sz w:val="22"/>
                <w:szCs w:val="22"/>
                <w:lang w:val="uk-UA"/>
              </w:rPr>
            </w:pPr>
            <w:r w:rsidRPr="00E807DB">
              <w:rPr>
                <w:snapToGrid w:val="0"/>
                <w:sz w:val="22"/>
                <w:szCs w:val="22"/>
                <w:lang w:val="uk-UA"/>
              </w:rPr>
              <w:t>42,45</w:t>
            </w:r>
          </w:p>
        </w:tc>
        <w:tc>
          <w:tcPr>
            <w:tcW w:w="8363" w:type="dxa"/>
            <w:tcBorders>
              <w:top w:val="single" w:sz="4" w:space="0" w:color="auto"/>
              <w:left w:val="single" w:sz="6" w:space="0" w:color="auto"/>
              <w:bottom w:val="single" w:sz="4" w:space="0" w:color="auto"/>
              <w:right w:val="single" w:sz="4" w:space="0" w:color="auto"/>
            </w:tcBorders>
            <w:shd w:val="clear" w:color="auto" w:fill="auto"/>
          </w:tcPr>
          <w:p w14:paraId="0BA1EFA7" w14:textId="5419FA5F" w:rsidR="00DE1CCB" w:rsidRPr="00E807DB" w:rsidRDefault="00DE1CCB" w:rsidP="00DE1CCB">
            <w:pPr>
              <w:pStyle w:val="1"/>
              <w:tabs>
                <w:tab w:val="left" w:pos="1162"/>
              </w:tabs>
              <w:ind w:firstLine="293"/>
              <w:jc w:val="both"/>
              <w:rPr>
                <w:rStyle w:val="a7"/>
                <w:i w:val="0"/>
                <w:iCs w:val="0"/>
                <w:sz w:val="22"/>
                <w:szCs w:val="22"/>
              </w:rPr>
            </w:pPr>
            <w:r w:rsidRPr="00E807DB">
              <w:rPr>
                <w:rStyle w:val="a7"/>
                <w:i w:val="0"/>
                <w:iCs w:val="0"/>
                <w:sz w:val="22"/>
                <w:szCs w:val="22"/>
              </w:rPr>
              <w:t>Захід реалізовано частково з міркувань економії бюджетних коштів.</w:t>
            </w:r>
          </w:p>
          <w:p w14:paraId="35B4AD45" w14:textId="5685073B" w:rsidR="0014045C" w:rsidRPr="00E807DB" w:rsidRDefault="0014045C" w:rsidP="00B91DC2">
            <w:pPr>
              <w:shd w:val="clear" w:color="auto" w:fill="FFFFFF"/>
              <w:ind w:firstLine="320"/>
              <w:jc w:val="both"/>
              <w:rPr>
                <w:sz w:val="22"/>
                <w:szCs w:val="22"/>
                <w:lang w:val="uk-UA"/>
              </w:rPr>
            </w:pPr>
            <w:r w:rsidRPr="00E807DB">
              <w:rPr>
                <w:sz w:val="22"/>
                <w:szCs w:val="22"/>
                <w:lang w:val="uk-UA"/>
              </w:rPr>
              <w:t xml:space="preserve">Укладено договори про висвітлення діяльності облдержадміністрації та обласної ради в ефірі аудіовізуальних медіа: </w:t>
            </w:r>
            <w:r w:rsidR="00E32F5D" w:rsidRPr="00E807DB">
              <w:rPr>
                <w:sz w:val="22"/>
                <w:szCs w:val="22"/>
                <w:lang w:val="uk-UA"/>
              </w:rPr>
              <w:t xml:space="preserve">місцевого телеканалу «41-Прилуки» на території міст Ніжин та Прилуки і прилеглих громад (забезпечено виготовлення 15 сюжетів (загалом 58 показів; загальний хронометраж з урахуванням повторів — 417 хв 56 с); в ефірі місцевого </w:t>
            </w:r>
            <w:proofErr w:type="spellStart"/>
            <w:r w:rsidR="00E32F5D" w:rsidRPr="00E807DB">
              <w:rPr>
                <w:sz w:val="22"/>
                <w:szCs w:val="22"/>
                <w:lang w:val="uk-UA"/>
              </w:rPr>
              <w:t>радіомовника</w:t>
            </w:r>
            <w:proofErr w:type="spellEnd"/>
            <w:r w:rsidR="00E32F5D" w:rsidRPr="00E807DB">
              <w:rPr>
                <w:sz w:val="22"/>
                <w:szCs w:val="22"/>
                <w:lang w:val="uk-UA"/>
              </w:rPr>
              <w:t xml:space="preserve"> «ТІМ»</w:t>
            </w:r>
            <w:r w:rsidR="00CD1D75" w:rsidRPr="00E807DB">
              <w:rPr>
                <w:sz w:val="22"/>
                <w:szCs w:val="22"/>
                <w:lang w:val="uk-UA"/>
              </w:rPr>
              <w:t xml:space="preserve"> на території міст Чернігів, Прилуки, Чернігівського, </w:t>
            </w:r>
            <w:proofErr w:type="spellStart"/>
            <w:r w:rsidR="00CD1D75" w:rsidRPr="00E807DB">
              <w:rPr>
                <w:sz w:val="22"/>
                <w:szCs w:val="22"/>
                <w:lang w:val="uk-UA"/>
              </w:rPr>
              <w:t>Корюківського</w:t>
            </w:r>
            <w:proofErr w:type="spellEnd"/>
            <w:r w:rsidR="00CD1D75" w:rsidRPr="00E807DB">
              <w:rPr>
                <w:sz w:val="22"/>
                <w:szCs w:val="22"/>
                <w:lang w:val="uk-UA"/>
              </w:rPr>
              <w:t xml:space="preserve"> та Прилуцького районів (забезпечено підготовку та трансляцію 202 інформаційних повідомлень (загалом 1052 виходи в ефір; загальний хронометраж з урахуванням повторів — 507 хв 55 с); </w:t>
            </w:r>
            <w:r w:rsidRPr="00E807DB">
              <w:rPr>
                <w:sz w:val="22"/>
                <w:szCs w:val="22"/>
                <w:lang w:val="uk-UA"/>
              </w:rPr>
              <w:t xml:space="preserve">в ефірі 6 загальнонаціональних </w:t>
            </w:r>
            <w:proofErr w:type="spellStart"/>
            <w:r w:rsidRPr="00E807DB">
              <w:rPr>
                <w:sz w:val="22"/>
                <w:szCs w:val="22"/>
                <w:lang w:val="uk-UA"/>
              </w:rPr>
              <w:t>радіомовників</w:t>
            </w:r>
            <w:proofErr w:type="spellEnd"/>
            <w:r w:rsidR="00CD1D75" w:rsidRPr="00E807DB">
              <w:rPr>
                <w:sz w:val="22"/>
                <w:szCs w:val="22"/>
                <w:lang w:val="uk-UA"/>
              </w:rPr>
              <w:t xml:space="preserve"> («Наше радіо», «</w:t>
            </w:r>
            <w:proofErr w:type="spellStart"/>
            <w:r w:rsidR="00CD1D75" w:rsidRPr="00E807DB">
              <w:rPr>
                <w:sz w:val="22"/>
                <w:szCs w:val="22"/>
                <w:lang w:val="uk-UA"/>
              </w:rPr>
              <w:t>Байрактар</w:t>
            </w:r>
            <w:proofErr w:type="spellEnd"/>
            <w:r w:rsidR="00CD1D75" w:rsidRPr="00E807DB">
              <w:rPr>
                <w:sz w:val="22"/>
                <w:szCs w:val="22"/>
                <w:lang w:val="uk-UA"/>
              </w:rPr>
              <w:t>», «</w:t>
            </w:r>
            <w:r w:rsidR="008503FA" w:rsidRPr="00E807DB">
              <w:rPr>
                <w:sz w:val="22"/>
                <w:szCs w:val="22"/>
                <w:lang w:val="uk-UA"/>
              </w:rPr>
              <w:t xml:space="preserve">Радіо </w:t>
            </w:r>
            <w:proofErr w:type="spellStart"/>
            <w:r w:rsidR="00CD1D75" w:rsidRPr="00E807DB">
              <w:rPr>
                <w:sz w:val="22"/>
                <w:szCs w:val="22"/>
                <w:lang w:val="uk-UA"/>
              </w:rPr>
              <w:t>Рокс</w:t>
            </w:r>
            <w:proofErr w:type="spellEnd"/>
            <w:r w:rsidR="00CD1D75" w:rsidRPr="00E807DB">
              <w:rPr>
                <w:sz w:val="22"/>
                <w:szCs w:val="22"/>
                <w:lang w:val="uk-UA"/>
              </w:rPr>
              <w:t>», «</w:t>
            </w:r>
            <w:r w:rsidR="008503FA" w:rsidRPr="00E807DB">
              <w:rPr>
                <w:sz w:val="22"/>
                <w:szCs w:val="22"/>
                <w:lang w:val="uk-UA"/>
              </w:rPr>
              <w:t xml:space="preserve">Легке та спокійне радіо </w:t>
            </w:r>
            <w:proofErr w:type="spellStart"/>
            <w:r w:rsidR="008503FA" w:rsidRPr="00E807DB">
              <w:rPr>
                <w:sz w:val="22"/>
                <w:szCs w:val="22"/>
                <w:lang w:val="uk-UA"/>
              </w:rPr>
              <w:t>Релакс</w:t>
            </w:r>
            <w:proofErr w:type="spellEnd"/>
            <w:r w:rsidR="00CD1D75" w:rsidRPr="00E807DB">
              <w:rPr>
                <w:sz w:val="22"/>
                <w:szCs w:val="22"/>
                <w:lang w:val="uk-UA"/>
              </w:rPr>
              <w:t>», «</w:t>
            </w:r>
            <w:r w:rsidR="008503FA" w:rsidRPr="00E807DB">
              <w:rPr>
                <w:sz w:val="22"/>
                <w:szCs w:val="22"/>
                <w:lang w:val="uk-UA"/>
              </w:rPr>
              <w:t>Мелодія FM</w:t>
            </w:r>
            <w:r w:rsidR="00CD1D75" w:rsidRPr="00E807DB">
              <w:rPr>
                <w:sz w:val="22"/>
                <w:szCs w:val="22"/>
                <w:lang w:val="uk-UA"/>
              </w:rPr>
              <w:t>»)</w:t>
            </w:r>
            <w:r w:rsidRPr="00E807DB">
              <w:rPr>
                <w:sz w:val="22"/>
                <w:szCs w:val="22"/>
                <w:lang w:val="uk-UA"/>
              </w:rPr>
              <w:t xml:space="preserve"> на території м. Чернігів і прилеглих громад (забезпечено виготовлення </w:t>
            </w:r>
            <w:r w:rsidR="00A475B7" w:rsidRPr="00E807DB">
              <w:rPr>
                <w:sz w:val="22"/>
                <w:szCs w:val="22"/>
                <w:lang w:val="uk-UA"/>
              </w:rPr>
              <w:t>34</w:t>
            </w:r>
            <w:r w:rsidRPr="00E807DB">
              <w:rPr>
                <w:sz w:val="22"/>
                <w:szCs w:val="22"/>
                <w:lang w:val="uk-UA"/>
              </w:rPr>
              <w:t xml:space="preserve"> роликів (загалом </w:t>
            </w:r>
            <w:r w:rsidR="00A475B7" w:rsidRPr="00E807DB">
              <w:rPr>
                <w:sz w:val="22"/>
                <w:szCs w:val="22"/>
                <w:lang w:val="uk-UA"/>
              </w:rPr>
              <w:t>1224</w:t>
            </w:r>
            <w:r w:rsidRPr="00E807DB">
              <w:rPr>
                <w:sz w:val="22"/>
                <w:szCs w:val="22"/>
                <w:lang w:val="uk-UA"/>
              </w:rPr>
              <w:t xml:space="preserve"> виход</w:t>
            </w:r>
            <w:r w:rsidR="00A475B7" w:rsidRPr="00E807DB">
              <w:rPr>
                <w:sz w:val="22"/>
                <w:szCs w:val="22"/>
                <w:lang w:val="uk-UA"/>
              </w:rPr>
              <w:t>и</w:t>
            </w:r>
            <w:r w:rsidRPr="00E807DB">
              <w:rPr>
                <w:sz w:val="22"/>
                <w:szCs w:val="22"/>
                <w:lang w:val="uk-UA"/>
              </w:rPr>
              <w:t xml:space="preserve"> в ефір сукупною тривалістю </w:t>
            </w:r>
            <w:r w:rsidR="00A475B7" w:rsidRPr="00E807DB">
              <w:rPr>
                <w:sz w:val="22"/>
                <w:szCs w:val="22"/>
                <w:lang w:val="uk-UA"/>
              </w:rPr>
              <w:t>1252</w:t>
            </w:r>
            <w:r w:rsidRPr="00E807DB">
              <w:rPr>
                <w:sz w:val="22"/>
                <w:szCs w:val="22"/>
                <w:lang w:val="uk-UA"/>
              </w:rPr>
              <w:t xml:space="preserve"> хв</w:t>
            </w:r>
            <w:r w:rsidR="00A475B7" w:rsidRPr="00E807DB">
              <w:rPr>
                <w:sz w:val="22"/>
                <w:szCs w:val="22"/>
                <w:lang w:val="uk-UA"/>
              </w:rPr>
              <w:t xml:space="preserve"> 48 с</w:t>
            </w:r>
            <w:r w:rsidRPr="00E807DB">
              <w:rPr>
                <w:sz w:val="22"/>
                <w:szCs w:val="22"/>
                <w:lang w:val="uk-UA"/>
              </w:rPr>
              <w:t xml:space="preserve">). </w:t>
            </w:r>
          </w:p>
          <w:p w14:paraId="05F1D3B7" w14:textId="3890AF50" w:rsidR="0014045C" w:rsidRPr="00E807DB" w:rsidRDefault="0014045C" w:rsidP="00B91DC2">
            <w:pPr>
              <w:shd w:val="clear" w:color="auto" w:fill="FFFFFF"/>
              <w:ind w:firstLine="320"/>
              <w:jc w:val="both"/>
              <w:rPr>
                <w:sz w:val="22"/>
                <w:szCs w:val="22"/>
                <w:lang w:val="uk-UA"/>
              </w:rPr>
            </w:pPr>
            <w:r w:rsidRPr="00E807DB">
              <w:rPr>
                <w:sz w:val="22"/>
                <w:szCs w:val="22"/>
                <w:lang w:val="uk-UA"/>
              </w:rPr>
              <w:t>Забезпечено інформування населення області засобами телебачення і радіомовлення про діяльність обласної державної (військової) адміністрації, поширено актуальну та достовірну інформацію про хід відновлення області та забезпечення нагальних потреб її мешканців, відбудову України та основні напрямки та перспективи впровадження реформ у державі; розповсюджено повідомлення, що протидіють пропаганді держави-агресора.</w:t>
            </w:r>
          </w:p>
          <w:p w14:paraId="2953C60F" w14:textId="344E72DA" w:rsidR="0014045C" w:rsidRPr="00E807DB" w:rsidRDefault="00524527" w:rsidP="002D72B8">
            <w:pPr>
              <w:shd w:val="clear" w:color="auto" w:fill="FFFFFF"/>
              <w:ind w:firstLine="320"/>
              <w:jc w:val="both"/>
              <w:rPr>
                <w:i/>
                <w:iCs/>
                <w:sz w:val="22"/>
                <w:szCs w:val="22"/>
                <w:highlight w:val="yellow"/>
                <w:lang w:val="uk-UA"/>
              </w:rPr>
            </w:pPr>
            <w:r w:rsidRPr="00E807DB">
              <w:rPr>
                <w:sz w:val="22"/>
                <w:szCs w:val="22"/>
                <w:lang w:val="uk-UA"/>
              </w:rPr>
              <w:t>Використано 68,7% запланованих на реалізацію заходу коштів; показник продукту виконано на 2</w:t>
            </w:r>
            <w:r w:rsidR="002D72B8" w:rsidRPr="00E807DB">
              <w:rPr>
                <w:sz w:val="22"/>
                <w:szCs w:val="22"/>
                <w:lang w:val="uk-UA"/>
              </w:rPr>
              <w:t xml:space="preserve">40% Таких показників вдалося досягнути завдяки більшому </w:t>
            </w:r>
            <w:r w:rsidR="0014045C" w:rsidRPr="00E807DB">
              <w:rPr>
                <w:sz w:val="22"/>
                <w:szCs w:val="22"/>
                <w:lang w:val="uk-UA"/>
              </w:rPr>
              <w:t>фокусу на поширенні відповідних повідомлень засобами радіомовлення</w:t>
            </w:r>
            <w:r w:rsidR="002D72B8" w:rsidRPr="00E807DB">
              <w:rPr>
                <w:sz w:val="22"/>
                <w:szCs w:val="22"/>
                <w:lang w:val="uk-UA"/>
              </w:rPr>
              <w:t>, ніж засобами телемовлення.</w:t>
            </w:r>
          </w:p>
        </w:tc>
      </w:tr>
      <w:bookmarkEnd w:id="1"/>
      <w:bookmarkEnd w:id="2"/>
    </w:tbl>
    <w:p w14:paraId="30FCAD8D" w14:textId="77777777" w:rsidR="0014045C" w:rsidRPr="00E807DB" w:rsidRDefault="0014045C" w:rsidP="0014045C">
      <w:pPr>
        <w:pStyle w:val="aa"/>
        <w:jc w:val="center"/>
        <w:outlineLvl w:val="0"/>
        <w:rPr>
          <w:lang w:val="uk-UA"/>
        </w:rPr>
      </w:pPr>
    </w:p>
    <w:p w14:paraId="689AC3F3" w14:textId="77777777" w:rsidR="0014045C" w:rsidRPr="00E807DB" w:rsidRDefault="0014045C" w:rsidP="0014045C">
      <w:pPr>
        <w:rPr>
          <w:lang w:val="uk-UA"/>
        </w:rPr>
      </w:pPr>
    </w:p>
    <w:p w14:paraId="145C374B" w14:textId="77777777" w:rsidR="0014045C" w:rsidRPr="00E807DB" w:rsidRDefault="0014045C" w:rsidP="0014045C">
      <w:pPr>
        <w:tabs>
          <w:tab w:val="left" w:pos="567"/>
          <w:tab w:val="left" w:pos="9356"/>
        </w:tabs>
        <w:rPr>
          <w:sz w:val="24"/>
          <w:szCs w:val="24"/>
          <w:lang w:val="uk-UA"/>
        </w:rPr>
      </w:pPr>
      <w:r w:rsidRPr="00E807DB">
        <w:rPr>
          <w:sz w:val="24"/>
          <w:szCs w:val="24"/>
          <w:lang w:val="uk-UA"/>
        </w:rPr>
        <w:t>Д</w:t>
      </w:r>
      <w:r w:rsidRPr="00E807DB">
        <w:rPr>
          <w:sz w:val="28"/>
          <w:lang w:val="uk-UA"/>
        </w:rPr>
        <w:t>иректор</w:t>
      </w:r>
      <w:r w:rsidRPr="00E807DB">
        <w:rPr>
          <w:b/>
          <w:sz w:val="28"/>
          <w:lang w:val="uk-UA"/>
        </w:rPr>
        <w:tab/>
      </w:r>
      <w:r w:rsidRPr="00E807DB">
        <w:rPr>
          <w:sz w:val="28"/>
          <w:lang w:val="uk-UA"/>
        </w:rPr>
        <w:t>Андрій ПОДОРВАН</w:t>
      </w:r>
    </w:p>
    <w:p w14:paraId="30C1EEF2" w14:textId="77777777" w:rsidR="0014045C" w:rsidRPr="00E807DB" w:rsidRDefault="0014045C" w:rsidP="0014045C">
      <w:pPr>
        <w:pStyle w:val="aa"/>
        <w:jc w:val="center"/>
        <w:outlineLvl w:val="0"/>
        <w:rPr>
          <w:lang w:val="uk-UA"/>
        </w:rPr>
      </w:pPr>
    </w:p>
    <w:p w14:paraId="1AF88452" w14:textId="77777777" w:rsidR="0014045C" w:rsidRPr="00E807DB" w:rsidRDefault="0014045C" w:rsidP="0014045C">
      <w:pPr>
        <w:pStyle w:val="aa"/>
        <w:jc w:val="center"/>
        <w:outlineLvl w:val="0"/>
        <w:rPr>
          <w:lang w:val="uk-UA"/>
        </w:rPr>
      </w:pPr>
    </w:p>
    <w:p w14:paraId="4AF8FF6D" w14:textId="77777777" w:rsidR="0014045C" w:rsidRPr="00E807DB" w:rsidRDefault="0014045C" w:rsidP="0014045C">
      <w:pPr>
        <w:pStyle w:val="aa"/>
        <w:jc w:val="center"/>
        <w:outlineLvl w:val="0"/>
        <w:rPr>
          <w:lang w:val="uk-UA"/>
        </w:rPr>
        <w:sectPr w:rsidR="0014045C" w:rsidRPr="00E807DB" w:rsidSect="00481B1F">
          <w:headerReference w:type="default" r:id="rId6"/>
          <w:pgSz w:w="16840" w:h="11907" w:orient="landscape" w:code="9"/>
          <w:pgMar w:top="1134" w:right="567" w:bottom="1134" w:left="993" w:header="454" w:footer="340" w:gutter="0"/>
          <w:cols w:space="720"/>
          <w:docGrid w:linePitch="272"/>
        </w:sectPr>
      </w:pPr>
    </w:p>
    <w:p w14:paraId="071E78BC" w14:textId="3C12B0AE" w:rsidR="0014045C" w:rsidRPr="00E807DB" w:rsidRDefault="0014045C" w:rsidP="0014045C">
      <w:pPr>
        <w:shd w:val="clear" w:color="auto" w:fill="FFFFFF"/>
        <w:ind w:left="34" w:firstLine="470"/>
        <w:jc w:val="right"/>
        <w:rPr>
          <w:b/>
          <w:sz w:val="28"/>
          <w:szCs w:val="28"/>
          <w:lang w:val="uk-UA"/>
        </w:rPr>
      </w:pPr>
      <w:r w:rsidRPr="00E807DB">
        <w:rPr>
          <w:b/>
          <w:sz w:val="28"/>
          <w:szCs w:val="28"/>
          <w:lang w:val="uk-UA"/>
        </w:rPr>
        <w:lastRenderedPageBreak/>
        <w:t>ПРОЄКТ</w:t>
      </w:r>
    </w:p>
    <w:p w14:paraId="370A81E4" w14:textId="516A9110" w:rsidR="0014045C" w:rsidRPr="00E807DB" w:rsidRDefault="0014045C" w:rsidP="0014045C">
      <w:pPr>
        <w:shd w:val="clear" w:color="auto" w:fill="FFFFFF"/>
        <w:ind w:left="34" w:firstLine="470"/>
        <w:jc w:val="center"/>
        <w:rPr>
          <w:b/>
          <w:sz w:val="28"/>
          <w:szCs w:val="28"/>
          <w:lang w:val="uk-UA"/>
        </w:rPr>
      </w:pPr>
      <w:r w:rsidRPr="00E807DB">
        <w:rPr>
          <w:b/>
          <w:sz w:val="28"/>
          <w:szCs w:val="28"/>
          <w:lang w:val="uk-UA"/>
        </w:rPr>
        <w:t xml:space="preserve">Звіт про виконання </w:t>
      </w:r>
      <w:r w:rsidR="002D72B8" w:rsidRPr="00E807DB">
        <w:rPr>
          <w:b/>
          <w:sz w:val="28"/>
          <w:szCs w:val="28"/>
          <w:lang w:val="uk-UA"/>
        </w:rPr>
        <w:t>о</w:t>
      </w:r>
      <w:r w:rsidRPr="00E807DB">
        <w:rPr>
          <w:b/>
          <w:sz w:val="28"/>
          <w:szCs w:val="28"/>
          <w:lang w:val="uk-UA"/>
        </w:rPr>
        <w:t xml:space="preserve">бласної </w:t>
      </w:r>
      <w:r w:rsidR="002D72B8" w:rsidRPr="00E807DB">
        <w:rPr>
          <w:b/>
          <w:sz w:val="28"/>
          <w:szCs w:val="28"/>
          <w:lang w:val="uk-UA"/>
        </w:rPr>
        <w:t>П</w:t>
      </w:r>
      <w:r w:rsidRPr="00E807DB">
        <w:rPr>
          <w:b/>
          <w:sz w:val="28"/>
          <w:szCs w:val="28"/>
          <w:lang w:val="uk-UA"/>
        </w:rPr>
        <w:t>рограми підтримки розвитку інформаційної та видавничої сфер Чернігівщини на 2023–2024 роки за 202</w:t>
      </w:r>
      <w:r w:rsidR="002D72B8" w:rsidRPr="00E807DB">
        <w:rPr>
          <w:b/>
          <w:sz w:val="28"/>
          <w:szCs w:val="28"/>
          <w:lang w:val="uk-UA"/>
        </w:rPr>
        <w:t>4</w:t>
      </w:r>
      <w:r w:rsidRPr="00E807DB">
        <w:rPr>
          <w:b/>
          <w:sz w:val="28"/>
          <w:szCs w:val="28"/>
          <w:lang w:val="uk-UA"/>
        </w:rPr>
        <w:t xml:space="preserve"> рік</w:t>
      </w:r>
    </w:p>
    <w:p w14:paraId="2925C725" w14:textId="77777777" w:rsidR="0014045C" w:rsidRPr="00E807DB" w:rsidRDefault="0014045C" w:rsidP="0014045C">
      <w:pPr>
        <w:shd w:val="clear" w:color="auto" w:fill="FFFFFF"/>
        <w:ind w:left="34" w:firstLine="470"/>
        <w:jc w:val="center"/>
        <w:rPr>
          <w:sz w:val="28"/>
          <w:szCs w:val="28"/>
          <w:lang w:val="uk-UA"/>
        </w:rPr>
      </w:pPr>
    </w:p>
    <w:tbl>
      <w:tblPr>
        <w:tblW w:w="15321" w:type="dxa"/>
        <w:tblInd w:w="108" w:type="dxa"/>
        <w:tblLayout w:type="fixed"/>
        <w:tblLook w:val="01E0" w:firstRow="1" w:lastRow="1" w:firstColumn="1" w:lastColumn="1" w:noHBand="0" w:noVBand="0"/>
      </w:tblPr>
      <w:tblGrid>
        <w:gridCol w:w="426"/>
        <w:gridCol w:w="709"/>
        <w:gridCol w:w="14186"/>
      </w:tblGrid>
      <w:tr w:rsidR="0014045C" w:rsidRPr="00E807DB" w14:paraId="5E8387AD" w14:textId="77777777" w:rsidTr="00B91DC2">
        <w:tc>
          <w:tcPr>
            <w:tcW w:w="426" w:type="dxa"/>
          </w:tcPr>
          <w:p w14:paraId="29559C93" w14:textId="77777777" w:rsidR="0014045C" w:rsidRPr="00E807DB" w:rsidRDefault="0014045C" w:rsidP="00B91DC2">
            <w:pPr>
              <w:jc w:val="center"/>
              <w:rPr>
                <w:sz w:val="28"/>
                <w:szCs w:val="28"/>
                <w:lang w:val="uk-UA"/>
              </w:rPr>
            </w:pPr>
            <w:r w:rsidRPr="00E807DB">
              <w:rPr>
                <w:sz w:val="28"/>
                <w:szCs w:val="28"/>
                <w:lang w:val="uk-UA"/>
              </w:rPr>
              <w:t>1.</w:t>
            </w:r>
          </w:p>
        </w:tc>
        <w:tc>
          <w:tcPr>
            <w:tcW w:w="709" w:type="dxa"/>
            <w:tcBorders>
              <w:top w:val="nil"/>
              <w:left w:val="nil"/>
              <w:bottom w:val="single" w:sz="4" w:space="0" w:color="auto"/>
              <w:right w:val="nil"/>
            </w:tcBorders>
          </w:tcPr>
          <w:p w14:paraId="54648DD7" w14:textId="77777777" w:rsidR="0014045C" w:rsidRPr="00E807DB" w:rsidRDefault="0014045C" w:rsidP="00B91DC2">
            <w:pPr>
              <w:jc w:val="center"/>
              <w:rPr>
                <w:sz w:val="28"/>
                <w:szCs w:val="28"/>
                <w:lang w:val="uk-UA"/>
              </w:rPr>
            </w:pPr>
          </w:p>
        </w:tc>
        <w:tc>
          <w:tcPr>
            <w:tcW w:w="14186" w:type="dxa"/>
            <w:tcBorders>
              <w:top w:val="nil"/>
              <w:left w:val="nil"/>
              <w:bottom w:val="single" w:sz="4" w:space="0" w:color="auto"/>
              <w:right w:val="nil"/>
            </w:tcBorders>
          </w:tcPr>
          <w:p w14:paraId="30A25429" w14:textId="77777777" w:rsidR="0014045C" w:rsidRPr="00E807DB" w:rsidRDefault="0014045C" w:rsidP="00B91DC2">
            <w:pPr>
              <w:rPr>
                <w:sz w:val="24"/>
                <w:szCs w:val="24"/>
                <w:lang w:val="uk-UA"/>
              </w:rPr>
            </w:pPr>
            <w:r w:rsidRPr="00E807DB">
              <w:rPr>
                <w:sz w:val="24"/>
                <w:szCs w:val="24"/>
                <w:lang w:val="uk-UA"/>
              </w:rPr>
              <w:t xml:space="preserve">2300000     Департамент інформаційної діяльності та комунікацій з громадськістю Чернігівської обласної державної адміністрації </w:t>
            </w:r>
            <w:r w:rsidRPr="00E807DB">
              <w:rPr>
                <w:sz w:val="24"/>
                <w:szCs w:val="24"/>
                <w:lang w:val="uk-UA"/>
              </w:rPr>
              <w:br/>
            </w:r>
          </w:p>
        </w:tc>
      </w:tr>
      <w:tr w:rsidR="0014045C" w:rsidRPr="00E807DB" w14:paraId="3E461468" w14:textId="77777777" w:rsidTr="00B91DC2">
        <w:tc>
          <w:tcPr>
            <w:tcW w:w="426" w:type="dxa"/>
          </w:tcPr>
          <w:p w14:paraId="76F8EF6E" w14:textId="77777777" w:rsidR="0014045C" w:rsidRPr="00E807DB" w:rsidRDefault="0014045C" w:rsidP="00B91DC2">
            <w:pPr>
              <w:jc w:val="center"/>
              <w:rPr>
                <w:sz w:val="28"/>
                <w:szCs w:val="28"/>
                <w:lang w:val="uk-UA"/>
              </w:rPr>
            </w:pPr>
          </w:p>
        </w:tc>
        <w:tc>
          <w:tcPr>
            <w:tcW w:w="709" w:type="dxa"/>
            <w:tcBorders>
              <w:top w:val="single" w:sz="4" w:space="0" w:color="auto"/>
              <w:left w:val="nil"/>
              <w:bottom w:val="nil"/>
              <w:right w:val="nil"/>
            </w:tcBorders>
          </w:tcPr>
          <w:p w14:paraId="47064B44" w14:textId="77777777" w:rsidR="0014045C" w:rsidRPr="00E807DB" w:rsidRDefault="0014045C" w:rsidP="00B91DC2">
            <w:pPr>
              <w:jc w:val="center"/>
              <w:rPr>
                <w:sz w:val="24"/>
                <w:szCs w:val="24"/>
                <w:lang w:val="uk-UA"/>
              </w:rPr>
            </w:pPr>
          </w:p>
        </w:tc>
        <w:tc>
          <w:tcPr>
            <w:tcW w:w="14186" w:type="dxa"/>
            <w:tcBorders>
              <w:top w:val="single" w:sz="4" w:space="0" w:color="auto"/>
              <w:left w:val="nil"/>
              <w:bottom w:val="nil"/>
              <w:right w:val="nil"/>
            </w:tcBorders>
          </w:tcPr>
          <w:p w14:paraId="578256BA" w14:textId="77777777" w:rsidR="0014045C" w:rsidRPr="00E807DB" w:rsidRDefault="0014045C" w:rsidP="00B91DC2">
            <w:pPr>
              <w:rPr>
                <w:sz w:val="24"/>
                <w:szCs w:val="24"/>
                <w:lang w:val="uk-UA"/>
              </w:rPr>
            </w:pPr>
            <w:r w:rsidRPr="00E807DB">
              <w:rPr>
                <w:sz w:val="24"/>
                <w:szCs w:val="24"/>
                <w:lang w:val="uk-UA"/>
              </w:rPr>
              <w:t>(КПКВК МБ)                                              (найменування головного розпорядника)</w:t>
            </w:r>
          </w:p>
        </w:tc>
      </w:tr>
      <w:tr w:rsidR="0014045C" w:rsidRPr="00E807DB" w14:paraId="1CC41E39" w14:textId="77777777" w:rsidTr="00B91DC2">
        <w:tc>
          <w:tcPr>
            <w:tcW w:w="426" w:type="dxa"/>
          </w:tcPr>
          <w:p w14:paraId="2189B6C5" w14:textId="77777777" w:rsidR="0014045C" w:rsidRPr="00E807DB" w:rsidRDefault="0014045C" w:rsidP="00B91DC2">
            <w:pPr>
              <w:jc w:val="center"/>
              <w:rPr>
                <w:sz w:val="28"/>
                <w:szCs w:val="28"/>
                <w:lang w:val="uk-UA"/>
              </w:rPr>
            </w:pPr>
            <w:r w:rsidRPr="00E807DB">
              <w:rPr>
                <w:sz w:val="28"/>
                <w:szCs w:val="28"/>
                <w:lang w:val="uk-UA"/>
              </w:rPr>
              <w:t>2.</w:t>
            </w:r>
          </w:p>
        </w:tc>
        <w:tc>
          <w:tcPr>
            <w:tcW w:w="709" w:type="dxa"/>
            <w:tcBorders>
              <w:top w:val="nil"/>
              <w:left w:val="nil"/>
              <w:bottom w:val="single" w:sz="4" w:space="0" w:color="auto"/>
              <w:right w:val="nil"/>
            </w:tcBorders>
          </w:tcPr>
          <w:p w14:paraId="3B356701" w14:textId="77777777" w:rsidR="0014045C" w:rsidRPr="00E807DB" w:rsidRDefault="0014045C" w:rsidP="00B91DC2">
            <w:pPr>
              <w:jc w:val="center"/>
              <w:rPr>
                <w:sz w:val="28"/>
                <w:szCs w:val="28"/>
                <w:lang w:val="uk-UA"/>
              </w:rPr>
            </w:pPr>
          </w:p>
        </w:tc>
        <w:tc>
          <w:tcPr>
            <w:tcW w:w="14186" w:type="dxa"/>
            <w:tcBorders>
              <w:top w:val="nil"/>
              <w:left w:val="nil"/>
              <w:bottom w:val="single" w:sz="4" w:space="0" w:color="auto"/>
              <w:right w:val="nil"/>
            </w:tcBorders>
          </w:tcPr>
          <w:p w14:paraId="0ABD5720" w14:textId="77777777" w:rsidR="0014045C" w:rsidRPr="00E807DB" w:rsidRDefault="0014045C" w:rsidP="00B91DC2">
            <w:pPr>
              <w:rPr>
                <w:sz w:val="28"/>
                <w:szCs w:val="28"/>
                <w:lang w:val="uk-UA"/>
              </w:rPr>
            </w:pPr>
            <w:r w:rsidRPr="00E807DB">
              <w:rPr>
                <w:sz w:val="24"/>
                <w:szCs w:val="24"/>
                <w:lang w:val="uk-UA"/>
              </w:rPr>
              <w:t>2310000     Департамент інформаційної діяльності та комунікацій з громадськістю Чернігівської обласної державної адміністрації</w:t>
            </w:r>
          </w:p>
        </w:tc>
      </w:tr>
      <w:tr w:rsidR="0014045C" w:rsidRPr="00E807DB" w14:paraId="2FBC5938" w14:textId="77777777" w:rsidTr="00B91DC2">
        <w:tc>
          <w:tcPr>
            <w:tcW w:w="426" w:type="dxa"/>
          </w:tcPr>
          <w:p w14:paraId="2AC84201" w14:textId="77777777" w:rsidR="0014045C" w:rsidRPr="00E807DB" w:rsidRDefault="0014045C" w:rsidP="00B91DC2">
            <w:pPr>
              <w:jc w:val="center"/>
              <w:rPr>
                <w:sz w:val="28"/>
                <w:szCs w:val="28"/>
                <w:lang w:val="uk-UA"/>
              </w:rPr>
            </w:pPr>
          </w:p>
        </w:tc>
        <w:tc>
          <w:tcPr>
            <w:tcW w:w="709" w:type="dxa"/>
            <w:tcBorders>
              <w:top w:val="single" w:sz="4" w:space="0" w:color="auto"/>
              <w:left w:val="nil"/>
              <w:bottom w:val="nil"/>
              <w:right w:val="nil"/>
            </w:tcBorders>
          </w:tcPr>
          <w:p w14:paraId="5F98FD46" w14:textId="77777777" w:rsidR="0014045C" w:rsidRPr="00E807DB" w:rsidRDefault="0014045C" w:rsidP="00B91DC2">
            <w:pPr>
              <w:jc w:val="center"/>
              <w:rPr>
                <w:sz w:val="24"/>
                <w:szCs w:val="24"/>
                <w:lang w:val="uk-UA"/>
              </w:rPr>
            </w:pPr>
          </w:p>
        </w:tc>
        <w:tc>
          <w:tcPr>
            <w:tcW w:w="14186" w:type="dxa"/>
            <w:tcBorders>
              <w:top w:val="single" w:sz="4" w:space="0" w:color="auto"/>
              <w:left w:val="nil"/>
              <w:bottom w:val="nil"/>
              <w:right w:val="nil"/>
            </w:tcBorders>
          </w:tcPr>
          <w:p w14:paraId="0B394943" w14:textId="77777777" w:rsidR="0014045C" w:rsidRPr="00E807DB" w:rsidRDefault="0014045C" w:rsidP="00B91DC2">
            <w:pPr>
              <w:jc w:val="center"/>
              <w:rPr>
                <w:sz w:val="24"/>
                <w:szCs w:val="24"/>
                <w:lang w:val="uk-UA"/>
              </w:rPr>
            </w:pPr>
            <w:r w:rsidRPr="00E807DB">
              <w:rPr>
                <w:sz w:val="24"/>
                <w:szCs w:val="24"/>
                <w:lang w:val="uk-UA"/>
              </w:rPr>
              <w:t>найменування відповідального виконавця програми</w:t>
            </w:r>
          </w:p>
        </w:tc>
      </w:tr>
      <w:tr w:rsidR="0014045C" w:rsidRPr="00E807DB" w14:paraId="5A357184" w14:textId="77777777" w:rsidTr="00B91DC2">
        <w:tc>
          <w:tcPr>
            <w:tcW w:w="426" w:type="dxa"/>
          </w:tcPr>
          <w:p w14:paraId="67B796ED" w14:textId="77777777" w:rsidR="0014045C" w:rsidRPr="00E807DB" w:rsidRDefault="0014045C" w:rsidP="00B91DC2">
            <w:pPr>
              <w:jc w:val="center"/>
              <w:rPr>
                <w:sz w:val="28"/>
                <w:szCs w:val="28"/>
                <w:lang w:val="uk-UA"/>
              </w:rPr>
            </w:pPr>
            <w:r w:rsidRPr="00E807DB">
              <w:rPr>
                <w:sz w:val="28"/>
                <w:szCs w:val="28"/>
                <w:lang w:val="uk-UA"/>
              </w:rPr>
              <w:t>3.</w:t>
            </w:r>
          </w:p>
        </w:tc>
        <w:tc>
          <w:tcPr>
            <w:tcW w:w="709" w:type="dxa"/>
            <w:tcBorders>
              <w:top w:val="nil"/>
              <w:left w:val="nil"/>
              <w:bottom w:val="single" w:sz="4" w:space="0" w:color="auto"/>
              <w:right w:val="nil"/>
            </w:tcBorders>
          </w:tcPr>
          <w:p w14:paraId="0925FD49" w14:textId="77777777" w:rsidR="0014045C" w:rsidRPr="00E807DB" w:rsidRDefault="0014045C" w:rsidP="00B91DC2">
            <w:pPr>
              <w:jc w:val="center"/>
              <w:rPr>
                <w:sz w:val="28"/>
                <w:szCs w:val="28"/>
                <w:lang w:val="uk-UA"/>
              </w:rPr>
            </w:pPr>
          </w:p>
        </w:tc>
        <w:tc>
          <w:tcPr>
            <w:tcW w:w="14186" w:type="dxa"/>
            <w:tcBorders>
              <w:top w:val="nil"/>
              <w:left w:val="nil"/>
              <w:bottom w:val="single" w:sz="4" w:space="0" w:color="auto"/>
              <w:right w:val="nil"/>
            </w:tcBorders>
          </w:tcPr>
          <w:p w14:paraId="11727E50" w14:textId="7D15C513" w:rsidR="0014045C" w:rsidRPr="00E807DB" w:rsidRDefault="0014045C" w:rsidP="00B91DC2">
            <w:pPr>
              <w:rPr>
                <w:b/>
                <w:sz w:val="24"/>
                <w:szCs w:val="24"/>
                <w:lang w:val="uk-UA"/>
              </w:rPr>
            </w:pPr>
            <w:r w:rsidRPr="00E807DB">
              <w:rPr>
                <w:b/>
                <w:sz w:val="24"/>
                <w:szCs w:val="24"/>
                <w:lang w:val="uk-UA"/>
              </w:rPr>
              <w:t xml:space="preserve">Обласна </w:t>
            </w:r>
            <w:r w:rsidR="002D72B8" w:rsidRPr="00E807DB">
              <w:rPr>
                <w:b/>
                <w:sz w:val="24"/>
                <w:szCs w:val="24"/>
                <w:lang w:val="uk-UA"/>
              </w:rPr>
              <w:t>П</w:t>
            </w:r>
            <w:r w:rsidRPr="00E807DB">
              <w:rPr>
                <w:b/>
                <w:sz w:val="24"/>
                <w:szCs w:val="24"/>
                <w:lang w:val="uk-UA"/>
              </w:rPr>
              <w:t>рограма підтримки розвитку інформаційної та видавничої сфер Чернігівщини на 2023-2024 роки</w:t>
            </w:r>
          </w:p>
          <w:p w14:paraId="70647DA7" w14:textId="77777777" w:rsidR="0014045C" w:rsidRPr="00E807DB" w:rsidRDefault="0014045C" w:rsidP="00B91DC2">
            <w:pPr>
              <w:rPr>
                <w:sz w:val="24"/>
                <w:szCs w:val="24"/>
                <w:lang w:val="uk-UA"/>
              </w:rPr>
            </w:pPr>
            <w:r w:rsidRPr="00E807DB">
              <w:rPr>
                <w:sz w:val="24"/>
                <w:szCs w:val="24"/>
                <w:lang w:val="uk-UA"/>
              </w:rPr>
              <w:t>Розпорядження начальника Чернігівської ОВА від 07.11.2022 № 409. (редакція від 18.08.2023 № 558)</w:t>
            </w:r>
          </w:p>
        </w:tc>
      </w:tr>
      <w:tr w:rsidR="0014045C" w:rsidRPr="00E807DB" w14:paraId="2E762F14" w14:textId="77777777" w:rsidTr="00B91DC2">
        <w:tc>
          <w:tcPr>
            <w:tcW w:w="426" w:type="dxa"/>
          </w:tcPr>
          <w:p w14:paraId="4F50CCEA" w14:textId="77777777" w:rsidR="0014045C" w:rsidRPr="00E807DB" w:rsidRDefault="0014045C" w:rsidP="00B91DC2">
            <w:pPr>
              <w:jc w:val="center"/>
              <w:rPr>
                <w:sz w:val="28"/>
                <w:szCs w:val="28"/>
                <w:lang w:val="uk-UA"/>
              </w:rPr>
            </w:pPr>
          </w:p>
        </w:tc>
        <w:tc>
          <w:tcPr>
            <w:tcW w:w="709" w:type="dxa"/>
            <w:tcBorders>
              <w:top w:val="single" w:sz="4" w:space="0" w:color="auto"/>
              <w:left w:val="nil"/>
              <w:bottom w:val="nil"/>
              <w:right w:val="nil"/>
            </w:tcBorders>
          </w:tcPr>
          <w:p w14:paraId="69D1FF6D" w14:textId="77777777" w:rsidR="0014045C" w:rsidRPr="00E807DB" w:rsidRDefault="0014045C" w:rsidP="00B91DC2">
            <w:pPr>
              <w:jc w:val="center"/>
              <w:rPr>
                <w:sz w:val="24"/>
                <w:szCs w:val="24"/>
                <w:lang w:val="uk-UA"/>
              </w:rPr>
            </w:pPr>
          </w:p>
        </w:tc>
        <w:tc>
          <w:tcPr>
            <w:tcW w:w="14186" w:type="dxa"/>
            <w:tcBorders>
              <w:top w:val="single" w:sz="4" w:space="0" w:color="auto"/>
              <w:left w:val="nil"/>
              <w:bottom w:val="nil"/>
              <w:right w:val="nil"/>
            </w:tcBorders>
          </w:tcPr>
          <w:p w14:paraId="3840F14F" w14:textId="77777777" w:rsidR="0014045C" w:rsidRPr="00E807DB" w:rsidRDefault="0014045C" w:rsidP="00B91DC2">
            <w:pPr>
              <w:jc w:val="center"/>
              <w:rPr>
                <w:sz w:val="24"/>
                <w:szCs w:val="24"/>
                <w:lang w:val="uk-UA"/>
              </w:rPr>
            </w:pPr>
            <w:r w:rsidRPr="00E807DB">
              <w:rPr>
                <w:sz w:val="24"/>
                <w:szCs w:val="24"/>
                <w:lang w:val="uk-UA"/>
              </w:rPr>
              <w:t>найменування програми, дата і номер рішення обласної ради про її затвердження</w:t>
            </w:r>
          </w:p>
        </w:tc>
      </w:tr>
    </w:tbl>
    <w:p w14:paraId="06F8E1C5" w14:textId="77777777" w:rsidR="0014045C" w:rsidRPr="00E807DB" w:rsidRDefault="0014045C" w:rsidP="0014045C">
      <w:pPr>
        <w:shd w:val="clear" w:color="auto" w:fill="FFFFFF"/>
        <w:ind w:left="34" w:firstLine="470"/>
        <w:jc w:val="center"/>
        <w:rPr>
          <w:sz w:val="16"/>
          <w:szCs w:val="16"/>
          <w:lang w:val="uk-UA"/>
        </w:rPr>
      </w:pPr>
    </w:p>
    <w:p w14:paraId="14F9EB55" w14:textId="11162848" w:rsidR="0014045C" w:rsidRPr="00E807DB" w:rsidRDefault="0014045C" w:rsidP="0014045C">
      <w:pPr>
        <w:rPr>
          <w:sz w:val="22"/>
          <w:szCs w:val="22"/>
          <w:u w:val="single"/>
          <w:lang w:val="uk-UA"/>
        </w:rPr>
      </w:pPr>
      <w:r w:rsidRPr="00E807DB">
        <w:rPr>
          <w:sz w:val="24"/>
          <w:szCs w:val="24"/>
          <w:lang w:val="uk-UA"/>
        </w:rPr>
        <w:t xml:space="preserve">4. </w:t>
      </w:r>
      <w:r w:rsidRPr="00E807DB">
        <w:rPr>
          <w:sz w:val="22"/>
          <w:szCs w:val="22"/>
          <w:lang w:val="uk-UA"/>
        </w:rPr>
        <w:t xml:space="preserve">Напрями діяльності та заходи регіональної цільової </w:t>
      </w:r>
      <w:r w:rsidR="002D72B8" w:rsidRPr="00E807DB">
        <w:rPr>
          <w:sz w:val="22"/>
          <w:szCs w:val="22"/>
          <w:lang w:val="uk-UA"/>
        </w:rPr>
        <w:t>о</w:t>
      </w:r>
      <w:r w:rsidRPr="00E807DB">
        <w:rPr>
          <w:sz w:val="22"/>
          <w:szCs w:val="22"/>
          <w:u w:val="single"/>
          <w:lang w:val="uk-UA"/>
        </w:rPr>
        <w:t xml:space="preserve">бласної </w:t>
      </w:r>
      <w:r w:rsidR="002D72B8" w:rsidRPr="00E807DB">
        <w:rPr>
          <w:sz w:val="22"/>
          <w:szCs w:val="22"/>
          <w:u w:val="single"/>
          <w:lang w:val="uk-UA"/>
        </w:rPr>
        <w:t>П</w:t>
      </w:r>
      <w:r w:rsidRPr="00E807DB">
        <w:rPr>
          <w:sz w:val="22"/>
          <w:szCs w:val="22"/>
          <w:u w:val="single"/>
          <w:lang w:val="uk-UA"/>
        </w:rPr>
        <w:t>рограми підтримки розвитку інформаційної та видавничої сфер Чернігівщини на 202</w:t>
      </w:r>
      <w:r w:rsidR="002D72B8" w:rsidRPr="00E807DB">
        <w:rPr>
          <w:sz w:val="22"/>
          <w:szCs w:val="22"/>
          <w:u w:val="single"/>
          <w:lang w:val="uk-UA"/>
        </w:rPr>
        <w:t>3</w:t>
      </w:r>
      <w:r w:rsidRPr="00E807DB">
        <w:rPr>
          <w:sz w:val="22"/>
          <w:szCs w:val="22"/>
          <w:u w:val="single"/>
          <w:lang w:val="uk-UA"/>
        </w:rPr>
        <w:t>-202</w:t>
      </w:r>
      <w:r w:rsidR="002D72B8" w:rsidRPr="00E807DB">
        <w:rPr>
          <w:sz w:val="22"/>
          <w:szCs w:val="22"/>
          <w:u w:val="single"/>
          <w:lang w:val="uk-UA"/>
        </w:rPr>
        <w:t>4</w:t>
      </w:r>
      <w:r w:rsidRPr="00E807DB">
        <w:rPr>
          <w:sz w:val="22"/>
          <w:szCs w:val="22"/>
          <w:u w:val="single"/>
          <w:lang w:val="uk-UA"/>
        </w:rPr>
        <w:t xml:space="preserve"> роки.</w:t>
      </w:r>
    </w:p>
    <w:p w14:paraId="52C5C829" w14:textId="77777777" w:rsidR="0014045C" w:rsidRPr="00E807DB" w:rsidRDefault="0014045C" w:rsidP="0014045C">
      <w:pPr>
        <w:shd w:val="clear" w:color="auto" w:fill="FFFFFF"/>
        <w:ind w:left="34" w:firstLine="146"/>
        <w:jc w:val="both"/>
        <w:rPr>
          <w:sz w:val="24"/>
          <w:szCs w:val="24"/>
          <w:lang w:val="uk-UA"/>
        </w:rPr>
      </w:pPr>
      <w:r w:rsidRPr="00E807DB">
        <w:rPr>
          <w:sz w:val="24"/>
          <w:szCs w:val="24"/>
          <w:lang w:val="uk-UA"/>
        </w:rPr>
        <w:t xml:space="preserve">                                                                                                                                (назва програми)</w:t>
      </w:r>
    </w:p>
    <w:p w14:paraId="089CB426" w14:textId="77777777" w:rsidR="0014045C" w:rsidRPr="00E807DB" w:rsidRDefault="0014045C" w:rsidP="0014045C">
      <w:pPr>
        <w:shd w:val="clear" w:color="auto" w:fill="FFFFFF"/>
        <w:ind w:left="34" w:firstLine="146"/>
        <w:jc w:val="both"/>
        <w:rPr>
          <w:sz w:val="16"/>
          <w:szCs w:val="16"/>
          <w:lang w:val="uk-UA"/>
        </w:rPr>
      </w:pPr>
    </w:p>
    <w:tbl>
      <w:tblPr>
        <w:tblW w:w="15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671"/>
        <w:gridCol w:w="31"/>
        <w:gridCol w:w="1124"/>
        <w:gridCol w:w="841"/>
        <w:gridCol w:w="6"/>
        <w:gridCol w:w="723"/>
        <w:gridCol w:w="6"/>
        <w:gridCol w:w="930"/>
        <w:gridCol w:w="6"/>
        <w:gridCol w:w="1374"/>
        <w:gridCol w:w="12"/>
        <w:gridCol w:w="708"/>
        <w:gridCol w:w="6"/>
        <w:gridCol w:w="776"/>
        <w:gridCol w:w="6"/>
        <w:gridCol w:w="675"/>
        <w:gridCol w:w="37"/>
        <w:gridCol w:w="737"/>
        <w:gridCol w:w="6"/>
        <w:gridCol w:w="880"/>
        <w:gridCol w:w="6"/>
        <w:gridCol w:w="1407"/>
        <w:gridCol w:w="6"/>
        <w:gridCol w:w="624"/>
        <w:gridCol w:w="6"/>
        <w:gridCol w:w="609"/>
        <w:gridCol w:w="6"/>
        <w:gridCol w:w="1666"/>
        <w:gridCol w:w="8"/>
      </w:tblGrid>
      <w:tr w:rsidR="0014045C" w:rsidRPr="00E807DB" w14:paraId="4DC68228" w14:textId="77777777" w:rsidTr="00B91DC2">
        <w:tc>
          <w:tcPr>
            <w:tcW w:w="595" w:type="dxa"/>
            <w:vMerge w:val="restart"/>
            <w:tcBorders>
              <w:top w:val="single" w:sz="4" w:space="0" w:color="auto"/>
              <w:left w:val="single" w:sz="4" w:space="0" w:color="auto"/>
              <w:bottom w:val="single" w:sz="4" w:space="0" w:color="auto"/>
              <w:right w:val="single" w:sz="4" w:space="0" w:color="auto"/>
            </w:tcBorders>
          </w:tcPr>
          <w:p w14:paraId="7EB7D4D1" w14:textId="77777777" w:rsidR="0014045C" w:rsidRPr="00E807DB" w:rsidRDefault="0014045C" w:rsidP="00B91DC2">
            <w:pPr>
              <w:jc w:val="center"/>
              <w:rPr>
                <w:sz w:val="24"/>
                <w:szCs w:val="24"/>
                <w:lang w:val="uk-UA"/>
              </w:rPr>
            </w:pPr>
            <w:bookmarkStart w:id="3" w:name="_Hlk63183138"/>
            <w:r w:rsidRPr="00E807DB">
              <w:rPr>
                <w:sz w:val="24"/>
                <w:szCs w:val="24"/>
                <w:lang w:val="uk-UA"/>
              </w:rPr>
              <w:t>№ з/п</w:t>
            </w:r>
          </w:p>
        </w:tc>
        <w:tc>
          <w:tcPr>
            <w:tcW w:w="1671" w:type="dxa"/>
            <w:vMerge w:val="restart"/>
            <w:tcBorders>
              <w:top w:val="single" w:sz="4" w:space="0" w:color="auto"/>
              <w:left w:val="single" w:sz="4" w:space="0" w:color="auto"/>
              <w:bottom w:val="single" w:sz="4" w:space="0" w:color="auto"/>
              <w:right w:val="single" w:sz="4" w:space="0" w:color="auto"/>
            </w:tcBorders>
          </w:tcPr>
          <w:p w14:paraId="6D6C4CE9" w14:textId="77777777" w:rsidR="0014045C" w:rsidRPr="00E807DB" w:rsidRDefault="0014045C" w:rsidP="00B91DC2">
            <w:pPr>
              <w:jc w:val="center"/>
              <w:rPr>
                <w:sz w:val="24"/>
                <w:szCs w:val="24"/>
                <w:lang w:val="uk-UA"/>
              </w:rPr>
            </w:pPr>
            <w:r w:rsidRPr="00E807DB">
              <w:rPr>
                <w:sz w:val="24"/>
                <w:szCs w:val="24"/>
                <w:lang w:val="uk-UA"/>
              </w:rPr>
              <w:t>Захід</w:t>
            </w:r>
          </w:p>
        </w:tc>
        <w:tc>
          <w:tcPr>
            <w:tcW w:w="1155" w:type="dxa"/>
            <w:gridSpan w:val="2"/>
            <w:vMerge w:val="restart"/>
            <w:tcBorders>
              <w:top w:val="single" w:sz="4" w:space="0" w:color="auto"/>
              <w:left w:val="single" w:sz="4" w:space="0" w:color="auto"/>
              <w:bottom w:val="single" w:sz="4" w:space="0" w:color="auto"/>
              <w:right w:val="single" w:sz="4" w:space="0" w:color="auto"/>
            </w:tcBorders>
          </w:tcPr>
          <w:p w14:paraId="6ECF7191" w14:textId="77777777" w:rsidR="0014045C" w:rsidRPr="00E807DB" w:rsidRDefault="0014045C" w:rsidP="00B91DC2">
            <w:pPr>
              <w:jc w:val="center"/>
              <w:rPr>
                <w:sz w:val="24"/>
                <w:szCs w:val="24"/>
                <w:lang w:val="uk-UA"/>
              </w:rPr>
            </w:pPr>
            <w:r w:rsidRPr="00E807DB">
              <w:rPr>
                <w:sz w:val="24"/>
                <w:szCs w:val="24"/>
                <w:lang w:val="uk-UA"/>
              </w:rPr>
              <w:t>Головний виконавець та строк виконання заходу</w:t>
            </w:r>
          </w:p>
        </w:tc>
        <w:tc>
          <w:tcPr>
            <w:tcW w:w="5394" w:type="dxa"/>
            <w:gridSpan w:val="12"/>
            <w:tcBorders>
              <w:top w:val="single" w:sz="4" w:space="0" w:color="auto"/>
              <w:left w:val="single" w:sz="4" w:space="0" w:color="auto"/>
              <w:bottom w:val="single" w:sz="4" w:space="0" w:color="auto"/>
              <w:right w:val="single" w:sz="4" w:space="0" w:color="auto"/>
            </w:tcBorders>
          </w:tcPr>
          <w:p w14:paraId="2744A94F" w14:textId="77777777" w:rsidR="0014045C" w:rsidRPr="00E807DB" w:rsidRDefault="0014045C" w:rsidP="00B91DC2">
            <w:pPr>
              <w:ind w:left="-113" w:right="-113"/>
              <w:jc w:val="center"/>
              <w:rPr>
                <w:sz w:val="24"/>
                <w:szCs w:val="24"/>
                <w:lang w:val="uk-UA"/>
              </w:rPr>
            </w:pPr>
            <w:r w:rsidRPr="00E807DB">
              <w:rPr>
                <w:sz w:val="24"/>
                <w:szCs w:val="24"/>
                <w:lang w:val="uk-UA"/>
              </w:rPr>
              <w:t>Бюджетні асигнування з урахуванням змін, тис. грн</w:t>
            </w:r>
          </w:p>
        </w:tc>
        <w:tc>
          <w:tcPr>
            <w:tcW w:w="4999" w:type="dxa"/>
            <w:gridSpan w:val="12"/>
            <w:tcBorders>
              <w:top w:val="single" w:sz="4" w:space="0" w:color="auto"/>
              <w:left w:val="single" w:sz="4" w:space="0" w:color="auto"/>
              <w:bottom w:val="single" w:sz="4" w:space="0" w:color="auto"/>
              <w:right w:val="single" w:sz="4" w:space="0" w:color="auto"/>
            </w:tcBorders>
          </w:tcPr>
          <w:p w14:paraId="10200941" w14:textId="77777777" w:rsidR="0014045C" w:rsidRPr="00E807DB" w:rsidRDefault="0014045C" w:rsidP="00B91DC2">
            <w:pPr>
              <w:jc w:val="center"/>
              <w:rPr>
                <w:sz w:val="24"/>
                <w:szCs w:val="24"/>
                <w:lang w:val="uk-UA"/>
              </w:rPr>
            </w:pPr>
            <w:r w:rsidRPr="00E807DB">
              <w:rPr>
                <w:sz w:val="24"/>
                <w:szCs w:val="24"/>
                <w:lang w:val="uk-UA"/>
              </w:rPr>
              <w:t>Проведені видатки, тис. грн</w:t>
            </w:r>
          </w:p>
        </w:tc>
        <w:tc>
          <w:tcPr>
            <w:tcW w:w="1674" w:type="dxa"/>
            <w:gridSpan w:val="2"/>
            <w:vMerge w:val="restart"/>
            <w:tcBorders>
              <w:top w:val="single" w:sz="4" w:space="0" w:color="auto"/>
              <w:left w:val="single" w:sz="4" w:space="0" w:color="auto"/>
              <w:bottom w:val="single" w:sz="4" w:space="0" w:color="auto"/>
              <w:right w:val="single" w:sz="4" w:space="0" w:color="auto"/>
            </w:tcBorders>
          </w:tcPr>
          <w:p w14:paraId="380FB604" w14:textId="77777777" w:rsidR="0014045C" w:rsidRPr="00E807DB" w:rsidRDefault="0014045C" w:rsidP="00B91DC2">
            <w:pPr>
              <w:ind w:left="-108" w:right="-120"/>
              <w:jc w:val="center"/>
              <w:rPr>
                <w:sz w:val="24"/>
                <w:szCs w:val="24"/>
                <w:lang w:val="uk-UA"/>
              </w:rPr>
            </w:pPr>
            <w:r w:rsidRPr="00E807DB">
              <w:rPr>
                <w:sz w:val="24"/>
                <w:szCs w:val="24"/>
                <w:lang w:val="uk-UA"/>
              </w:rPr>
              <w:t>Стан виконання заходів (результативні показники виконання програми)</w:t>
            </w:r>
          </w:p>
        </w:tc>
      </w:tr>
      <w:tr w:rsidR="0014045C" w:rsidRPr="00E807DB" w14:paraId="2C617657" w14:textId="77777777" w:rsidTr="00B91DC2">
        <w:tc>
          <w:tcPr>
            <w:tcW w:w="595" w:type="dxa"/>
            <w:vMerge/>
            <w:tcBorders>
              <w:top w:val="single" w:sz="4" w:space="0" w:color="auto"/>
              <w:left w:val="single" w:sz="4" w:space="0" w:color="auto"/>
              <w:bottom w:val="single" w:sz="4" w:space="0" w:color="auto"/>
              <w:right w:val="single" w:sz="4" w:space="0" w:color="auto"/>
            </w:tcBorders>
            <w:vAlign w:val="center"/>
          </w:tcPr>
          <w:p w14:paraId="537C160A" w14:textId="77777777" w:rsidR="0014045C" w:rsidRPr="00E807DB" w:rsidRDefault="0014045C" w:rsidP="00B91DC2">
            <w:pPr>
              <w:jc w:val="both"/>
              <w:rPr>
                <w:sz w:val="24"/>
                <w:szCs w:val="24"/>
                <w:lang w:val="uk-UA"/>
              </w:rPr>
            </w:pPr>
          </w:p>
        </w:tc>
        <w:tc>
          <w:tcPr>
            <w:tcW w:w="1671" w:type="dxa"/>
            <w:vMerge/>
            <w:tcBorders>
              <w:top w:val="single" w:sz="4" w:space="0" w:color="auto"/>
              <w:left w:val="single" w:sz="4" w:space="0" w:color="auto"/>
              <w:bottom w:val="single" w:sz="4" w:space="0" w:color="auto"/>
              <w:right w:val="single" w:sz="4" w:space="0" w:color="auto"/>
            </w:tcBorders>
            <w:vAlign w:val="center"/>
          </w:tcPr>
          <w:p w14:paraId="5A6671D8" w14:textId="77777777" w:rsidR="0014045C" w:rsidRPr="00E807DB" w:rsidRDefault="0014045C" w:rsidP="00B91DC2">
            <w:pPr>
              <w:jc w:val="both"/>
              <w:rPr>
                <w:sz w:val="24"/>
                <w:szCs w:val="24"/>
                <w:lang w:val="uk-UA"/>
              </w:rPr>
            </w:pPr>
          </w:p>
        </w:tc>
        <w:tc>
          <w:tcPr>
            <w:tcW w:w="1155" w:type="dxa"/>
            <w:gridSpan w:val="2"/>
            <w:vMerge/>
            <w:tcBorders>
              <w:top w:val="single" w:sz="4" w:space="0" w:color="auto"/>
              <w:left w:val="single" w:sz="4" w:space="0" w:color="auto"/>
              <w:bottom w:val="single" w:sz="4" w:space="0" w:color="auto"/>
              <w:right w:val="single" w:sz="4" w:space="0" w:color="auto"/>
            </w:tcBorders>
            <w:vAlign w:val="center"/>
          </w:tcPr>
          <w:p w14:paraId="272A611C" w14:textId="77777777" w:rsidR="0014045C" w:rsidRPr="00E807DB" w:rsidRDefault="0014045C" w:rsidP="00B91DC2">
            <w:pPr>
              <w:jc w:val="both"/>
              <w:rPr>
                <w:sz w:val="24"/>
                <w:szCs w:val="24"/>
                <w:lang w:val="uk-UA"/>
              </w:rPr>
            </w:pPr>
          </w:p>
        </w:tc>
        <w:tc>
          <w:tcPr>
            <w:tcW w:w="847"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14:paraId="1FDC2965" w14:textId="77777777" w:rsidR="0014045C" w:rsidRPr="00E807DB" w:rsidRDefault="0014045C" w:rsidP="00B91DC2">
            <w:pPr>
              <w:ind w:left="113" w:right="113"/>
              <w:jc w:val="center"/>
              <w:rPr>
                <w:sz w:val="24"/>
                <w:szCs w:val="24"/>
                <w:lang w:val="uk-UA"/>
              </w:rPr>
            </w:pPr>
            <w:r w:rsidRPr="00E807DB">
              <w:rPr>
                <w:sz w:val="24"/>
                <w:szCs w:val="24"/>
                <w:lang w:val="uk-UA"/>
              </w:rPr>
              <w:t>Усього</w:t>
            </w:r>
          </w:p>
        </w:tc>
        <w:tc>
          <w:tcPr>
            <w:tcW w:w="4547" w:type="dxa"/>
            <w:gridSpan w:val="10"/>
            <w:tcBorders>
              <w:top w:val="single" w:sz="4" w:space="0" w:color="auto"/>
              <w:left w:val="single" w:sz="4" w:space="0" w:color="auto"/>
              <w:bottom w:val="single" w:sz="4" w:space="0" w:color="auto"/>
              <w:right w:val="single" w:sz="4" w:space="0" w:color="auto"/>
            </w:tcBorders>
          </w:tcPr>
          <w:p w14:paraId="5C2CC056" w14:textId="77777777" w:rsidR="0014045C" w:rsidRPr="00E807DB" w:rsidRDefault="0014045C" w:rsidP="00B91DC2">
            <w:pPr>
              <w:jc w:val="center"/>
              <w:rPr>
                <w:sz w:val="24"/>
                <w:szCs w:val="24"/>
                <w:lang w:val="uk-UA"/>
              </w:rPr>
            </w:pPr>
            <w:r w:rsidRPr="00E807DB">
              <w:rPr>
                <w:sz w:val="24"/>
                <w:szCs w:val="24"/>
                <w:lang w:val="uk-UA"/>
              </w:rPr>
              <w:t>у тому числі</w:t>
            </w:r>
          </w:p>
        </w:tc>
        <w:tc>
          <w:tcPr>
            <w:tcW w:w="675" w:type="dxa"/>
            <w:vMerge w:val="restart"/>
            <w:tcBorders>
              <w:top w:val="single" w:sz="4" w:space="0" w:color="auto"/>
              <w:left w:val="single" w:sz="4" w:space="0" w:color="auto"/>
              <w:right w:val="single" w:sz="4" w:space="0" w:color="auto"/>
            </w:tcBorders>
            <w:textDirection w:val="btLr"/>
            <w:vAlign w:val="center"/>
          </w:tcPr>
          <w:p w14:paraId="3BDB895F" w14:textId="77777777" w:rsidR="0014045C" w:rsidRPr="00E807DB" w:rsidRDefault="0014045C" w:rsidP="00B91DC2">
            <w:pPr>
              <w:ind w:left="113" w:right="113"/>
              <w:jc w:val="center"/>
              <w:rPr>
                <w:sz w:val="24"/>
                <w:szCs w:val="24"/>
                <w:lang w:val="uk-UA"/>
              </w:rPr>
            </w:pPr>
            <w:r w:rsidRPr="00E807DB">
              <w:rPr>
                <w:sz w:val="24"/>
                <w:szCs w:val="24"/>
                <w:lang w:val="uk-UA"/>
              </w:rPr>
              <w:t>Усього</w:t>
            </w:r>
          </w:p>
        </w:tc>
        <w:tc>
          <w:tcPr>
            <w:tcW w:w="4324" w:type="dxa"/>
            <w:gridSpan w:val="11"/>
            <w:tcBorders>
              <w:top w:val="single" w:sz="4" w:space="0" w:color="auto"/>
              <w:left w:val="single" w:sz="4" w:space="0" w:color="auto"/>
              <w:bottom w:val="single" w:sz="4" w:space="0" w:color="auto"/>
              <w:right w:val="single" w:sz="4" w:space="0" w:color="auto"/>
            </w:tcBorders>
          </w:tcPr>
          <w:p w14:paraId="7031CB17" w14:textId="77777777" w:rsidR="0014045C" w:rsidRPr="00E807DB" w:rsidRDefault="0014045C" w:rsidP="00B91DC2">
            <w:pPr>
              <w:jc w:val="center"/>
              <w:rPr>
                <w:sz w:val="24"/>
                <w:szCs w:val="24"/>
                <w:lang w:val="uk-UA"/>
              </w:rPr>
            </w:pPr>
            <w:r w:rsidRPr="00E807DB">
              <w:rPr>
                <w:sz w:val="24"/>
                <w:szCs w:val="24"/>
                <w:lang w:val="uk-UA"/>
              </w:rPr>
              <w:t>у тому числі</w:t>
            </w:r>
          </w:p>
        </w:tc>
        <w:tc>
          <w:tcPr>
            <w:tcW w:w="1674" w:type="dxa"/>
            <w:gridSpan w:val="2"/>
            <w:vMerge/>
            <w:tcBorders>
              <w:top w:val="single" w:sz="4" w:space="0" w:color="auto"/>
              <w:left w:val="single" w:sz="4" w:space="0" w:color="auto"/>
              <w:bottom w:val="single" w:sz="4" w:space="0" w:color="auto"/>
              <w:right w:val="single" w:sz="4" w:space="0" w:color="auto"/>
            </w:tcBorders>
            <w:vAlign w:val="center"/>
          </w:tcPr>
          <w:p w14:paraId="4149196E" w14:textId="77777777" w:rsidR="0014045C" w:rsidRPr="00E807DB" w:rsidRDefault="0014045C" w:rsidP="00B91DC2">
            <w:pPr>
              <w:jc w:val="both"/>
              <w:rPr>
                <w:sz w:val="24"/>
                <w:szCs w:val="24"/>
                <w:lang w:val="uk-UA"/>
              </w:rPr>
            </w:pPr>
          </w:p>
        </w:tc>
      </w:tr>
      <w:tr w:rsidR="0014045C" w:rsidRPr="00E807DB" w14:paraId="3CD3F150" w14:textId="77777777" w:rsidTr="00B91DC2">
        <w:trPr>
          <w:cantSplit/>
          <w:trHeight w:val="2556"/>
        </w:trPr>
        <w:tc>
          <w:tcPr>
            <w:tcW w:w="595" w:type="dxa"/>
            <w:vMerge/>
            <w:tcBorders>
              <w:top w:val="single" w:sz="4" w:space="0" w:color="auto"/>
              <w:left w:val="single" w:sz="4" w:space="0" w:color="auto"/>
              <w:bottom w:val="single" w:sz="4" w:space="0" w:color="auto"/>
              <w:right w:val="single" w:sz="4" w:space="0" w:color="auto"/>
            </w:tcBorders>
            <w:vAlign w:val="center"/>
          </w:tcPr>
          <w:p w14:paraId="3205B83B" w14:textId="77777777" w:rsidR="0014045C" w:rsidRPr="00E807DB" w:rsidRDefault="0014045C" w:rsidP="00B91DC2">
            <w:pPr>
              <w:jc w:val="both"/>
              <w:rPr>
                <w:sz w:val="24"/>
                <w:szCs w:val="24"/>
                <w:lang w:val="uk-UA"/>
              </w:rPr>
            </w:pPr>
          </w:p>
        </w:tc>
        <w:tc>
          <w:tcPr>
            <w:tcW w:w="1671" w:type="dxa"/>
            <w:vMerge/>
            <w:tcBorders>
              <w:top w:val="single" w:sz="4" w:space="0" w:color="auto"/>
              <w:left w:val="single" w:sz="4" w:space="0" w:color="auto"/>
              <w:bottom w:val="single" w:sz="4" w:space="0" w:color="auto"/>
              <w:right w:val="single" w:sz="4" w:space="0" w:color="auto"/>
            </w:tcBorders>
            <w:vAlign w:val="center"/>
          </w:tcPr>
          <w:p w14:paraId="207973FF" w14:textId="77777777" w:rsidR="0014045C" w:rsidRPr="00E807DB" w:rsidRDefault="0014045C" w:rsidP="00B91DC2">
            <w:pPr>
              <w:jc w:val="both"/>
              <w:rPr>
                <w:sz w:val="24"/>
                <w:szCs w:val="24"/>
                <w:lang w:val="uk-UA"/>
              </w:rPr>
            </w:pPr>
          </w:p>
        </w:tc>
        <w:tc>
          <w:tcPr>
            <w:tcW w:w="1155" w:type="dxa"/>
            <w:gridSpan w:val="2"/>
            <w:vMerge/>
            <w:tcBorders>
              <w:top w:val="single" w:sz="4" w:space="0" w:color="auto"/>
              <w:left w:val="single" w:sz="4" w:space="0" w:color="auto"/>
              <w:bottom w:val="single" w:sz="4" w:space="0" w:color="auto"/>
              <w:right w:val="single" w:sz="4" w:space="0" w:color="auto"/>
            </w:tcBorders>
            <w:vAlign w:val="center"/>
          </w:tcPr>
          <w:p w14:paraId="6E63B8D4" w14:textId="77777777" w:rsidR="0014045C" w:rsidRPr="00E807DB" w:rsidRDefault="0014045C" w:rsidP="00B91DC2">
            <w:pPr>
              <w:jc w:val="both"/>
              <w:rPr>
                <w:sz w:val="24"/>
                <w:szCs w:val="24"/>
                <w:lang w:val="uk-UA"/>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tcPr>
          <w:p w14:paraId="02B689E4" w14:textId="77777777" w:rsidR="0014045C" w:rsidRPr="00E807DB" w:rsidRDefault="0014045C" w:rsidP="00B91DC2">
            <w:pPr>
              <w:jc w:val="both"/>
              <w:rPr>
                <w:sz w:val="24"/>
                <w:szCs w:val="24"/>
                <w:lang w:val="uk-UA"/>
              </w:rPr>
            </w:pPr>
          </w:p>
        </w:tc>
        <w:tc>
          <w:tcPr>
            <w:tcW w:w="729" w:type="dxa"/>
            <w:gridSpan w:val="2"/>
            <w:tcBorders>
              <w:top w:val="single" w:sz="4" w:space="0" w:color="auto"/>
              <w:left w:val="single" w:sz="4" w:space="0" w:color="auto"/>
              <w:bottom w:val="single" w:sz="4" w:space="0" w:color="auto"/>
              <w:right w:val="single" w:sz="4" w:space="0" w:color="auto"/>
            </w:tcBorders>
            <w:textDirection w:val="btLr"/>
            <w:vAlign w:val="center"/>
          </w:tcPr>
          <w:p w14:paraId="2FD4A075" w14:textId="77777777" w:rsidR="0014045C" w:rsidRPr="00E807DB" w:rsidRDefault="0014045C" w:rsidP="00B91DC2">
            <w:pPr>
              <w:ind w:left="113" w:right="113"/>
              <w:jc w:val="center"/>
              <w:rPr>
                <w:sz w:val="24"/>
                <w:szCs w:val="24"/>
                <w:lang w:val="uk-UA"/>
              </w:rPr>
            </w:pPr>
            <w:r w:rsidRPr="00E807DB">
              <w:rPr>
                <w:sz w:val="24"/>
                <w:szCs w:val="24"/>
                <w:lang w:val="uk-UA"/>
              </w:rPr>
              <w:t>обласний бюджет</w:t>
            </w:r>
          </w:p>
        </w:tc>
        <w:tc>
          <w:tcPr>
            <w:tcW w:w="936" w:type="dxa"/>
            <w:gridSpan w:val="2"/>
            <w:tcBorders>
              <w:top w:val="single" w:sz="4" w:space="0" w:color="auto"/>
              <w:left w:val="single" w:sz="4" w:space="0" w:color="auto"/>
              <w:bottom w:val="single" w:sz="4" w:space="0" w:color="auto"/>
              <w:right w:val="single" w:sz="4" w:space="0" w:color="auto"/>
            </w:tcBorders>
            <w:textDirection w:val="btLr"/>
            <w:vAlign w:val="center"/>
          </w:tcPr>
          <w:p w14:paraId="0B1C7DEE" w14:textId="77777777" w:rsidR="0014045C" w:rsidRPr="00E807DB" w:rsidRDefault="0014045C" w:rsidP="00B91DC2">
            <w:pPr>
              <w:ind w:left="113" w:right="113"/>
              <w:jc w:val="center"/>
              <w:rPr>
                <w:sz w:val="24"/>
                <w:szCs w:val="24"/>
                <w:lang w:val="uk-UA"/>
              </w:rPr>
            </w:pPr>
            <w:r w:rsidRPr="00E807DB">
              <w:rPr>
                <w:sz w:val="24"/>
                <w:szCs w:val="24"/>
                <w:lang w:val="uk-UA"/>
              </w:rPr>
              <w:t>районний, міський (міст обласного підпорядкування) бюджети</w:t>
            </w:r>
          </w:p>
        </w:tc>
        <w:tc>
          <w:tcPr>
            <w:tcW w:w="1386" w:type="dxa"/>
            <w:gridSpan w:val="2"/>
            <w:tcBorders>
              <w:top w:val="single" w:sz="4" w:space="0" w:color="auto"/>
              <w:left w:val="single" w:sz="4" w:space="0" w:color="auto"/>
              <w:bottom w:val="single" w:sz="4" w:space="0" w:color="auto"/>
              <w:right w:val="single" w:sz="4" w:space="0" w:color="auto"/>
            </w:tcBorders>
            <w:textDirection w:val="btLr"/>
            <w:vAlign w:val="center"/>
          </w:tcPr>
          <w:p w14:paraId="5F17BA46" w14:textId="77777777" w:rsidR="0014045C" w:rsidRPr="00E807DB" w:rsidRDefault="0014045C" w:rsidP="00B91DC2">
            <w:pPr>
              <w:ind w:left="113" w:right="113"/>
              <w:jc w:val="center"/>
              <w:rPr>
                <w:sz w:val="24"/>
                <w:szCs w:val="24"/>
                <w:lang w:val="uk-UA"/>
              </w:rPr>
            </w:pPr>
            <w:r w:rsidRPr="00E807DB">
              <w:rPr>
                <w:sz w:val="24"/>
                <w:szCs w:val="24"/>
                <w:lang w:val="uk-UA"/>
              </w:rPr>
              <w:t xml:space="preserve">бюджети сіл, селищ, міст районного підпорядкування </w:t>
            </w:r>
            <w:r w:rsidRPr="00E807DB">
              <w:rPr>
                <w:sz w:val="24"/>
                <w:szCs w:val="24"/>
                <w:lang w:val="uk-UA"/>
              </w:rPr>
              <w:br/>
            </w:r>
            <w:r w:rsidRPr="00E807DB">
              <w:rPr>
                <w:lang w:val="uk-UA"/>
              </w:rPr>
              <w:t xml:space="preserve">(в </w:t>
            </w:r>
            <w:proofErr w:type="spellStart"/>
            <w:r w:rsidRPr="00E807DB">
              <w:rPr>
                <w:lang w:val="uk-UA"/>
              </w:rPr>
              <w:t>т.ч</w:t>
            </w:r>
            <w:proofErr w:type="spellEnd"/>
            <w:r w:rsidRPr="00E807DB">
              <w:rPr>
                <w:lang w:val="uk-UA"/>
              </w:rPr>
              <w:t>. об’єднаних територіальних громад)</w:t>
            </w:r>
          </w:p>
        </w:tc>
        <w:tc>
          <w:tcPr>
            <w:tcW w:w="714" w:type="dxa"/>
            <w:gridSpan w:val="2"/>
            <w:tcBorders>
              <w:top w:val="single" w:sz="4" w:space="0" w:color="auto"/>
              <w:left w:val="single" w:sz="4" w:space="0" w:color="auto"/>
              <w:bottom w:val="single" w:sz="4" w:space="0" w:color="auto"/>
              <w:right w:val="single" w:sz="4" w:space="0" w:color="auto"/>
            </w:tcBorders>
            <w:textDirection w:val="btLr"/>
            <w:vAlign w:val="center"/>
          </w:tcPr>
          <w:p w14:paraId="2C51ECB8" w14:textId="77777777" w:rsidR="0014045C" w:rsidRPr="00E807DB" w:rsidRDefault="0014045C" w:rsidP="00B91DC2">
            <w:pPr>
              <w:ind w:left="113" w:right="113"/>
              <w:jc w:val="center"/>
              <w:rPr>
                <w:sz w:val="24"/>
                <w:szCs w:val="24"/>
                <w:lang w:val="uk-UA"/>
              </w:rPr>
            </w:pPr>
            <w:r w:rsidRPr="00E807DB">
              <w:rPr>
                <w:sz w:val="24"/>
                <w:szCs w:val="24"/>
                <w:lang w:val="uk-UA"/>
              </w:rPr>
              <w:t>кошти небюджетних джерел</w:t>
            </w:r>
          </w:p>
        </w:tc>
        <w:tc>
          <w:tcPr>
            <w:tcW w:w="782" w:type="dxa"/>
            <w:gridSpan w:val="2"/>
            <w:tcBorders>
              <w:top w:val="single" w:sz="4" w:space="0" w:color="auto"/>
              <w:left w:val="single" w:sz="4" w:space="0" w:color="auto"/>
              <w:bottom w:val="single" w:sz="4" w:space="0" w:color="auto"/>
              <w:right w:val="single" w:sz="4" w:space="0" w:color="auto"/>
            </w:tcBorders>
            <w:textDirection w:val="btLr"/>
            <w:vAlign w:val="center"/>
          </w:tcPr>
          <w:p w14:paraId="5DF307CA" w14:textId="77777777" w:rsidR="0014045C" w:rsidRPr="00E807DB" w:rsidRDefault="0014045C" w:rsidP="00B91DC2">
            <w:pPr>
              <w:ind w:left="113" w:right="113"/>
              <w:jc w:val="center"/>
              <w:rPr>
                <w:sz w:val="24"/>
                <w:szCs w:val="24"/>
                <w:lang w:val="uk-UA"/>
              </w:rPr>
            </w:pPr>
            <w:r w:rsidRPr="00E807DB">
              <w:rPr>
                <w:sz w:val="24"/>
                <w:szCs w:val="24"/>
                <w:lang w:val="uk-UA"/>
              </w:rPr>
              <w:t>довідково: державний бюджет</w:t>
            </w:r>
          </w:p>
        </w:tc>
        <w:tc>
          <w:tcPr>
            <w:tcW w:w="675" w:type="dxa"/>
            <w:vMerge/>
            <w:tcBorders>
              <w:left w:val="single" w:sz="4" w:space="0" w:color="auto"/>
              <w:bottom w:val="single" w:sz="4" w:space="0" w:color="auto"/>
              <w:right w:val="single" w:sz="4" w:space="0" w:color="auto"/>
            </w:tcBorders>
            <w:textDirection w:val="btLr"/>
            <w:vAlign w:val="center"/>
          </w:tcPr>
          <w:p w14:paraId="4F7EAC05" w14:textId="77777777" w:rsidR="0014045C" w:rsidRPr="00E807DB" w:rsidRDefault="0014045C" w:rsidP="00B91DC2">
            <w:pPr>
              <w:ind w:left="113" w:right="113"/>
              <w:jc w:val="center"/>
              <w:rPr>
                <w:sz w:val="24"/>
                <w:szCs w:val="24"/>
                <w:lang w:val="uk-UA"/>
              </w:rPr>
            </w:pPr>
          </w:p>
        </w:tc>
        <w:tc>
          <w:tcPr>
            <w:tcW w:w="780" w:type="dxa"/>
            <w:gridSpan w:val="3"/>
            <w:tcBorders>
              <w:top w:val="single" w:sz="4" w:space="0" w:color="auto"/>
              <w:left w:val="single" w:sz="4" w:space="0" w:color="auto"/>
              <w:bottom w:val="single" w:sz="4" w:space="0" w:color="auto"/>
              <w:right w:val="single" w:sz="4" w:space="0" w:color="auto"/>
            </w:tcBorders>
            <w:textDirection w:val="btLr"/>
            <w:vAlign w:val="center"/>
          </w:tcPr>
          <w:p w14:paraId="499A1B46" w14:textId="77777777" w:rsidR="0014045C" w:rsidRPr="00E807DB" w:rsidRDefault="0014045C" w:rsidP="00B91DC2">
            <w:pPr>
              <w:ind w:left="113" w:right="113"/>
              <w:jc w:val="center"/>
              <w:rPr>
                <w:sz w:val="24"/>
                <w:szCs w:val="24"/>
                <w:lang w:val="uk-UA"/>
              </w:rPr>
            </w:pPr>
            <w:r w:rsidRPr="00E807DB">
              <w:rPr>
                <w:sz w:val="24"/>
                <w:szCs w:val="24"/>
                <w:lang w:val="uk-UA"/>
              </w:rPr>
              <w:t>обласний бюджет</w:t>
            </w:r>
          </w:p>
        </w:tc>
        <w:tc>
          <w:tcPr>
            <w:tcW w:w="886" w:type="dxa"/>
            <w:gridSpan w:val="2"/>
            <w:tcBorders>
              <w:top w:val="single" w:sz="4" w:space="0" w:color="auto"/>
              <w:left w:val="single" w:sz="4" w:space="0" w:color="auto"/>
              <w:bottom w:val="single" w:sz="4" w:space="0" w:color="auto"/>
              <w:right w:val="single" w:sz="4" w:space="0" w:color="auto"/>
            </w:tcBorders>
            <w:textDirection w:val="btLr"/>
            <w:vAlign w:val="center"/>
          </w:tcPr>
          <w:p w14:paraId="38153601" w14:textId="77777777" w:rsidR="0014045C" w:rsidRPr="00E807DB" w:rsidRDefault="0014045C" w:rsidP="00B91DC2">
            <w:pPr>
              <w:ind w:left="113" w:right="113"/>
              <w:jc w:val="center"/>
              <w:rPr>
                <w:sz w:val="24"/>
                <w:szCs w:val="24"/>
                <w:lang w:val="uk-UA"/>
              </w:rPr>
            </w:pPr>
            <w:r w:rsidRPr="00E807DB">
              <w:rPr>
                <w:sz w:val="24"/>
                <w:szCs w:val="24"/>
                <w:lang w:val="uk-UA"/>
              </w:rPr>
              <w:t>районний, міський (міст обласного підпорядкування) бюджети</w:t>
            </w:r>
          </w:p>
        </w:tc>
        <w:tc>
          <w:tcPr>
            <w:tcW w:w="1413" w:type="dxa"/>
            <w:gridSpan w:val="2"/>
            <w:tcBorders>
              <w:top w:val="single" w:sz="4" w:space="0" w:color="auto"/>
              <w:left w:val="single" w:sz="4" w:space="0" w:color="auto"/>
              <w:bottom w:val="single" w:sz="4" w:space="0" w:color="auto"/>
              <w:right w:val="single" w:sz="4" w:space="0" w:color="auto"/>
            </w:tcBorders>
            <w:textDirection w:val="btLr"/>
            <w:vAlign w:val="center"/>
          </w:tcPr>
          <w:p w14:paraId="20C59B95" w14:textId="77777777" w:rsidR="0014045C" w:rsidRPr="00E807DB" w:rsidRDefault="0014045C" w:rsidP="00B91DC2">
            <w:pPr>
              <w:ind w:left="113" w:right="113"/>
              <w:jc w:val="center"/>
              <w:rPr>
                <w:sz w:val="24"/>
                <w:szCs w:val="24"/>
                <w:lang w:val="uk-UA"/>
              </w:rPr>
            </w:pPr>
            <w:r w:rsidRPr="00E807DB">
              <w:rPr>
                <w:sz w:val="24"/>
                <w:szCs w:val="24"/>
                <w:lang w:val="uk-UA"/>
              </w:rPr>
              <w:t xml:space="preserve">бюджети сіл, селищ, міст районного підпорядкування </w:t>
            </w:r>
            <w:r w:rsidRPr="00E807DB">
              <w:rPr>
                <w:sz w:val="24"/>
                <w:szCs w:val="24"/>
                <w:lang w:val="uk-UA"/>
              </w:rPr>
              <w:br/>
            </w:r>
            <w:r w:rsidRPr="00E807DB">
              <w:rPr>
                <w:lang w:val="uk-UA"/>
              </w:rPr>
              <w:t xml:space="preserve">(в </w:t>
            </w:r>
            <w:proofErr w:type="spellStart"/>
            <w:r w:rsidRPr="00E807DB">
              <w:rPr>
                <w:lang w:val="uk-UA"/>
              </w:rPr>
              <w:t>т.ч</w:t>
            </w:r>
            <w:proofErr w:type="spellEnd"/>
            <w:r w:rsidRPr="00E807DB">
              <w:rPr>
                <w:lang w:val="uk-UA"/>
              </w:rPr>
              <w:t>. об’єднаних територіальних громад)</w:t>
            </w:r>
          </w:p>
        </w:tc>
        <w:tc>
          <w:tcPr>
            <w:tcW w:w="630" w:type="dxa"/>
            <w:gridSpan w:val="2"/>
            <w:tcBorders>
              <w:top w:val="single" w:sz="4" w:space="0" w:color="auto"/>
              <w:left w:val="single" w:sz="4" w:space="0" w:color="auto"/>
              <w:bottom w:val="single" w:sz="4" w:space="0" w:color="auto"/>
              <w:right w:val="single" w:sz="4" w:space="0" w:color="auto"/>
            </w:tcBorders>
            <w:textDirection w:val="btLr"/>
            <w:vAlign w:val="center"/>
          </w:tcPr>
          <w:p w14:paraId="57EE6716" w14:textId="77777777" w:rsidR="0014045C" w:rsidRPr="00E807DB" w:rsidRDefault="0014045C" w:rsidP="00B91DC2">
            <w:pPr>
              <w:ind w:left="113" w:right="113"/>
              <w:jc w:val="center"/>
              <w:rPr>
                <w:sz w:val="24"/>
                <w:szCs w:val="24"/>
                <w:lang w:val="uk-UA"/>
              </w:rPr>
            </w:pPr>
            <w:r w:rsidRPr="00E807DB">
              <w:rPr>
                <w:sz w:val="24"/>
                <w:szCs w:val="24"/>
                <w:lang w:val="uk-UA"/>
              </w:rPr>
              <w:t>кошти небюджетних джерел</w:t>
            </w:r>
          </w:p>
        </w:tc>
        <w:tc>
          <w:tcPr>
            <w:tcW w:w="615" w:type="dxa"/>
            <w:gridSpan w:val="2"/>
            <w:tcBorders>
              <w:top w:val="single" w:sz="4" w:space="0" w:color="auto"/>
              <w:left w:val="single" w:sz="4" w:space="0" w:color="auto"/>
              <w:bottom w:val="single" w:sz="4" w:space="0" w:color="auto"/>
              <w:right w:val="single" w:sz="4" w:space="0" w:color="auto"/>
            </w:tcBorders>
            <w:textDirection w:val="btLr"/>
            <w:vAlign w:val="center"/>
          </w:tcPr>
          <w:p w14:paraId="6FF5AD87" w14:textId="77777777" w:rsidR="0014045C" w:rsidRPr="00E807DB" w:rsidRDefault="0014045C" w:rsidP="00B91DC2">
            <w:pPr>
              <w:ind w:left="113" w:right="113"/>
              <w:jc w:val="center"/>
              <w:rPr>
                <w:sz w:val="24"/>
                <w:szCs w:val="24"/>
                <w:lang w:val="uk-UA"/>
              </w:rPr>
            </w:pPr>
            <w:r w:rsidRPr="00E807DB">
              <w:rPr>
                <w:sz w:val="24"/>
                <w:szCs w:val="24"/>
                <w:lang w:val="uk-UA"/>
              </w:rPr>
              <w:t>довідково: державний бюджет</w:t>
            </w:r>
          </w:p>
        </w:tc>
        <w:tc>
          <w:tcPr>
            <w:tcW w:w="1674" w:type="dxa"/>
            <w:gridSpan w:val="2"/>
            <w:vMerge/>
            <w:tcBorders>
              <w:top w:val="single" w:sz="4" w:space="0" w:color="auto"/>
              <w:left w:val="single" w:sz="4" w:space="0" w:color="auto"/>
              <w:bottom w:val="single" w:sz="4" w:space="0" w:color="auto"/>
              <w:right w:val="single" w:sz="4" w:space="0" w:color="auto"/>
            </w:tcBorders>
            <w:vAlign w:val="center"/>
          </w:tcPr>
          <w:p w14:paraId="3F0EFB85" w14:textId="77777777" w:rsidR="0014045C" w:rsidRPr="00E807DB" w:rsidRDefault="0014045C" w:rsidP="00B91DC2">
            <w:pPr>
              <w:jc w:val="both"/>
              <w:rPr>
                <w:sz w:val="24"/>
                <w:szCs w:val="24"/>
                <w:lang w:val="uk-UA"/>
              </w:rPr>
            </w:pPr>
          </w:p>
        </w:tc>
      </w:tr>
      <w:tr w:rsidR="0014045C" w:rsidRPr="00E807DB" w14:paraId="2B1DDFCF" w14:textId="77777777" w:rsidTr="00B91DC2">
        <w:tc>
          <w:tcPr>
            <w:tcW w:w="15488" w:type="dxa"/>
            <w:gridSpan w:val="30"/>
            <w:tcBorders>
              <w:top w:val="single" w:sz="4" w:space="0" w:color="auto"/>
              <w:left w:val="single" w:sz="4" w:space="0" w:color="auto"/>
              <w:bottom w:val="single" w:sz="4" w:space="0" w:color="auto"/>
              <w:right w:val="single" w:sz="4" w:space="0" w:color="auto"/>
            </w:tcBorders>
          </w:tcPr>
          <w:p w14:paraId="29DD554B" w14:textId="3DCEFFF6" w:rsidR="0014045C" w:rsidRPr="00E807DB" w:rsidRDefault="0014045C" w:rsidP="00B91DC2">
            <w:pPr>
              <w:jc w:val="center"/>
              <w:rPr>
                <w:sz w:val="24"/>
                <w:szCs w:val="24"/>
                <w:lang w:val="uk-UA"/>
              </w:rPr>
            </w:pPr>
            <w:r w:rsidRPr="00E807DB">
              <w:rPr>
                <w:sz w:val="24"/>
                <w:szCs w:val="24"/>
                <w:lang w:val="uk-UA"/>
              </w:rPr>
              <w:t>етап виконання - 202</w:t>
            </w:r>
            <w:r w:rsidR="002D72B8" w:rsidRPr="00E807DB">
              <w:rPr>
                <w:sz w:val="24"/>
                <w:szCs w:val="24"/>
                <w:lang w:val="uk-UA"/>
              </w:rPr>
              <w:t>4</w:t>
            </w:r>
          </w:p>
        </w:tc>
      </w:tr>
      <w:tr w:rsidR="0014045C" w:rsidRPr="00E807DB" w14:paraId="75FDE57F" w14:textId="77777777" w:rsidTr="00B91DC2">
        <w:trPr>
          <w:gridAfter w:val="1"/>
          <w:wAfter w:w="8" w:type="dxa"/>
          <w:trHeight w:val="501"/>
        </w:trPr>
        <w:tc>
          <w:tcPr>
            <w:tcW w:w="595" w:type="dxa"/>
            <w:tcBorders>
              <w:top w:val="single" w:sz="4" w:space="0" w:color="auto"/>
              <w:left w:val="single" w:sz="4" w:space="0" w:color="auto"/>
              <w:right w:val="single" w:sz="4" w:space="0" w:color="auto"/>
            </w:tcBorders>
            <w:shd w:val="clear" w:color="auto" w:fill="auto"/>
          </w:tcPr>
          <w:p w14:paraId="341FDF91" w14:textId="77777777" w:rsidR="0014045C" w:rsidRPr="00E807DB" w:rsidRDefault="0014045C" w:rsidP="00B91DC2">
            <w:pPr>
              <w:tabs>
                <w:tab w:val="left" w:pos="346"/>
              </w:tabs>
              <w:ind w:left="221" w:hanging="221"/>
              <w:jc w:val="both"/>
              <w:rPr>
                <w:sz w:val="24"/>
                <w:szCs w:val="24"/>
                <w:lang w:val="uk-UA"/>
              </w:rPr>
            </w:pPr>
            <w:r w:rsidRPr="00E807DB">
              <w:rPr>
                <w:sz w:val="24"/>
                <w:szCs w:val="24"/>
                <w:lang w:val="uk-UA"/>
              </w:rPr>
              <w:t>1.1.</w:t>
            </w:r>
          </w:p>
        </w:tc>
        <w:tc>
          <w:tcPr>
            <w:tcW w:w="1702" w:type="dxa"/>
            <w:gridSpan w:val="2"/>
            <w:tcBorders>
              <w:top w:val="single" w:sz="4" w:space="0" w:color="auto"/>
              <w:left w:val="single" w:sz="4" w:space="0" w:color="auto"/>
              <w:right w:val="single" w:sz="4" w:space="0" w:color="auto"/>
            </w:tcBorders>
            <w:shd w:val="clear" w:color="auto" w:fill="auto"/>
          </w:tcPr>
          <w:p w14:paraId="45D08F93" w14:textId="77777777" w:rsidR="0014045C" w:rsidRPr="00E807DB" w:rsidRDefault="0014045C" w:rsidP="00B91DC2">
            <w:pPr>
              <w:rPr>
                <w:bCs/>
                <w:sz w:val="22"/>
                <w:szCs w:val="22"/>
                <w:lang w:val="uk-UA" w:eastAsia="uk-UA"/>
              </w:rPr>
            </w:pPr>
            <w:r w:rsidRPr="00E807DB">
              <w:rPr>
                <w:sz w:val="22"/>
                <w:szCs w:val="22"/>
                <w:lang w:val="uk-UA"/>
              </w:rPr>
              <w:t xml:space="preserve">Організація роботи щодо випуску друком книг місцевих авторів </w:t>
            </w:r>
            <w:r w:rsidRPr="00E807DB">
              <w:rPr>
                <w:sz w:val="22"/>
                <w:szCs w:val="22"/>
                <w:lang w:val="uk-UA"/>
              </w:rPr>
              <w:lastRenderedPageBreak/>
              <w:t>(відібраних спеціально створеною комісією при обласній державній адміністрації)</w:t>
            </w:r>
          </w:p>
        </w:tc>
        <w:tc>
          <w:tcPr>
            <w:tcW w:w="1124" w:type="dxa"/>
            <w:tcBorders>
              <w:top w:val="single" w:sz="4" w:space="0" w:color="auto"/>
              <w:left w:val="single" w:sz="4" w:space="0" w:color="auto"/>
              <w:right w:val="single" w:sz="4" w:space="0" w:color="auto"/>
            </w:tcBorders>
            <w:shd w:val="clear" w:color="auto" w:fill="auto"/>
          </w:tcPr>
          <w:p w14:paraId="6D20C255" w14:textId="0D11EA90" w:rsidR="0014045C" w:rsidRPr="00E807DB" w:rsidRDefault="0014045C" w:rsidP="00B91DC2">
            <w:pPr>
              <w:rPr>
                <w:sz w:val="22"/>
                <w:szCs w:val="22"/>
                <w:lang w:val="uk-UA"/>
              </w:rPr>
            </w:pPr>
            <w:proofErr w:type="spellStart"/>
            <w:r w:rsidRPr="00E807DB">
              <w:rPr>
                <w:sz w:val="22"/>
                <w:szCs w:val="22"/>
                <w:lang w:val="uk-UA"/>
              </w:rPr>
              <w:lastRenderedPageBreak/>
              <w:t>Деп</w:t>
            </w:r>
            <w:proofErr w:type="spellEnd"/>
            <w:r w:rsidRPr="00E807DB">
              <w:rPr>
                <w:sz w:val="22"/>
                <w:szCs w:val="22"/>
                <w:lang w:val="uk-UA"/>
              </w:rPr>
              <w:t>.</w:t>
            </w:r>
            <w:r w:rsidRPr="00E807DB">
              <w:rPr>
                <w:sz w:val="22"/>
                <w:szCs w:val="22"/>
                <w:lang w:val="uk-UA"/>
              </w:rPr>
              <w:br/>
            </w:r>
            <w:proofErr w:type="spellStart"/>
            <w:r w:rsidRPr="00E807DB">
              <w:rPr>
                <w:sz w:val="22"/>
                <w:szCs w:val="22"/>
                <w:lang w:val="uk-UA"/>
              </w:rPr>
              <w:t>інформ</w:t>
            </w:r>
            <w:proofErr w:type="spellEnd"/>
            <w:r w:rsidRPr="00E807DB">
              <w:rPr>
                <w:sz w:val="22"/>
                <w:szCs w:val="22"/>
                <w:lang w:val="uk-UA"/>
              </w:rPr>
              <w:t>. діяльності;</w:t>
            </w:r>
            <w:r w:rsidRPr="00E807DB">
              <w:rPr>
                <w:sz w:val="22"/>
                <w:szCs w:val="22"/>
                <w:lang w:val="uk-UA"/>
              </w:rPr>
              <w:br/>
              <w:t>виконанн</w:t>
            </w:r>
            <w:r w:rsidRPr="00E807DB">
              <w:rPr>
                <w:sz w:val="22"/>
                <w:szCs w:val="22"/>
                <w:lang w:val="uk-UA"/>
              </w:rPr>
              <w:lastRenderedPageBreak/>
              <w:t>я у 202</w:t>
            </w:r>
            <w:r w:rsidR="002D72B8" w:rsidRPr="00E807DB">
              <w:rPr>
                <w:sz w:val="22"/>
                <w:szCs w:val="22"/>
                <w:lang w:val="uk-UA"/>
              </w:rPr>
              <w:t>4</w:t>
            </w:r>
            <w:r w:rsidRPr="00E807DB">
              <w:rPr>
                <w:sz w:val="22"/>
                <w:szCs w:val="22"/>
                <w:lang w:val="uk-UA"/>
              </w:rPr>
              <w:t xml:space="preserve"> році </w:t>
            </w:r>
          </w:p>
        </w:tc>
        <w:tc>
          <w:tcPr>
            <w:tcW w:w="841" w:type="dxa"/>
            <w:tcBorders>
              <w:top w:val="single" w:sz="4" w:space="0" w:color="auto"/>
              <w:left w:val="single" w:sz="4" w:space="0" w:color="auto"/>
              <w:right w:val="single" w:sz="4" w:space="0" w:color="auto"/>
            </w:tcBorders>
            <w:shd w:val="clear" w:color="auto" w:fill="auto"/>
          </w:tcPr>
          <w:p w14:paraId="1CCC1F1B" w14:textId="5B6BE2F4" w:rsidR="0014045C" w:rsidRPr="00E807DB" w:rsidRDefault="002D72B8" w:rsidP="00B91DC2">
            <w:pPr>
              <w:jc w:val="center"/>
              <w:rPr>
                <w:rFonts w:ascii="Cambria Math"/>
                <w:snapToGrid w:val="0"/>
                <w:sz w:val="22"/>
                <w:szCs w:val="22"/>
                <w:lang w:val="uk-UA"/>
                <w:oMath/>
              </w:rPr>
            </w:pPr>
            <w:r w:rsidRPr="00E807DB">
              <w:rPr>
                <w:sz w:val="22"/>
                <w:szCs w:val="22"/>
                <w:lang w:val="uk-UA"/>
              </w:rPr>
              <w:lastRenderedPageBreak/>
              <w:t>200,00</w:t>
            </w:r>
          </w:p>
        </w:tc>
        <w:tc>
          <w:tcPr>
            <w:tcW w:w="729" w:type="dxa"/>
            <w:gridSpan w:val="2"/>
            <w:tcBorders>
              <w:top w:val="single" w:sz="4" w:space="0" w:color="auto"/>
              <w:left w:val="single" w:sz="4" w:space="0" w:color="auto"/>
              <w:right w:val="single" w:sz="4" w:space="0" w:color="auto"/>
            </w:tcBorders>
            <w:shd w:val="clear" w:color="auto" w:fill="auto"/>
          </w:tcPr>
          <w:p w14:paraId="5DD21BC2" w14:textId="35975908" w:rsidR="0014045C" w:rsidRPr="00E807DB" w:rsidRDefault="002D72B8" w:rsidP="00B91DC2">
            <w:pPr>
              <w:jc w:val="center"/>
              <w:rPr>
                <w:rFonts w:ascii="Cambria Math"/>
                <w:snapToGrid w:val="0"/>
                <w:sz w:val="22"/>
                <w:szCs w:val="22"/>
                <w:lang w:val="uk-UA"/>
                <w:oMath/>
              </w:rPr>
            </w:pPr>
            <w:r w:rsidRPr="00E807DB">
              <w:rPr>
                <w:sz w:val="22"/>
                <w:szCs w:val="22"/>
                <w:lang w:val="uk-UA"/>
              </w:rPr>
              <w:t>200,00</w:t>
            </w:r>
          </w:p>
        </w:tc>
        <w:tc>
          <w:tcPr>
            <w:tcW w:w="936" w:type="dxa"/>
            <w:gridSpan w:val="2"/>
            <w:tcBorders>
              <w:top w:val="single" w:sz="4" w:space="0" w:color="auto"/>
              <w:left w:val="single" w:sz="4" w:space="0" w:color="auto"/>
              <w:right w:val="single" w:sz="4" w:space="0" w:color="auto"/>
            </w:tcBorders>
            <w:shd w:val="clear" w:color="auto" w:fill="auto"/>
          </w:tcPr>
          <w:p w14:paraId="607FD038" w14:textId="77777777" w:rsidR="0014045C" w:rsidRPr="00E807DB" w:rsidRDefault="0014045C" w:rsidP="00B91DC2">
            <w:pPr>
              <w:jc w:val="center"/>
              <w:rPr>
                <w:sz w:val="22"/>
                <w:szCs w:val="22"/>
                <w:lang w:val="uk-UA"/>
              </w:rPr>
            </w:pPr>
            <w:r w:rsidRPr="00E807DB">
              <w:rPr>
                <w:sz w:val="22"/>
                <w:szCs w:val="22"/>
                <w:lang w:val="uk-UA"/>
              </w:rPr>
              <w:t>—</w:t>
            </w:r>
          </w:p>
        </w:tc>
        <w:tc>
          <w:tcPr>
            <w:tcW w:w="1380" w:type="dxa"/>
            <w:gridSpan w:val="2"/>
            <w:tcBorders>
              <w:top w:val="single" w:sz="4" w:space="0" w:color="auto"/>
              <w:left w:val="single" w:sz="4" w:space="0" w:color="auto"/>
              <w:right w:val="single" w:sz="4" w:space="0" w:color="auto"/>
            </w:tcBorders>
            <w:shd w:val="clear" w:color="auto" w:fill="auto"/>
          </w:tcPr>
          <w:p w14:paraId="2263E005" w14:textId="77777777" w:rsidR="0014045C" w:rsidRPr="00E807DB" w:rsidRDefault="0014045C" w:rsidP="00B91DC2">
            <w:pPr>
              <w:jc w:val="center"/>
              <w:rPr>
                <w:sz w:val="22"/>
                <w:szCs w:val="22"/>
                <w:lang w:val="uk-UA"/>
              </w:rPr>
            </w:pPr>
            <w:r w:rsidRPr="00E807DB">
              <w:rPr>
                <w:sz w:val="22"/>
                <w:szCs w:val="22"/>
                <w:lang w:val="uk-UA"/>
              </w:rPr>
              <w:t>—</w:t>
            </w:r>
          </w:p>
        </w:tc>
        <w:tc>
          <w:tcPr>
            <w:tcW w:w="720" w:type="dxa"/>
            <w:gridSpan w:val="2"/>
            <w:tcBorders>
              <w:top w:val="single" w:sz="4" w:space="0" w:color="auto"/>
              <w:left w:val="single" w:sz="4" w:space="0" w:color="auto"/>
              <w:right w:val="single" w:sz="4" w:space="0" w:color="auto"/>
            </w:tcBorders>
            <w:shd w:val="clear" w:color="auto" w:fill="auto"/>
          </w:tcPr>
          <w:p w14:paraId="6C95D3F7" w14:textId="77777777" w:rsidR="0014045C" w:rsidRPr="00E807DB" w:rsidRDefault="0014045C" w:rsidP="00B91DC2">
            <w:pPr>
              <w:jc w:val="center"/>
              <w:rPr>
                <w:sz w:val="22"/>
                <w:szCs w:val="22"/>
                <w:lang w:val="uk-UA"/>
              </w:rPr>
            </w:pPr>
            <w:r w:rsidRPr="00E807DB">
              <w:rPr>
                <w:sz w:val="22"/>
                <w:szCs w:val="22"/>
                <w:lang w:val="uk-UA"/>
              </w:rPr>
              <w:t>—</w:t>
            </w:r>
          </w:p>
        </w:tc>
        <w:tc>
          <w:tcPr>
            <w:tcW w:w="782" w:type="dxa"/>
            <w:gridSpan w:val="2"/>
            <w:tcBorders>
              <w:top w:val="single" w:sz="4" w:space="0" w:color="auto"/>
              <w:left w:val="single" w:sz="4" w:space="0" w:color="auto"/>
              <w:right w:val="single" w:sz="4" w:space="0" w:color="auto"/>
            </w:tcBorders>
            <w:shd w:val="clear" w:color="auto" w:fill="auto"/>
          </w:tcPr>
          <w:p w14:paraId="4AF194C1" w14:textId="77777777" w:rsidR="0014045C" w:rsidRPr="00E807DB" w:rsidRDefault="0014045C" w:rsidP="00B91DC2">
            <w:pPr>
              <w:jc w:val="center"/>
              <w:rPr>
                <w:sz w:val="22"/>
                <w:szCs w:val="22"/>
                <w:lang w:val="uk-UA"/>
              </w:rPr>
            </w:pPr>
            <w:r w:rsidRPr="00E807DB">
              <w:rPr>
                <w:sz w:val="22"/>
                <w:szCs w:val="22"/>
                <w:lang w:val="uk-UA"/>
              </w:rPr>
              <w:t>—</w:t>
            </w:r>
          </w:p>
        </w:tc>
        <w:tc>
          <w:tcPr>
            <w:tcW w:w="718" w:type="dxa"/>
            <w:gridSpan w:val="3"/>
            <w:tcBorders>
              <w:top w:val="single" w:sz="4" w:space="0" w:color="auto"/>
              <w:left w:val="single" w:sz="4" w:space="0" w:color="auto"/>
              <w:right w:val="single" w:sz="4" w:space="0" w:color="auto"/>
            </w:tcBorders>
            <w:shd w:val="clear" w:color="auto" w:fill="auto"/>
          </w:tcPr>
          <w:p w14:paraId="30E48ADA" w14:textId="2C79C3B2" w:rsidR="0014045C" w:rsidRPr="00E807DB" w:rsidRDefault="002D72B8" w:rsidP="00B91DC2">
            <w:pPr>
              <w:jc w:val="center"/>
              <w:rPr>
                <w:snapToGrid w:val="0"/>
                <w:sz w:val="22"/>
                <w:szCs w:val="22"/>
                <w:lang w:val="uk-UA"/>
              </w:rPr>
            </w:pPr>
            <w:r w:rsidRPr="00E807DB">
              <w:rPr>
                <w:sz w:val="22"/>
                <w:szCs w:val="22"/>
                <w:lang w:val="uk-UA"/>
              </w:rPr>
              <w:t>00,00</w:t>
            </w:r>
          </w:p>
        </w:tc>
        <w:tc>
          <w:tcPr>
            <w:tcW w:w="737" w:type="dxa"/>
            <w:tcBorders>
              <w:top w:val="single" w:sz="4" w:space="0" w:color="auto"/>
              <w:left w:val="single" w:sz="4" w:space="0" w:color="auto"/>
              <w:right w:val="single" w:sz="4" w:space="0" w:color="auto"/>
            </w:tcBorders>
            <w:shd w:val="clear" w:color="auto" w:fill="auto"/>
          </w:tcPr>
          <w:p w14:paraId="4AAFA5C3" w14:textId="072D8841" w:rsidR="0014045C" w:rsidRPr="00E807DB" w:rsidRDefault="002D72B8" w:rsidP="00B91DC2">
            <w:pPr>
              <w:jc w:val="center"/>
              <w:rPr>
                <w:snapToGrid w:val="0"/>
                <w:sz w:val="22"/>
                <w:szCs w:val="22"/>
                <w:lang w:val="uk-UA"/>
              </w:rPr>
            </w:pPr>
            <w:r w:rsidRPr="00E807DB">
              <w:rPr>
                <w:sz w:val="22"/>
                <w:szCs w:val="22"/>
                <w:lang w:val="uk-UA"/>
              </w:rPr>
              <w:t>00,00</w:t>
            </w:r>
          </w:p>
        </w:tc>
        <w:tc>
          <w:tcPr>
            <w:tcW w:w="886" w:type="dxa"/>
            <w:gridSpan w:val="2"/>
            <w:tcBorders>
              <w:top w:val="single" w:sz="4" w:space="0" w:color="auto"/>
              <w:left w:val="single" w:sz="4" w:space="0" w:color="auto"/>
              <w:right w:val="single" w:sz="4" w:space="0" w:color="auto"/>
            </w:tcBorders>
            <w:shd w:val="clear" w:color="auto" w:fill="auto"/>
          </w:tcPr>
          <w:p w14:paraId="4F76F824" w14:textId="77777777" w:rsidR="0014045C" w:rsidRPr="00E807DB" w:rsidRDefault="0014045C" w:rsidP="00B91DC2">
            <w:pPr>
              <w:jc w:val="center"/>
              <w:rPr>
                <w:sz w:val="22"/>
                <w:szCs w:val="22"/>
                <w:lang w:val="uk-UA"/>
              </w:rPr>
            </w:pPr>
            <w:r w:rsidRPr="00E807DB">
              <w:rPr>
                <w:sz w:val="22"/>
                <w:szCs w:val="22"/>
                <w:lang w:val="uk-UA"/>
              </w:rPr>
              <w:t>—</w:t>
            </w:r>
          </w:p>
        </w:tc>
        <w:tc>
          <w:tcPr>
            <w:tcW w:w="1413" w:type="dxa"/>
            <w:gridSpan w:val="2"/>
            <w:tcBorders>
              <w:top w:val="single" w:sz="4" w:space="0" w:color="auto"/>
              <w:left w:val="single" w:sz="4" w:space="0" w:color="auto"/>
              <w:right w:val="single" w:sz="4" w:space="0" w:color="auto"/>
            </w:tcBorders>
            <w:shd w:val="clear" w:color="auto" w:fill="auto"/>
          </w:tcPr>
          <w:p w14:paraId="221A4FCD" w14:textId="77777777" w:rsidR="0014045C" w:rsidRPr="00E807DB" w:rsidRDefault="0014045C" w:rsidP="00B91DC2">
            <w:pPr>
              <w:jc w:val="center"/>
              <w:rPr>
                <w:sz w:val="22"/>
                <w:szCs w:val="22"/>
                <w:lang w:val="uk-UA"/>
              </w:rPr>
            </w:pPr>
            <w:r w:rsidRPr="00E807DB">
              <w:rPr>
                <w:sz w:val="22"/>
                <w:szCs w:val="22"/>
                <w:lang w:val="uk-UA"/>
              </w:rPr>
              <w:t>—</w:t>
            </w:r>
          </w:p>
        </w:tc>
        <w:tc>
          <w:tcPr>
            <w:tcW w:w="630" w:type="dxa"/>
            <w:gridSpan w:val="2"/>
            <w:tcBorders>
              <w:top w:val="single" w:sz="4" w:space="0" w:color="auto"/>
              <w:left w:val="single" w:sz="4" w:space="0" w:color="auto"/>
              <w:right w:val="single" w:sz="4" w:space="0" w:color="auto"/>
            </w:tcBorders>
            <w:shd w:val="clear" w:color="auto" w:fill="auto"/>
          </w:tcPr>
          <w:p w14:paraId="66743354" w14:textId="77777777" w:rsidR="0014045C" w:rsidRPr="00E807DB" w:rsidRDefault="0014045C" w:rsidP="00B91DC2">
            <w:pPr>
              <w:rPr>
                <w:lang w:val="uk-UA"/>
              </w:rPr>
            </w:pPr>
            <w:r w:rsidRPr="00E807DB">
              <w:rPr>
                <w:sz w:val="22"/>
                <w:szCs w:val="22"/>
                <w:lang w:val="uk-UA"/>
              </w:rPr>
              <w:t>—</w:t>
            </w:r>
          </w:p>
        </w:tc>
        <w:tc>
          <w:tcPr>
            <w:tcW w:w="615" w:type="dxa"/>
            <w:gridSpan w:val="2"/>
            <w:tcBorders>
              <w:top w:val="single" w:sz="4" w:space="0" w:color="auto"/>
              <w:left w:val="single" w:sz="4" w:space="0" w:color="auto"/>
              <w:right w:val="single" w:sz="4" w:space="0" w:color="auto"/>
            </w:tcBorders>
            <w:shd w:val="clear" w:color="auto" w:fill="auto"/>
          </w:tcPr>
          <w:p w14:paraId="12E1FEC7" w14:textId="77777777" w:rsidR="0014045C" w:rsidRPr="00E807DB" w:rsidRDefault="0014045C" w:rsidP="00B91DC2">
            <w:pPr>
              <w:rPr>
                <w:lang w:val="uk-UA"/>
              </w:rPr>
            </w:pPr>
            <w:r w:rsidRPr="00E807DB">
              <w:rPr>
                <w:sz w:val="22"/>
                <w:szCs w:val="22"/>
                <w:lang w:val="uk-UA"/>
              </w:rPr>
              <w:t>—</w:t>
            </w:r>
          </w:p>
        </w:tc>
        <w:tc>
          <w:tcPr>
            <w:tcW w:w="1672" w:type="dxa"/>
            <w:gridSpan w:val="2"/>
            <w:tcBorders>
              <w:top w:val="single" w:sz="4" w:space="0" w:color="auto"/>
              <w:left w:val="single" w:sz="4" w:space="0" w:color="auto"/>
              <w:right w:val="single" w:sz="4" w:space="0" w:color="auto"/>
            </w:tcBorders>
            <w:shd w:val="clear" w:color="auto" w:fill="auto"/>
          </w:tcPr>
          <w:p w14:paraId="02F7C2EE" w14:textId="77777777" w:rsidR="0014045C" w:rsidRPr="00E807DB" w:rsidRDefault="0014045C" w:rsidP="00B91DC2">
            <w:pPr>
              <w:rPr>
                <w:sz w:val="22"/>
                <w:szCs w:val="24"/>
                <w:lang w:val="uk-UA"/>
              </w:rPr>
            </w:pPr>
            <w:r w:rsidRPr="00E807DB">
              <w:rPr>
                <w:sz w:val="22"/>
                <w:szCs w:val="22"/>
                <w:lang w:val="uk-UA"/>
              </w:rPr>
              <w:t>—</w:t>
            </w:r>
          </w:p>
        </w:tc>
      </w:tr>
      <w:tr w:rsidR="0014045C" w:rsidRPr="00E807DB" w14:paraId="149A08A6" w14:textId="77777777" w:rsidTr="00B91DC2">
        <w:trPr>
          <w:gridAfter w:val="1"/>
          <w:wAfter w:w="8" w:type="dxa"/>
        </w:trPr>
        <w:tc>
          <w:tcPr>
            <w:tcW w:w="595" w:type="dxa"/>
            <w:tcBorders>
              <w:top w:val="single" w:sz="4" w:space="0" w:color="auto"/>
              <w:left w:val="single" w:sz="4" w:space="0" w:color="auto"/>
              <w:bottom w:val="single" w:sz="4" w:space="0" w:color="auto"/>
              <w:right w:val="single" w:sz="4" w:space="0" w:color="auto"/>
            </w:tcBorders>
            <w:shd w:val="clear" w:color="auto" w:fill="auto"/>
          </w:tcPr>
          <w:p w14:paraId="285A2C75" w14:textId="77777777" w:rsidR="0014045C" w:rsidRPr="00E807DB" w:rsidRDefault="0014045C" w:rsidP="00B91DC2">
            <w:pPr>
              <w:tabs>
                <w:tab w:val="left" w:pos="360"/>
              </w:tabs>
              <w:jc w:val="both"/>
              <w:rPr>
                <w:sz w:val="24"/>
                <w:szCs w:val="24"/>
                <w:lang w:val="uk-UA"/>
              </w:rPr>
            </w:pPr>
            <w:r w:rsidRPr="00E807DB">
              <w:rPr>
                <w:sz w:val="24"/>
                <w:szCs w:val="24"/>
                <w:lang w:val="uk-UA"/>
              </w:rPr>
              <w:t>2.1</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26683D87" w14:textId="77777777" w:rsidR="0014045C" w:rsidRPr="00E807DB" w:rsidRDefault="0014045C" w:rsidP="00B91DC2">
            <w:pPr>
              <w:rPr>
                <w:sz w:val="22"/>
                <w:szCs w:val="22"/>
                <w:lang w:val="uk-UA"/>
              </w:rPr>
            </w:pPr>
            <w:r w:rsidRPr="00E807DB">
              <w:rPr>
                <w:sz w:val="22"/>
                <w:szCs w:val="22"/>
                <w:lang w:val="uk-UA"/>
              </w:rPr>
              <w:t xml:space="preserve">Організація роботи щодо забезпечення </w:t>
            </w:r>
            <w:proofErr w:type="spellStart"/>
            <w:r w:rsidRPr="00E807DB">
              <w:rPr>
                <w:sz w:val="22"/>
                <w:szCs w:val="22"/>
                <w:lang w:val="uk-UA"/>
              </w:rPr>
              <w:t>сурдоперекладу</w:t>
            </w:r>
            <w:proofErr w:type="spellEnd"/>
            <w:r w:rsidRPr="00E807DB">
              <w:rPr>
                <w:sz w:val="22"/>
                <w:szCs w:val="22"/>
                <w:lang w:val="uk-UA"/>
              </w:rPr>
              <w:t xml:space="preserve"> інформаційних, соціальних тощо телепередач філії АТ «НСТУ» «Чернігівська регіональна дирекція»</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80D204A" w14:textId="1F1B6625" w:rsidR="0014045C" w:rsidRPr="00E807DB" w:rsidRDefault="0014045C" w:rsidP="00B91DC2">
            <w:pPr>
              <w:rPr>
                <w:lang w:val="uk-UA"/>
              </w:rPr>
            </w:pPr>
            <w:proofErr w:type="spellStart"/>
            <w:r w:rsidRPr="00E807DB">
              <w:rPr>
                <w:sz w:val="22"/>
                <w:szCs w:val="22"/>
                <w:lang w:val="uk-UA"/>
              </w:rPr>
              <w:t>Деп</w:t>
            </w:r>
            <w:proofErr w:type="spellEnd"/>
            <w:r w:rsidRPr="00E807DB">
              <w:rPr>
                <w:sz w:val="22"/>
                <w:szCs w:val="22"/>
                <w:lang w:val="uk-UA"/>
              </w:rPr>
              <w:t>.</w:t>
            </w:r>
            <w:r w:rsidRPr="00E807DB">
              <w:rPr>
                <w:sz w:val="22"/>
                <w:szCs w:val="22"/>
                <w:lang w:val="uk-UA"/>
              </w:rPr>
              <w:br/>
            </w:r>
            <w:proofErr w:type="spellStart"/>
            <w:r w:rsidRPr="00E807DB">
              <w:rPr>
                <w:sz w:val="22"/>
                <w:szCs w:val="22"/>
                <w:lang w:val="uk-UA"/>
              </w:rPr>
              <w:t>інформ</w:t>
            </w:r>
            <w:proofErr w:type="spellEnd"/>
            <w:r w:rsidRPr="00E807DB">
              <w:rPr>
                <w:sz w:val="22"/>
                <w:szCs w:val="22"/>
                <w:lang w:val="uk-UA"/>
              </w:rPr>
              <w:t>. діяльності;</w:t>
            </w:r>
            <w:r w:rsidRPr="00E807DB">
              <w:rPr>
                <w:sz w:val="22"/>
                <w:szCs w:val="22"/>
                <w:lang w:val="uk-UA"/>
              </w:rPr>
              <w:br/>
              <w:t>виконання у 202</w:t>
            </w:r>
            <w:r w:rsidR="002D72B8" w:rsidRPr="00E807DB">
              <w:rPr>
                <w:sz w:val="22"/>
                <w:szCs w:val="22"/>
                <w:lang w:val="uk-UA"/>
              </w:rPr>
              <w:t>4</w:t>
            </w:r>
            <w:r w:rsidRPr="00E807DB">
              <w:rPr>
                <w:sz w:val="22"/>
                <w:szCs w:val="22"/>
                <w:lang w:val="uk-UA"/>
              </w:rPr>
              <w:t xml:space="preserve"> році</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A9C6BDB" w14:textId="45A6E2FE" w:rsidR="0014045C" w:rsidRPr="00E807DB" w:rsidRDefault="007E775A" w:rsidP="00B91DC2">
            <w:pPr>
              <w:jc w:val="center"/>
              <w:rPr>
                <w:snapToGrid w:val="0"/>
                <w:sz w:val="22"/>
                <w:szCs w:val="22"/>
                <w:lang w:val="uk-UA"/>
              </w:rPr>
            </w:pPr>
            <w:r w:rsidRPr="00E807DB">
              <w:rPr>
                <w:snapToGrid w:val="0"/>
                <w:sz w:val="22"/>
                <w:szCs w:val="22"/>
                <w:lang w:val="uk-UA"/>
              </w:rPr>
              <w:t>92</w:t>
            </w:r>
            <w:r w:rsidR="0014045C" w:rsidRPr="00E807DB">
              <w:rPr>
                <w:snapToGrid w:val="0"/>
                <w:sz w:val="22"/>
                <w:szCs w:val="22"/>
                <w:lang w:val="uk-UA"/>
              </w:rPr>
              <w:t>,00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Pr>
          <w:p w14:paraId="5DE29A81" w14:textId="7D799F37" w:rsidR="0014045C" w:rsidRPr="00E807DB" w:rsidRDefault="007E775A" w:rsidP="00B91DC2">
            <w:pPr>
              <w:jc w:val="center"/>
              <w:rPr>
                <w:snapToGrid w:val="0"/>
                <w:sz w:val="22"/>
                <w:szCs w:val="22"/>
                <w:lang w:val="uk-UA"/>
              </w:rPr>
            </w:pPr>
            <w:r w:rsidRPr="00E807DB">
              <w:rPr>
                <w:snapToGrid w:val="0"/>
                <w:sz w:val="22"/>
                <w:szCs w:val="22"/>
                <w:lang w:val="uk-UA"/>
              </w:rPr>
              <w:t>92</w:t>
            </w:r>
            <w:r w:rsidR="0014045C" w:rsidRPr="00E807DB">
              <w:rPr>
                <w:snapToGrid w:val="0"/>
                <w:sz w:val="22"/>
                <w:szCs w:val="22"/>
                <w:lang w:val="uk-UA"/>
              </w:rPr>
              <w:t>,00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14:paraId="594E4112" w14:textId="77777777" w:rsidR="0014045C" w:rsidRPr="00E807DB" w:rsidRDefault="0014045C" w:rsidP="00B91DC2">
            <w:pPr>
              <w:jc w:val="center"/>
              <w:rPr>
                <w:sz w:val="22"/>
                <w:szCs w:val="22"/>
                <w:lang w:val="uk-UA"/>
              </w:rPr>
            </w:pPr>
            <w:r w:rsidRPr="00E807DB">
              <w:rPr>
                <w:sz w:val="22"/>
                <w:szCs w:val="22"/>
                <w:lang w:val="uk-UA"/>
              </w:rPr>
              <w:t>—</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2A233332" w14:textId="77777777" w:rsidR="0014045C" w:rsidRPr="00E807DB" w:rsidRDefault="0014045C" w:rsidP="00B91DC2">
            <w:pPr>
              <w:jc w:val="center"/>
              <w:rPr>
                <w:lang w:val="uk-UA"/>
              </w:rPr>
            </w:pPr>
            <w:r w:rsidRPr="00E807DB">
              <w:rPr>
                <w:sz w:val="22"/>
                <w:szCs w:val="22"/>
                <w:lang w:val="uk-UA"/>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36FCEF8" w14:textId="77777777" w:rsidR="0014045C" w:rsidRPr="00E807DB" w:rsidRDefault="0014045C" w:rsidP="00B91DC2">
            <w:pPr>
              <w:jc w:val="center"/>
              <w:rPr>
                <w:lang w:val="uk-UA"/>
              </w:rPr>
            </w:pPr>
            <w:r w:rsidRPr="00E807DB">
              <w:rPr>
                <w:sz w:val="22"/>
                <w:szCs w:val="22"/>
                <w:lang w:val="uk-UA"/>
              </w:rPr>
              <w:t>—</w:t>
            </w:r>
          </w:p>
        </w:tc>
        <w:tc>
          <w:tcPr>
            <w:tcW w:w="782" w:type="dxa"/>
            <w:gridSpan w:val="2"/>
            <w:tcBorders>
              <w:top w:val="single" w:sz="4" w:space="0" w:color="auto"/>
              <w:left w:val="single" w:sz="4" w:space="0" w:color="auto"/>
              <w:bottom w:val="single" w:sz="4" w:space="0" w:color="auto"/>
              <w:right w:val="single" w:sz="4" w:space="0" w:color="auto"/>
            </w:tcBorders>
            <w:shd w:val="clear" w:color="auto" w:fill="auto"/>
          </w:tcPr>
          <w:p w14:paraId="1363D6B7" w14:textId="77777777" w:rsidR="0014045C" w:rsidRPr="00E807DB" w:rsidRDefault="0014045C" w:rsidP="00B91DC2">
            <w:pPr>
              <w:jc w:val="center"/>
              <w:rPr>
                <w:lang w:val="uk-UA"/>
              </w:rPr>
            </w:pPr>
            <w:r w:rsidRPr="00E807DB">
              <w:rPr>
                <w:sz w:val="22"/>
                <w:szCs w:val="22"/>
                <w:lang w:val="uk-UA"/>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7830DD0E" w14:textId="493F6F48" w:rsidR="0014045C" w:rsidRPr="00E807DB" w:rsidRDefault="007E775A" w:rsidP="00B91DC2">
            <w:pPr>
              <w:jc w:val="center"/>
              <w:rPr>
                <w:snapToGrid w:val="0"/>
                <w:sz w:val="22"/>
                <w:szCs w:val="22"/>
                <w:lang w:val="uk-UA"/>
              </w:rPr>
            </w:pPr>
            <w:r w:rsidRPr="00E807DB">
              <w:rPr>
                <w:snapToGrid w:val="0"/>
                <w:sz w:val="22"/>
                <w:szCs w:val="22"/>
                <w:lang w:val="uk-UA"/>
              </w:rPr>
              <w:t>30</w:t>
            </w:r>
            <w:r w:rsidR="0014045C" w:rsidRPr="00E807DB">
              <w:rPr>
                <w:snapToGrid w:val="0"/>
                <w:sz w:val="22"/>
                <w:szCs w:val="22"/>
                <w:lang w:val="uk-UA"/>
              </w:rPr>
              <w:t>,</w:t>
            </w:r>
            <w:r w:rsidRPr="00E807DB">
              <w:rPr>
                <w:snapToGrid w:val="0"/>
                <w:sz w:val="22"/>
                <w:szCs w:val="22"/>
                <w:lang w:val="uk-UA"/>
              </w:rPr>
              <w:t>72</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59D533B" w14:textId="722E68E4" w:rsidR="0014045C" w:rsidRPr="00E807DB" w:rsidRDefault="007E775A" w:rsidP="00B91DC2">
            <w:pPr>
              <w:jc w:val="center"/>
              <w:rPr>
                <w:snapToGrid w:val="0"/>
                <w:sz w:val="22"/>
                <w:szCs w:val="22"/>
                <w:lang w:val="uk-UA"/>
              </w:rPr>
            </w:pPr>
            <w:r w:rsidRPr="00E807DB">
              <w:rPr>
                <w:snapToGrid w:val="0"/>
                <w:sz w:val="22"/>
                <w:szCs w:val="22"/>
                <w:lang w:val="uk-UA"/>
              </w:rPr>
              <w:t>30</w:t>
            </w:r>
            <w:r w:rsidR="0014045C" w:rsidRPr="00E807DB">
              <w:rPr>
                <w:snapToGrid w:val="0"/>
                <w:sz w:val="22"/>
                <w:szCs w:val="22"/>
                <w:lang w:val="uk-UA"/>
              </w:rPr>
              <w:t>,</w:t>
            </w:r>
            <w:r w:rsidRPr="00E807DB">
              <w:rPr>
                <w:snapToGrid w:val="0"/>
                <w:sz w:val="22"/>
                <w:szCs w:val="22"/>
                <w:lang w:val="uk-UA"/>
              </w:rPr>
              <w:t>72</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7F8EBCB2" w14:textId="77777777" w:rsidR="0014045C" w:rsidRPr="00E807DB" w:rsidRDefault="0014045C" w:rsidP="00B91DC2">
            <w:pPr>
              <w:jc w:val="center"/>
              <w:rPr>
                <w:lang w:val="uk-UA"/>
              </w:rPr>
            </w:pPr>
            <w:r w:rsidRPr="00E807DB">
              <w:rPr>
                <w:sz w:val="22"/>
                <w:szCs w:val="22"/>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21E9F6B2" w14:textId="77777777" w:rsidR="0014045C" w:rsidRPr="00E807DB" w:rsidRDefault="0014045C" w:rsidP="00B91DC2">
            <w:pPr>
              <w:jc w:val="center"/>
              <w:rPr>
                <w:lang w:val="uk-UA"/>
              </w:rPr>
            </w:pPr>
            <w:r w:rsidRPr="00E807DB">
              <w:rPr>
                <w:sz w:val="22"/>
                <w:szCs w:val="22"/>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27A9D239" w14:textId="77777777" w:rsidR="0014045C" w:rsidRPr="00E807DB" w:rsidRDefault="0014045C" w:rsidP="00B91DC2">
            <w:pPr>
              <w:jc w:val="center"/>
              <w:rPr>
                <w:lang w:val="uk-UA"/>
              </w:rPr>
            </w:pPr>
            <w:r w:rsidRPr="00E807DB">
              <w:rPr>
                <w:sz w:val="22"/>
                <w:szCs w:val="22"/>
                <w:lang w:val="uk-UA"/>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38F29A17" w14:textId="77777777" w:rsidR="0014045C" w:rsidRPr="00E807DB" w:rsidRDefault="0014045C" w:rsidP="00B91DC2">
            <w:pPr>
              <w:jc w:val="center"/>
              <w:rPr>
                <w:lang w:val="uk-UA"/>
              </w:rPr>
            </w:pPr>
            <w:r w:rsidRPr="00E807DB">
              <w:rPr>
                <w:sz w:val="22"/>
                <w:szCs w:val="22"/>
                <w:lang w:val="uk-UA"/>
              </w:rPr>
              <w:t>—</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tcPr>
          <w:p w14:paraId="4E0E45D6" w14:textId="4E1F7E76" w:rsidR="0014045C" w:rsidRPr="00E807DB" w:rsidRDefault="00A76BD9" w:rsidP="00B91DC2">
            <w:pPr>
              <w:rPr>
                <w:sz w:val="22"/>
                <w:szCs w:val="24"/>
                <w:lang w:val="uk-UA"/>
              </w:rPr>
            </w:pPr>
            <w:r w:rsidRPr="00E807DB">
              <w:rPr>
                <w:sz w:val="22"/>
                <w:szCs w:val="24"/>
                <w:lang w:val="uk-UA"/>
              </w:rPr>
              <w:t>901</w:t>
            </w:r>
            <w:r w:rsidR="0014045C" w:rsidRPr="00E807DB">
              <w:rPr>
                <w:sz w:val="22"/>
                <w:szCs w:val="24"/>
                <w:lang w:val="uk-UA"/>
              </w:rPr>
              <w:t xml:space="preserve"> хвилин</w:t>
            </w:r>
            <w:r w:rsidRPr="00E807DB">
              <w:rPr>
                <w:sz w:val="22"/>
                <w:szCs w:val="24"/>
                <w:lang w:val="uk-UA"/>
              </w:rPr>
              <w:t>а</w:t>
            </w:r>
            <w:r w:rsidR="0014045C" w:rsidRPr="00E807DB">
              <w:rPr>
                <w:sz w:val="22"/>
                <w:szCs w:val="24"/>
                <w:lang w:val="uk-UA"/>
              </w:rPr>
              <w:t xml:space="preserve"> перекладених передач «Суспільне Чернігів»</w:t>
            </w:r>
          </w:p>
        </w:tc>
      </w:tr>
      <w:tr w:rsidR="0014045C" w:rsidRPr="00E807DB" w14:paraId="108194D9" w14:textId="77777777" w:rsidTr="00B91DC2">
        <w:trPr>
          <w:gridAfter w:val="1"/>
          <w:wAfter w:w="8" w:type="dxa"/>
        </w:trPr>
        <w:tc>
          <w:tcPr>
            <w:tcW w:w="595" w:type="dxa"/>
            <w:vMerge w:val="restart"/>
            <w:tcBorders>
              <w:top w:val="single" w:sz="4" w:space="0" w:color="auto"/>
              <w:left w:val="single" w:sz="4" w:space="0" w:color="auto"/>
              <w:right w:val="single" w:sz="4" w:space="0" w:color="auto"/>
            </w:tcBorders>
            <w:shd w:val="clear" w:color="auto" w:fill="auto"/>
          </w:tcPr>
          <w:p w14:paraId="744A7CFA" w14:textId="77777777" w:rsidR="0014045C" w:rsidRPr="00E807DB" w:rsidRDefault="0014045C" w:rsidP="00B91DC2">
            <w:pPr>
              <w:tabs>
                <w:tab w:val="left" w:pos="360"/>
              </w:tabs>
              <w:jc w:val="both"/>
              <w:rPr>
                <w:sz w:val="24"/>
                <w:szCs w:val="24"/>
                <w:lang w:val="uk-UA"/>
              </w:rPr>
            </w:pPr>
            <w:r w:rsidRPr="00E807DB">
              <w:rPr>
                <w:sz w:val="24"/>
                <w:szCs w:val="24"/>
                <w:lang w:val="uk-UA"/>
              </w:rPr>
              <w:t>2.2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68A97742" w14:textId="77777777" w:rsidR="0014045C" w:rsidRPr="00E807DB" w:rsidRDefault="0014045C" w:rsidP="00B91DC2">
            <w:pPr>
              <w:ind w:right="-160"/>
              <w:rPr>
                <w:snapToGrid w:val="0"/>
                <w:sz w:val="22"/>
                <w:szCs w:val="22"/>
                <w:lang w:val="uk-UA"/>
              </w:rPr>
            </w:pPr>
            <w:r w:rsidRPr="00E807DB">
              <w:rPr>
                <w:sz w:val="22"/>
                <w:szCs w:val="22"/>
                <w:lang w:val="uk-UA"/>
              </w:rPr>
              <w:t>Надання фінансової підтримки друкованому медіа - літературному журналу «Літературний Чернігів»</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4851034E" w14:textId="68F20CBA" w:rsidR="0014045C" w:rsidRPr="00E807DB" w:rsidRDefault="0014045C" w:rsidP="00B91DC2">
            <w:pPr>
              <w:rPr>
                <w:lang w:val="uk-UA"/>
              </w:rPr>
            </w:pPr>
            <w:proofErr w:type="spellStart"/>
            <w:r w:rsidRPr="00E807DB">
              <w:rPr>
                <w:sz w:val="22"/>
                <w:szCs w:val="22"/>
                <w:lang w:val="uk-UA"/>
              </w:rPr>
              <w:t>Деп</w:t>
            </w:r>
            <w:proofErr w:type="spellEnd"/>
            <w:r w:rsidRPr="00E807DB">
              <w:rPr>
                <w:sz w:val="22"/>
                <w:szCs w:val="22"/>
                <w:lang w:val="uk-UA"/>
              </w:rPr>
              <w:t>.</w:t>
            </w:r>
            <w:r w:rsidRPr="00E807DB">
              <w:rPr>
                <w:sz w:val="22"/>
                <w:szCs w:val="22"/>
                <w:lang w:val="uk-UA"/>
              </w:rPr>
              <w:br/>
            </w:r>
            <w:proofErr w:type="spellStart"/>
            <w:r w:rsidRPr="00E807DB">
              <w:rPr>
                <w:sz w:val="22"/>
                <w:szCs w:val="22"/>
                <w:lang w:val="uk-UA"/>
              </w:rPr>
              <w:t>інформ</w:t>
            </w:r>
            <w:proofErr w:type="spellEnd"/>
            <w:r w:rsidRPr="00E807DB">
              <w:rPr>
                <w:sz w:val="22"/>
                <w:szCs w:val="22"/>
                <w:lang w:val="uk-UA"/>
              </w:rPr>
              <w:t>. діяльності;</w:t>
            </w:r>
            <w:r w:rsidRPr="00E807DB">
              <w:rPr>
                <w:sz w:val="22"/>
                <w:szCs w:val="22"/>
                <w:lang w:val="uk-UA"/>
              </w:rPr>
              <w:br/>
              <w:t>виконання у 202</w:t>
            </w:r>
            <w:r w:rsidR="002D72B8" w:rsidRPr="00E807DB">
              <w:rPr>
                <w:sz w:val="22"/>
                <w:szCs w:val="22"/>
                <w:lang w:val="uk-UA"/>
              </w:rPr>
              <w:t>4</w:t>
            </w:r>
            <w:r w:rsidRPr="00E807DB">
              <w:rPr>
                <w:sz w:val="22"/>
                <w:szCs w:val="22"/>
                <w:lang w:val="uk-UA"/>
              </w:rPr>
              <w:t xml:space="preserve"> році</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6F8A97D" w14:textId="77777777" w:rsidR="0014045C" w:rsidRPr="00E807DB" w:rsidRDefault="0014045C" w:rsidP="00B91DC2">
            <w:pPr>
              <w:jc w:val="center"/>
              <w:rPr>
                <w:snapToGrid w:val="0"/>
                <w:sz w:val="22"/>
                <w:szCs w:val="22"/>
                <w:lang w:val="uk-UA"/>
              </w:rPr>
            </w:pPr>
            <w:r w:rsidRPr="00E807DB">
              <w:rPr>
                <w:snapToGrid w:val="0"/>
                <w:sz w:val="22"/>
                <w:szCs w:val="22"/>
                <w:lang w:val="uk-UA"/>
              </w:rPr>
              <w:t>80,00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Pr>
          <w:p w14:paraId="6C8B1EA9" w14:textId="77777777" w:rsidR="0014045C" w:rsidRPr="00E807DB" w:rsidRDefault="0014045C" w:rsidP="00B91DC2">
            <w:pPr>
              <w:jc w:val="center"/>
              <w:rPr>
                <w:snapToGrid w:val="0"/>
                <w:sz w:val="22"/>
                <w:szCs w:val="22"/>
                <w:lang w:val="uk-UA"/>
              </w:rPr>
            </w:pPr>
            <w:r w:rsidRPr="00E807DB">
              <w:rPr>
                <w:snapToGrid w:val="0"/>
                <w:sz w:val="22"/>
                <w:szCs w:val="22"/>
                <w:lang w:val="uk-UA"/>
              </w:rPr>
              <w:t>80,00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14:paraId="30243C12" w14:textId="77777777" w:rsidR="0014045C" w:rsidRPr="00E807DB" w:rsidRDefault="0014045C" w:rsidP="00B91DC2">
            <w:pPr>
              <w:jc w:val="center"/>
              <w:rPr>
                <w:sz w:val="22"/>
                <w:szCs w:val="22"/>
                <w:lang w:val="uk-UA"/>
              </w:rPr>
            </w:pPr>
            <w:r w:rsidRPr="00E807DB">
              <w:rPr>
                <w:sz w:val="24"/>
                <w:szCs w:val="24"/>
                <w:lang w:val="uk-UA"/>
              </w:rPr>
              <w:t>—</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79214FFC" w14:textId="77777777" w:rsidR="0014045C" w:rsidRPr="00E807DB" w:rsidRDefault="0014045C" w:rsidP="00B91DC2">
            <w:pPr>
              <w:jc w:val="center"/>
              <w:rPr>
                <w:sz w:val="22"/>
                <w:szCs w:val="22"/>
                <w:lang w:val="uk-UA"/>
              </w:rPr>
            </w:pPr>
            <w:r w:rsidRPr="00E807DB">
              <w:rPr>
                <w:sz w:val="24"/>
                <w:szCs w:val="24"/>
                <w:lang w:val="uk-UA"/>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E066166" w14:textId="77777777" w:rsidR="0014045C" w:rsidRPr="00E807DB" w:rsidRDefault="0014045C" w:rsidP="00B91DC2">
            <w:pPr>
              <w:jc w:val="center"/>
              <w:rPr>
                <w:sz w:val="22"/>
                <w:szCs w:val="22"/>
                <w:lang w:val="uk-UA"/>
              </w:rPr>
            </w:pPr>
            <w:r w:rsidRPr="00E807DB">
              <w:rPr>
                <w:sz w:val="24"/>
                <w:szCs w:val="24"/>
                <w:lang w:val="uk-UA"/>
              </w:rPr>
              <w:t>—</w:t>
            </w:r>
          </w:p>
        </w:tc>
        <w:tc>
          <w:tcPr>
            <w:tcW w:w="782" w:type="dxa"/>
            <w:gridSpan w:val="2"/>
            <w:tcBorders>
              <w:top w:val="single" w:sz="4" w:space="0" w:color="auto"/>
              <w:left w:val="single" w:sz="4" w:space="0" w:color="auto"/>
              <w:bottom w:val="single" w:sz="4" w:space="0" w:color="auto"/>
              <w:right w:val="single" w:sz="4" w:space="0" w:color="auto"/>
            </w:tcBorders>
            <w:shd w:val="clear" w:color="auto" w:fill="auto"/>
          </w:tcPr>
          <w:p w14:paraId="25D33A6E" w14:textId="77777777" w:rsidR="0014045C" w:rsidRPr="00E807DB" w:rsidRDefault="0014045C" w:rsidP="00B91DC2">
            <w:pPr>
              <w:jc w:val="center"/>
              <w:rPr>
                <w:sz w:val="22"/>
                <w:szCs w:val="22"/>
                <w:lang w:val="uk-UA"/>
              </w:rPr>
            </w:pPr>
            <w:r w:rsidRPr="00E807DB">
              <w:rPr>
                <w:sz w:val="24"/>
                <w:szCs w:val="24"/>
                <w:lang w:val="uk-UA"/>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3756687" w14:textId="77777777" w:rsidR="0014045C" w:rsidRPr="00E807DB" w:rsidRDefault="0014045C" w:rsidP="00B91DC2">
            <w:pPr>
              <w:jc w:val="center"/>
              <w:rPr>
                <w:snapToGrid w:val="0"/>
                <w:sz w:val="22"/>
                <w:szCs w:val="22"/>
                <w:lang w:val="uk-UA"/>
              </w:rPr>
            </w:pPr>
            <w:r w:rsidRPr="00E807DB">
              <w:rPr>
                <w:snapToGrid w:val="0"/>
                <w:sz w:val="22"/>
                <w:szCs w:val="22"/>
                <w:lang w:val="uk-UA"/>
              </w:rPr>
              <w:t>80,00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9EB1758" w14:textId="77777777" w:rsidR="0014045C" w:rsidRPr="00E807DB" w:rsidRDefault="0014045C" w:rsidP="00B91DC2">
            <w:pPr>
              <w:jc w:val="center"/>
              <w:rPr>
                <w:snapToGrid w:val="0"/>
                <w:sz w:val="22"/>
                <w:szCs w:val="22"/>
                <w:lang w:val="uk-UA"/>
              </w:rPr>
            </w:pPr>
            <w:r w:rsidRPr="00E807DB">
              <w:rPr>
                <w:snapToGrid w:val="0"/>
                <w:sz w:val="22"/>
                <w:szCs w:val="22"/>
                <w:lang w:val="uk-UA"/>
              </w:rPr>
              <w:t>80,00</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0AEB5DB1" w14:textId="77777777" w:rsidR="0014045C" w:rsidRPr="00E807DB" w:rsidRDefault="0014045C" w:rsidP="00B91DC2">
            <w:pPr>
              <w:jc w:val="center"/>
              <w:rPr>
                <w:sz w:val="22"/>
                <w:szCs w:val="22"/>
                <w:lang w:val="uk-UA"/>
              </w:rPr>
            </w:pPr>
            <w:r w:rsidRPr="00E807DB">
              <w:rPr>
                <w:sz w:val="24"/>
                <w:szCs w:val="24"/>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2761729" w14:textId="77777777" w:rsidR="0014045C" w:rsidRPr="00E807DB" w:rsidRDefault="0014045C" w:rsidP="00B91DC2">
            <w:pPr>
              <w:jc w:val="center"/>
              <w:rPr>
                <w:sz w:val="22"/>
                <w:szCs w:val="22"/>
                <w:lang w:val="uk-UA"/>
              </w:rPr>
            </w:pPr>
            <w:r w:rsidRPr="00E807DB">
              <w:rPr>
                <w:sz w:val="24"/>
                <w:szCs w:val="24"/>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07633ACB" w14:textId="77777777" w:rsidR="0014045C" w:rsidRPr="00E807DB" w:rsidRDefault="0014045C" w:rsidP="00B91DC2">
            <w:pPr>
              <w:jc w:val="center"/>
              <w:rPr>
                <w:sz w:val="22"/>
                <w:szCs w:val="22"/>
                <w:lang w:val="uk-UA"/>
              </w:rPr>
            </w:pPr>
            <w:r w:rsidRPr="00E807DB">
              <w:rPr>
                <w:sz w:val="24"/>
                <w:szCs w:val="24"/>
                <w:lang w:val="uk-UA"/>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04D32863" w14:textId="77777777" w:rsidR="0014045C" w:rsidRPr="00E807DB" w:rsidRDefault="0014045C" w:rsidP="00B91DC2">
            <w:pPr>
              <w:jc w:val="center"/>
              <w:rPr>
                <w:sz w:val="22"/>
                <w:szCs w:val="22"/>
                <w:lang w:val="uk-UA"/>
              </w:rPr>
            </w:pPr>
            <w:r w:rsidRPr="00E807DB">
              <w:rPr>
                <w:sz w:val="24"/>
                <w:szCs w:val="24"/>
                <w:lang w:val="uk-UA"/>
              </w:rPr>
              <w:t>—</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tcPr>
          <w:p w14:paraId="33C10FA2" w14:textId="153DD24B" w:rsidR="0014045C" w:rsidRPr="00E807DB" w:rsidRDefault="0014045C" w:rsidP="00B91DC2">
            <w:pPr>
              <w:rPr>
                <w:sz w:val="22"/>
                <w:szCs w:val="24"/>
                <w:lang w:val="uk-UA"/>
              </w:rPr>
            </w:pPr>
            <w:r w:rsidRPr="00E807DB">
              <w:rPr>
                <w:sz w:val="22"/>
                <w:szCs w:val="22"/>
                <w:lang w:val="uk-UA"/>
              </w:rPr>
              <w:t xml:space="preserve">4 випуски, </w:t>
            </w:r>
            <w:r w:rsidR="00A76BD9" w:rsidRPr="00E807DB">
              <w:rPr>
                <w:sz w:val="22"/>
                <w:szCs w:val="22"/>
                <w:lang w:val="uk-UA"/>
              </w:rPr>
              <w:t>6</w:t>
            </w:r>
            <w:r w:rsidRPr="00E807DB">
              <w:rPr>
                <w:sz w:val="22"/>
                <w:szCs w:val="22"/>
                <w:lang w:val="uk-UA"/>
              </w:rPr>
              <w:t>00 примірників</w:t>
            </w:r>
          </w:p>
        </w:tc>
      </w:tr>
      <w:tr w:rsidR="0014045C" w:rsidRPr="00E807DB" w14:paraId="55167528" w14:textId="77777777" w:rsidTr="00B91DC2">
        <w:trPr>
          <w:gridAfter w:val="1"/>
          <w:wAfter w:w="8" w:type="dxa"/>
        </w:trPr>
        <w:tc>
          <w:tcPr>
            <w:tcW w:w="595" w:type="dxa"/>
            <w:vMerge/>
            <w:tcBorders>
              <w:left w:val="single" w:sz="4" w:space="0" w:color="auto"/>
              <w:bottom w:val="single" w:sz="4" w:space="0" w:color="auto"/>
              <w:right w:val="single" w:sz="4" w:space="0" w:color="auto"/>
            </w:tcBorders>
            <w:shd w:val="clear" w:color="auto" w:fill="auto"/>
          </w:tcPr>
          <w:p w14:paraId="5637F0FE" w14:textId="77777777" w:rsidR="0014045C" w:rsidRPr="00E807DB" w:rsidRDefault="0014045C" w:rsidP="00B91DC2">
            <w:pPr>
              <w:tabs>
                <w:tab w:val="left" w:pos="360"/>
              </w:tabs>
              <w:jc w:val="both"/>
              <w:rPr>
                <w:sz w:val="24"/>
                <w:szCs w:val="24"/>
                <w:lang w:val="uk-UA"/>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3B2527E6" w14:textId="77777777" w:rsidR="0014045C" w:rsidRPr="00E807DB" w:rsidRDefault="0014045C" w:rsidP="00B91DC2">
            <w:pPr>
              <w:ind w:right="-160"/>
              <w:rPr>
                <w:sz w:val="22"/>
                <w:szCs w:val="22"/>
                <w:lang w:val="uk-UA"/>
              </w:rPr>
            </w:pPr>
            <w:r w:rsidRPr="00E807DB">
              <w:rPr>
                <w:sz w:val="22"/>
                <w:szCs w:val="22"/>
                <w:lang w:val="uk-UA"/>
              </w:rPr>
              <w:t xml:space="preserve">Надання фінансової підтримки друкованому медіа - науковому журналу </w:t>
            </w:r>
            <w:r w:rsidRPr="00E807DB">
              <w:rPr>
                <w:sz w:val="22"/>
                <w:szCs w:val="22"/>
                <w:lang w:val="uk-UA"/>
              </w:rPr>
              <w:lastRenderedPageBreak/>
              <w:t>«Сіверянський літопис»</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1B78846A" w14:textId="15D9FA0E" w:rsidR="0014045C" w:rsidRPr="00E807DB" w:rsidRDefault="0014045C" w:rsidP="00B91DC2">
            <w:pPr>
              <w:rPr>
                <w:lang w:val="uk-UA"/>
              </w:rPr>
            </w:pPr>
            <w:proofErr w:type="spellStart"/>
            <w:r w:rsidRPr="00E807DB">
              <w:rPr>
                <w:sz w:val="22"/>
                <w:szCs w:val="22"/>
                <w:lang w:val="uk-UA"/>
              </w:rPr>
              <w:lastRenderedPageBreak/>
              <w:t>Деп</w:t>
            </w:r>
            <w:proofErr w:type="spellEnd"/>
            <w:r w:rsidRPr="00E807DB">
              <w:rPr>
                <w:sz w:val="22"/>
                <w:szCs w:val="22"/>
                <w:lang w:val="uk-UA"/>
              </w:rPr>
              <w:t>.</w:t>
            </w:r>
            <w:r w:rsidRPr="00E807DB">
              <w:rPr>
                <w:sz w:val="22"/>
                <w:szCs w:val="22"/>
                <w:lang w:val="uk-UA"/>
              </w:rPr>
              <w:br/>
            </w:r>
            <w:proofErr w:type="spellStart"/>
            <w:r w:rsidRPr="00E807DB">
              <w:rPr>
                <w:sz w:val="22"/>
                <w:szCs w:val="22"/>
                <w:lang w:val="uk-UA"/>
              </w:rPr>
              <w:t>інформ</w:t>
            </w:r>
            <w:proofErr w:type="spellEnd"/>
            <w:r w:rsidRPr="00E807DB">
              <w:rPr>
                <w:sz w:val="22"/>
                <w:szCs w:val="22"/>
                <w:lang w:val="uk-UA"/>
              </w:rPr>
              <w:t>. діяльності;</w:t>
            </w:r>
            <w:r w:rsidRPr="00E807DB">
              <w:rPr>
                <w:sz w:val="22"/>
                <w:szCs w:val="22"/>
                <w:lang w:val="uk-UA"/>
              </w:rPr>
              <w:br/>
              <w:t>виконання у 202</w:t>
            </w:r>
            <w:r w:rsidR="002D72B8" w:rsidRPr="00E807DB">
              <w:rPr>
                <w:sz w:val="22"/>
                <w:szCs w:val="22"/>
                <w:lang w:val="uk-UA"/>
              </w:rPr>
              <w:t>4</w:t>
            </w:r>
            <w:r w:rsidRPr="00E807DB">
              <w:rPr>
                <w:sz w:val="22"/>
                <w:szCs w:val="22"/>
                <w:lang w:val="uk-UA"/>
              </w:rPr>
              <w:t xml:space="preserve"> році</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97C9286" w14:textId="77777777" w:rsidR="0014045C" w:rsidRPr="00E807DB" w:rsidRDefault="0014045C" w:rsidP="00B91DC2">
            <w:pPr>
              <w:jc w:val="center"/>
              <w:rPr>
                <w:snapToGrid w:val="0"/>
                <w:sz w:val="22"/>
                <w:szCs w:val="22"/>
                <w:lang w:val="uk-UA"/>
              </w:rPr>
            </w:pPr>
            <w:r w:rsidRPr="00E807DB">
              <w:rPr>
                <w:snapToGrid w:val="0"/>
                <w:sz w:val="22"/>
                <w:szCs w:val="22"/>
                <w:lang w:val="uk-UA"/>
              </w:rPr>
              <w:t>180,00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Pr>
          <w:p w14:paraId="3B0E0B7A" w14:textId="77777777" w:rsidR="0014045C" w:rsidRPr="00E807DB" w:rsidRDefault="0014045C" w:rsidP="00B91DC2">
            <w:pPr>
              <w:jc w:val="center"/>
              <w:rPr>
                <w:snapToGrid w:val="0"/>
                <w:sz w:val="22"/>
                <w:szCs w:val="22"/>
                <w:lang w:val="uk-UA"/>
              </w:rPr>
            </w:pPr>
            <w:r w:rsidRPr="00E807DB">
              <w:rPr>
                <w:snapToGrid w:val="0"/>
                <w:sz w:val="22"/>
                <w:szCs w:val="22"/>
                <w:lang w:val="uk-UA"/>
              </w:rPr>
              <w:t>180,00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14:paraId="24DB1745" w14:textId="77777777" w:rsidR="0014045C" w:rsidRPr="00E807DB" w:rsidRDefault="0014045C" w:rsidP="00B91DC2">
            <w:pPr>
              <w:jc w:val="center"/>
              <w:rPr>
                <w:sz w:val="22"/>
                <w:szCs w:val="22"/>
                <w:lang w:val="uk-UA"/>
              </w:rPr>
            </w:pPr>
            <w:r w:rsidRPr="00E807DB">
              <w:rPr>
                <w:sz w:val="24"/>
                <w:szCs w:val="24"/>
                <w:lang w:val="uk-UA"/>
              </w:rPr>
              <w:t>—</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041884A4" w14:textId="77777777" w:rsidR="0014045C" w:rsidRPr="00E807DB" w:rsidRDefault="0014045C" w:rsidP="00B91DC2">
            <w:pPr>
              <w:jc w:val="center"/>
              <w:rPr>
                <w:sz w:val="22"/>
                <w:szCs w:val="22"/>
                <w:lang w:val="uk-UA"/>
              </w:rPr>
            </w:pPr>
            <w:r w:rsidRPr="00E807DB">
              <w:rPr>
                <w:sz w:val="24"/>
                <w:szCs w:val="24"/>
                <w:lang w:val="uk-UA"/>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BA54180" w14:textId="77777777" w:rsidR="0014045C" w:rsidRPr="00E807DB" w:rsidRDefault="0014045C" w:rsidP="00B91DC2">
            <w:pPr>
              <w:jc w:val="center"/>
              <w:rPr>
                <w:sz w:val="22"/>
                <w:szCs w:val="22"/>
                <w:lang w:val="uk-UA"/>
              </w:rPr>
            </w:pPr>
            <w:r w:rsidRPr="00E807DB">
              <w:rPr>
                <w:sz w:val="24"/>
                <w:szCs w:val="24"/>
                <w:lang w:val="uk-UA"/>
              </w:rPr>
              <w:t>—</w:t>
            </w:r>
          </w:p>
        </w:tc>
        <w:tc>
          <w:tcPr>
            <w:tcW w:w="782" w:type="dxa"/>
            <w:gridSpan w:val="2"/>
            <w:tcBorders>
              <w:top w:val="single" w:sz="4" w:space="0" w:color="auto"/>
              <w:left w:val="single" w:sz="4" w:space="0" w:color="auto"/>
              <w:bottom w:val="single" w:sz="4" w:space="0" w:color="auto"/>
              <w:right w:val="single" w:sz="4" w:space="0" w:color="auto"/>
            </w:tcBorders>
            <w:shd w:val="clear" w:color="auto" w:fill="auto"/>
          </w:tcPr>
          <w:p w14:paraId="4DCE8EA3" w14:textId="77777777" w:rsidR="0014045C" w:rsidRPr="00E807DB" w:rsidRDefault="0014045C" w:rsidP="00B91DC2">
            <w:pPr>
              <w:jc w:val="center"/>
              <w:rPr>
                <w:sz w:val="22"/>
                <w:szCs w:val="22"/>
                <w:lang w:val="uk-UA"/>
              </w:rPr>
            </w:pPr>
            <w:r w:rsidRPr="00E807DB">
              <w:rPr>
                <w:sz w:val="24"/>
                <w:szCs w:val="24"/>
                <w:lang w:val="uk-UA"/>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0842D377" w14:textId="77777777" w:rsidR="0014045C" w:rsidRPr="00E807DB" w:rsidRDefault="0014045C" w:rsidP="00B91DC2">
            <w:pPr>
              <w:jc w:val="center"/>
              <w:rPr>
                <w:snapToGrid w:val="0"/>
                <w:sz w:val="22"/>
                <w:szCs w:val="22"/>
                <w:lang w:val="uk-UA"/>
              </w:rPr>
            </w:pPr>
            <w:r w:rsidRPr="00E807DB">
              <w:rPr>
                <w:snapToGrid w:val="0"/>
                <w:sz w:val="22"/>
                <w:szCs w:val="22"/>
                <w:lang w:val="uk-UA"/>
              </w:rPr>
              <w:t>180,00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6B74451" w14:textId="77777777" w:rsidR="0014045C" w:rsidRPr="00E807DB" w:rsidRDefault="0014045C" w:rsidP="00B91DC2">
            <w:pPr>
              <w:jc w:val="center"/>
              <w:rPr>
                <w:snapToGrid w:val="0"/>
                <w:sz w:val="22"/>
                <w:szCs w:val="22"/>
                <w:lang w:val="uk-UA"/>
              </w:rPr>
            </w:pPr>
            <w:r w:rsidRPr="00E807DB">
              <w:rPr>
                <w:snapToGrid w:val="0"/>
                <w:sz w:val="22"/>
                <w:szCs w:val="22"/>
                <w:lang w:val="uk-UA"/>
              </w:rPr>
              <w:t>180,00</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3FC480DD" w14:textId="77777777" w:rsidR="0014045C" w:rsidRPr="00E807DB" w:rsidRDefault="0014045C" w:rsidP="00B91DC2">
            <w:pPr>
              <w:jc w:val="center"/>
              <w:rPr>
                <w:sz w:val="22"/>
                <w:szCs w:val="22"/>
                <w:lang w:val="uk-UA"/>
              </w:rPr>
            </w:pPr>
            <w:r w:rsidRPr="00E807DB">
              <w:rPr>
                <w:sz w:val="24"/>
                <w:szCs w:val="24"/>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09062EB" w14:textId="77777777" w:rsidR="0014045C" w:rsidRPr="00E807DB" w:rsidRDefault="0014045C" w:rsidP="00B91DC2">
            <w:pPr>
              <w:jc w:val="center"/>
              <w:rPr>
                <w:sz w:val="22"/>
                <w:szCs w:val="22"/>
                <w:lang w:val="uk-UA"/>
              </w:rPr>
            </w:pPr>
            <w:r w:rsidRPr="00E807DB">
              <w:rPr>
                <w:sz w:val="24"/>
                <w:szCs w:val="24"/>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6E2FB9E5" w14:textId="77777777" w:rsidR="0014045C" w:rsidRPr="00E807DB" w:rsidRDefault="0014045C" w:rsidP="00B91DC2">
            <w:pPr>
              <w:jc w:val="center"/>
              <w:rPr>
                <w:sz w:val="22"/>
                <w:szCs w:val="22"/>
                <w:lang w:val="uk-UA"/>
              </w:rPr>
            </w:pPr>
            <w:r w:rsidRPr="00E807DB">
              <w:rPr>
                <w:sz w:val="24"/>
                <w:szCs w:val="24"/>
                <w:lang w:val="uk-UA"/>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37FB6F04" w14:textId="77777777" w:rsidR="0014045C" w:rsidRPr="00E807DB" w:rsidRDefault="0014045C" w:rsidP="00B91DC2">
            <w:pPr>
              <w:jc w:val="center"/>
              <w:rPr>
                <w:sz w:val="22"/>
                <w:szCs w:val="22"/>
                <w:lang w:val="uk-UA"/>
              </w:rPr>
            </w:pPr>
            <w:r w:rsidRPr="00E807DB">
              <w:rPr>
                <w:sz w:val="24"/>
                <w:szCs w:val="24"/>
                <w:lang w:val="uk-UA"/>
              </w:rPr>
              <w:t>—</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tcPr>
          <w:p w14:paraId="43DECACA" w14:textId="77777777" w:rsidR="0014045C" w:rsidRPr="00E807DB" w:rsidRDefault="0014045C" w:rsidP="00B91DC2">
            <w:pPr>
              <w:rPr>
                <w:sz w:val="22"/>
                <w:szCs w:val="24"/>
                <w:lang w:val="uk-UA"/>
              </w:rPr>
            </w:pPr>
            <w:r w:rsidRPr="00E807DB">
              <w:rPr>
                <w:sz w:val="22"/>
                <w:szCs w:val="22"/>
                <w:lang w:val="uk-UA"/>
              </w:rPr>
              <w:t>6 випусків, 600 примірників</w:t>
            </w:r>
          </w:p>
        </w:tc>
      </w:tr>
      <w:tr w:rsidR="0014045C" w:rsidRPr="00E807DB" w14:paraId="06C872DB" w14:textId="77777777" w:rsidTr="00B91DC2">
        <w:trPr>
          <w:gridAfter w:val="1"/>
          <w:wAfter w:w="8" w:type="dxa"/>
        </w:trPr>
        <w:tc>
          <w:tcPr>
            <w:tcW w:w="595" w:type="dxa"/>
            <w:tcBorders>
              <w:top w:val="single" w:sz="4" w:space="0" w:color="auto"/>
              <w:left w:val="single" w:sz="4" w:space="0" w:color="auto"/>
              <w:bottom w:val="single" w:sz="4" w:space="0" w:color="auto"/>
              <w:right w:val="single" w:sz="4" w:space="0" w:color="auto"/>
            </w:tcBorders>
            <w:shd w:val="clear" w:color="auto" w:fill="auto"/>
          </w:tcPr>
          <w:p w14:paraId="59996E33" w14:textId="77777777" w:rsidR="0014045C" w:rsidRPr="00E807DB" w:rsidRDefault="0014045C" w:rsidP="00B91DC2">
            <w:pPr>
              <w:tabs>
                <w:tab w:val="left" w:pos="360"/>
              </w:tabs>
              <w:jc w:val="both"/>
              <w:rPr>
                <w:sz w:val="24"/>
                <w:szCs w:val="24"/>
                <w:lang w:val="uk-UA"/>
              </w:rPr>
            </w:pPr>
            <w:r w:rsidRPr="00E807DB">
              <w:rPr>
                <w:sz w:val="24"/>
                <w:szCs w:val="24"/>
                <w:lang w:val="uk-UA"/>
              </w:rPr>
              <w:t>3.1.</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6E257F3A" w14:textId="77777777" w:rsidR="0014045C" w:rsidRPr="00E807DB" w:rsidRDefault="0014045C" w:rsidP="00B91DC2">
            <w:pPr>
              <w:ind w:right="-108"/>
              <w:rPr>
                <w:sz w:val="22"/>
                <w:szCs w:val="22"/>
                <w:lang w:val="uk-UA"/>
              </w:rPr>
            </w:pPr>
            <w:r w:rsidRPr="00E807DB">
              <w:rPr>
                <w:sz w:val="22"/>
                <w:szCs w:val="22"/>
                <w:lang w:val="uk-UA"/>
              </w:rPr>
              <w:t>Висвітлення діяльності Чернігівської обласної державної адміністрації, обласної ради у друкованих медіа Чернігівщини, офіційне оприлюднення у друкованих медіа регуляторних актів, прийнятих обласною державною адміністрацією</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2F8ED912" w14:textId="3E6D8161" w:rsidR="0014045C" w:rsidRPr="00E807DB" w:rsidRDefault="0014045C" w:rsidP="00B91DC2">
            <w:pPr>
              <w:rPr>
                <w:lang w:val="uk-UA"/>
              </w:rPr>
            </w:pPr>
            <w:proofErr w:type="spellStart"/>
            <w:r w:rsidRPr="00E807DB">
              <w:rPr>
                <w:sz w:val="22"/>
                <w:szCs w:val="22"/>
                <w:lang w:val="uk-UA"/>
              </w:rPr>
              <w:t>Деп</w:t>
            </w:r>
            <w:proofErr w:type="spellEnd"/>
            <w:r w:rsidRPr="00E807DB">
              <w:rPr>
                <w:sz w:val="22"/>
                <w:szCs w:val="22"/>
                <w:lang w:val="uk-UA"/>
              </w:rPr>
              <w:t>.</w:t>
            </w:r>
            <w:r w:rsidRPr="00E807DB">
              <w:rPr>
                <w:sz w:val="22"/>
                <w:szCs w:val="22"/>
                <w:lang w:val="uk-UA"/>
              </w:rPr>
              <w:br/>
            </w:r>
            <w:proofErr w:type="spellStart"/>
            <w:r w:rsidRPr="00E807DB">
              <w:rPr>
                <w:sz w:val="22"/>
                <w:szCs w:val="22"/>
                <w:lang w:val="uk-UA"/>
              </w:rPr>
              <w:t>інформ</w:t>
            </w:r>
            <w:proofErr w:type="spellEnd"/>
            <w:r w:rsidRPr="00E807DB">
              <w:rPr>
                <w:sz w:val="22"/>
                <w:szCs w:val="22"/>
                <w:lang w:val="uk-UA"/>
              </w:rPr>
              <w:t>. діяльності;</w:t>
            </w:r>
            <w:r w:rsidRPr="00E807DB">
              <w:rPr>
                <w:sz w:val="22"/>
                <w:szCs w:val="22"/>
                <w:lang w:val="uk-UA"/>
              </w:rPr>
              <w:br/>
              <w:t>виконання у 202</w:t>
            </w:r>
            <w:r w:rsidR="002D72B8" w:rsidRPr="00E807DB">
              <w:rPr>
                <w:sz w:val="22"/>
                <w:szCs w:val="22"/>
                <w:lang w:val="uk-UA"/>
              </w:rPr>
              <w:t>4</w:t>
            </w:r>
            <w:r w:rsidRPr="00E807DB">
              <w:rPr>
                <w:sz w:val="22"/>
                <w:szCs w:val="22"/>
                <w:lang w:val="uk-UA"/>
              </w:rPr>
              <w:t xml:space="preserve"> році</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162A4AE7" w14:textId="23A039FA" w:rsidR="0014045C" w:rsidRPr="00E807DB" w:rsidRDefault="007E775A" w:rsidP="00B91DC2">
            <w:pPr>
              <w:jc w:val="center"/>
              <w:rPr>
                <w:rFonts w:ascii="Cambria Math"/>
                <w:snapToGrid w:val="0"/>
                <w:sz w:val="22"/>
                <w:szCs w:val="18"/>
                <w:lang w:val="uk-UA"/>
                <w:oMath/>
              </w:rPr>
            </w:pPr>
            <w:r w:rsidRPr="00E807DB">
              <w:rPr>
                <w:snapToGrid w:val="0"/>
                <w:sz w:val="22"/>
                <w:szCs w:val="18"/>
                <w:lang w:val="uk-UA"/>
              </w:rPr>
              <w:t>400</w:t>
            </w:r>
            <w:r w:rsidR="0014045C" w:rsidRPr="00E807DB">
              <w:rPr>
                <w:snapToGrid w:val="0"/>
                <w:sz w:val="22"/>
                <w:szCs w:val="18"/>
                <w:lang w:val="uk-UA"/>
              </w:rPr>
              <w:t>,00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Pr>
          <w:p w14:paraId="6F883EB5" w14:textId="74E52BFD" w:rsidR="0014045C" w:rsidRPr="00E807DB" w:rsidRDefault="007E775A" w:rsidP="00B91DC2">
            <w:pPr>
              <w:jc w:val="center"/>
              <w:rPr>
                <w:rFonts w:ascii="Cambria Math"/>
                <w:snapToGrid w:val="0"/>
                <w:sz w:val="22"/>
                <w:szCs w:val="18"/>
                <w:lang w:val="uk-UA"/>
                <w:oMath/>
              </w:rPr>
            </w:pPr>
            <w:r w:rsidRPr="00E807DB">
              <w:rPr>
                <w:snapToGrid w:val="0"/>
                <w:sz w:val="22"/>
                <w:szCs w:val="18"/>
                <w:lang w:val="uk-UA"/>
              </w:rPr>
              <w:t>400</w:t>
            </w:r>
            <w:r w:rsidR="0014045C" w:rsidRPr="00E807DB">
              <w:rPr>
                <w:snapToGrid w:val="0"/>
                <w:sz w:val="22"/>
                <w:szCs w:val="18"/>
                <w:lang w:val="uk-UA"/>
              </w:rPr>
              <w:t>,00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14:paraId="58DA87D5" w14:textId="77777777" w:rsidR="0014045C" w:rsidRPr="00E807DB" w:rsidRDefault="0014045C" w:rsidP="00B91DC2">
            <w:pPr>
              <w:jc w:val="center"/>
              <w:rPr>
                <w:sz w:val="22"/>
                <w:szCs w:val="22"/>
                <w:lang w:val="uk-UA"/>
              </w:rPr>
            </w:pPr>
            <w:r w:rsidRPr="00E807DB">
              <w:rPr>
                <w:sz w:val="24"/>
                <w:szCs w:val="24"/>
                <w:lang w:val="uk-UA"/>
              </w:rPr>
              <w:t>—</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5299EDBD" w14:textId="77777777" w:rsidR="0014045C" w:rsidRPr="00E807DB" w:rsidRDefault="0014045C" w:rsidP="00B91DC2">
            <w:pPr>
              <w:jc w:val="center"/>
              <w:rPr>
                <w:sz w:val="22"/>
                <w:szCs w:val="22"/>
                <w:lang w:val="uk-UA"/>
              </w:rPr>
            </w:pPr>
            <w:r w:rsidRPr="00E807DB">
              <w:rPr>
                <w:sz w:val="24"/>
                <w:szCs w:val="24"/>
                <w:lang w:val="uk-UA"/>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642530F" w14:textId="77777777" w:rsidR="0014045C" w:rsidRPr="00E807DB" w:rsidRDefault="0014045C" w:rsidP="00B91DC2">
            <w:pPr>
              <w:jc w:val="center"/>
              <w:rPr>
                <w:sz w:val="22"/>
                <w:szCs w:val="22"/>
                <w:lang w:val="uk-UA"/>
              </w:rPr>
            </w:pPr>
            <w:r w:rsidRPr="00E807DB">
              <w:rPr>
                <w:sz w:val="24"/>
                <w:szCs w:val="24"/>
                <w:lang w:val="uk-UA"/>
              </w:rPr>
              <w:t>—</w:t>
            </w:r>
          </w:p>
        </w:tc>
        <w:tc>
          <w:tcPr>
            <w:tcW w:w="782" w:type="dxa"/>
            <w:gridSpan w:val="2"/>
            <w:tcBorders>
              <w:top w:val="single" w:sz="4" w:space="0" w:color="auto"/>
              <w:left w:val="single" w:sz="4" w:space="0" w:color="auto"/>
              <w:bottom w:val="single" w:sz="4" w:space="0" w:color="auto"/>
              <w:right w:val="single" w:sz="4" w:space="0" w:color="auto"/>
            </w:tcBorders>
            <w:shd w:val="clear" w:color="auto" w:fill="auto"/>
          </w:tcPr>
          <w:p w14:paraId="697959C3" w14:textId="77777777" w:rsidR="0014045C" w:rsidRPr="00E807DB" w:rsidRDefault="0014045C" w:rsidP="00B91DC2">
            <w:pPr>
              <w:jc w:val="center"/>
              <w:rPr>
                <w:sz w:val="22"/>
                <w:szCs w:val="22"/>
                <w:lang w:val="uk-UA"/>
              </w:rPr>
            </w:pPr>
            <w:r w:rsidRPr="00E807DB">
              <w:rPr>
                <w:sz w:val="24"/>
                <w:szCs w:val="24"/>
                <w:lang w:val="uk-UA"/>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6F757CA8" w14:textId="380F497D" w:rsidR="0014045C" w:rsidRPr="00E807DB" w:rsidRDefault="007E775A" w:rsidP="00B91DC2">
            <w:pPr>
              <w:jc w:val="center"/>
              <w:rPr>
                <w:rFonts w:ascii="Cambria Math"/>
                <w:snapToGrid w:val="0"/>
                <w:sz w:val="22"/>
                <w:szCs w:val="18"/>
                <w:lang w:val="uk-UA"/>
                <w:oMath/>
              </w:rPr>
            </w:pPr>
            <w:r w:rsidRPr="00E807DB">
              <w:rPr>
                <w:snapToGrid w:val="0"/>
                <w:sz w:val="22"/>
                <w:szCs w:val="22"/>
                <w:lang w:val="uk-UA"/>
              </w:rPr>
              <w:t>389</w:t>
            </w:r>
            <w:r w:rsidR="0014045C" w:rsidRPr="00E807DB">
              <w:rPr>
                <w:snapToGrid w:val="0"/>
                <w:sz w:val="22"/>
                <w:szCs w:val="22"/>
                <w:lang w:val="uk-UA"/>
              </w:rPr>
              <w:t>,</w:t>
            </w:r>
            <w:r w:rsidRPr="00E807DB">
              <w:rPr>
                <w:snapToGrid w:val="0"/>
                <w:sz w:val="22"/>
                <w:szCs w:val="22"/>
                <w:lang w:val="uk-UA"/>
              </w:rPr>
              <w:t>22</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93C2BAD" w14:textId="2845D47F" w:rsidR="0014045C" w:rsidRPr="00E807DB" w:rsidRDefault="007E775A" w:rsidP="00B91DC2">
            <w:pPr>
              <w:jc w:val="center"/>
              <w:rPr>
                <w:rFonts w:ascii="Cambria Math"/>
                <w:snapToGrid w:val="0"/>
                <w:sz w:val="22"/>
                <w:szCs w:val="18"/>
                <w:lang w:val="uk-UA"/>
                <w:oMath/>
              </w:rPr>
            </w:pPr>
            <w:r w:rsidRPr="00E807DB">
              <w:rPr>
                <w:snapToGrid w:val="0"/>
                <w:sz w:val="22"/>
                <w:szCs w:val="22"/>
                <w:lang w:val="uk-UA"/>
              </w:rPr>
              <w:t>389,22</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64643C06" w14:textId="77777777" w:rsidR="0014045C" w:rsidRPr="00E807DB" w:rsidRDefault="0014045C" w:rsidP="00B91DC2">
            <w:pPr>
              <w:jc w:val="center"/>
              <w:rPr>
                <w:sz w:val="22"/>
                <w:szCs w:val="22"/>
                <w:lang w:val="uk-UA"/>
              </w:rPr>
            </w:pPr>
            <w:r w:rsidRPr="00E807DB">
              <w:rPr>
                <w:sz w:val="24"/>
                <w:szCs w:val="24"/>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45FAA83" w14:textId="77777777" w:rsidR="0014045C" w:rsidRPr="00E807DB" w:rsidRDefault="0014045C" w:rsidP="00B91DC2">
            <w:pPr>
              <w:jc w:val="center"/>
              <w:rPr>
                <w:sz w:val="22"/>
                <w:szCs w:val="22"/>
                <w:lang w:val="uk-UA"/>
              </w:rPr>
            </w:pPr>
            <w:r w:rsidRPr="00E807DB">
              <w:rPr>
                <w:sz w:val="24"/>
                <w:szCs w:val="24"/>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151D58DB" w14:textId="77777777" w:rsidR="0014045C" w:rsidRPr="00E807DB" w:rsidRDefault="0014045C" w:rsidP="00B91DC2">
            <w:pPr>
              <w:jc w:val="center"/>
              <w:rPr>
                <w:sz w:val="22"/>
                <w:szCs w:val="22"/>
                <w:lang w:val="uk-UA"/>
              </w:rPr>
            </w:pPr>
            <w:r w:rsidRPr="00E807DB">
              <w:rPr>
                <w:sz w:val="24"/>
                <w:szCs w:val="24"/>
                <w:lang w:val="uk-UA"/>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21E68760" w14:textId="77777777" w:rsidR="0014045C" w:rsidRPr="00E807DB" w:rsidRDefault="0014045C" w:rsidP="00B91DC2">
            <w:pPr>
              <w:jc w:val="center"/>
              <w:rPr>
                <w:sz w:val="22"/>
                <w:szCs w:val="22"/>
                <w:lang w:val="uk-UA"/>
              </w:rPr>
            </w:pPr>
            <w:r w:rsidRPr="00E807DB">
              <w:rPr>
                <w:sz w:val="24"/>
                <w:szCs w:val="24"/>
                <w:lang w:val="uk-UA"/>
              </w:rPr>
              <w:t>—</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tcPr>
          <w:p w14:paraId="23E44219" w14:textId="36FDB857" w:rsidR="0014045C" w:rsidRPr="00E807DB" w:rsidRDefault="0014045C" w:rsidP="00B91DC2">
            <w:pPr>
              <w:rPr>
                <w:i/>
                <w:iCs/>
                <w:sz w:val="22"/>
                <w:szCs w:val="24"/>
                <w:lang w:val="uk-UA"/>
              </w:rPr>
            </w:pPr>
            <w:r w:rsidRPr="00E807DB">
              <w:rPr>
                <w:sz w:val="22"/>
                <w:szCs w:val="24"/>
                <w:lang w:val="uk-UA"/>
              </w:rPr>
              <w:t xml:space="preserve">Розміщено </w:t>
            </w:r>
            <w:r w:rsidR="00A76BD9" w:rsidRPr="00E807DB">
              <w:rPr>
                <w:sz w:val="22"/>
                <w:szCs w:val="24"/>
                <w:lang w:val="uk-UA"/>
              </w:rPr>
              <w:t>66</w:t>
            </w:r>
            <w:r w:rsidRPr="00E807DB">
              <w:rPr>
                <w:sz w:val="22"/>
                <w:szCs w:val="24"/>
                <w:lang w:val="uk-UA"/>
              </w:rPr>
              <w:t xml:space="preserve"> публікаці</w:t>
            </w:r>
            <w:r w:rsidR="00A76BD9" w:rsidRPr="00E807DB">
              <w:rPr>
                <w:sz w:val="22"/>
                <w:szCs w:val="24"/>
                <w:lang w:val="uk-UA"/>
              </w:rPr>
              <w:t>й</w:t>
            </w:r>
            <w:r w:rsidRPr="00E807DB">
              <w:rPr>
                <w:sz w:val="22"/>
                <w:szCs w:val="24"/>
                <w:lang w:val="uk-UA"/>
              </w:rPr>
              <w:t xml:space="preserve">, </w:t>
            </w:r>
            <w:r w:rsidR="00A76BD9" w:rsidRPr="00E807DB">
              <w:rPr>
                <w:sz w:val="22"/>
                <w:szCs w:val="24"/>
                <w:lang w:val="uk-UA"/>
              </w:rPr>
              <w:t>29,86</w:t>
            </w:r>
            <w:r w:rsidRPr="00E807DB">
              <w:rPr>
                <w:sz w:val="22"/>
                <w:szCs w:val="24"/>
                <w:lang w:val="uk-UA"/>
              </w:rPr>
              <w:t xml:space="preserve"> тис. см</w:t>
            </w:r>
            <w:r w:rsidRPr="00E807DB">
              <w:rPr>
                <w:sz w:val="22"/>
                <w:szCs w:val="24"/>
                <w:vertAlign w:val="superscript"/>
                <w:lang w:val="uk-UA"/>
              </w:rPr>
              <w:t>2</w:t>
            </w:r>
            <w:r w:rsidRPr="00E807DB">
              <w:rPr>
                <w:sz w:val="22"/>
                <w:szCs w:val="24"/>
                <w:lang w:val="uk-UA"/>
              </w:rPr>
              <w:t xml:space="preserve"> у</w:t>
            </w:r>
            <w:r w:rsidRPr="00E807DB">
              <w:rPr>
                <w:sz w:val="22"/>
                <w:szCs w:val="24"/>
                <w:vertAlign w:val="superscript"/>
                <w:lang w:val="uk-UA"/>
              </w:rPr>
              <w:t xml:space="preserve"> </w:t>
            </w:r>
            <w:r w:rsidR="00A76BD9" w:rsidRPr="00E807DB">
              <w:rPr>
                <w:sz w:val="22"/>
                <w:szCs w:val="24"/>
                <w:lang w:val="uk-UA"/>
              </w:rPr>
              <w:t>754,54</w:t>
            </w:r>
            <w:r w:rsidRPr="00E807DB">
              <w:rPr>
                <w:sz w:val="22"/>
                <w:szCs w:val="24"/>
                <w:lang w:val="uk-UA"/>
              </w:rPr>
              <w:t xml:space="preserve"> тис прим</w:t>
            </w:r>
            <w:r w:rsidR="00A76BD9" w:rsidRPr="00E807DB">
              <w:rPr>
                <w:sz w:val="22"/>
                <w:szCs w:val="24"/>
                <w:lang w:val="uk-UA"/>
              </w:rPr>
              <w:t>. газет</w:t>
            </w:r>
          </w:p>
        </w:tc>
      </w:tr>
      <w:tr w:rsidR="0014045C" w:rsidRPr="00E807DB" w14:paraId="2B201DC7" w14:textId="77777777" w:rsidTr="00B91DC2">
        <w:trPr>
          <w:gridAfter w:val="1"/>
          <w:wAfter w:w="8" w:type="dxa"/>
        </w:trPr>
        <w:tc>
          <w:tcPr>
            <w:tcW w:w="595" w:type="dxa"/>
            <w:tcBorders>
              <w:top w:val="single" w:sz="4" w:space="0" w:color="auto"/>
              <w:left w:val="single" w:sz="4" w:space="0" w:color="auto"/>
              <w:bottom w:val="single" w:sz="4" w:space="0" w:color="auto"/>
              <w:right w:val="single" w:sz="4" w:space="0" w:color="auto"/>
            </w:tcBorders>
            <w:shd w:val="clear" w:color="auto" w:fill="auto"/>
          </w:tcPr>
          <w:p w14:paraId="52EAF0C2" w14:textId="77777777" w:rsidR="0014045C" w:rsidRPr="00E807DB" w:rsidRDefault="0014045C" w:rsidP="00B91DC2">
            <w:pPr>
              <w:tabs>
                <w:tab w:val="left" w:pos="360"/>
              </w:tabs>
              <w:jc w:val="both"/>
              <w:rPr>
                <w:sz w:val="24"/>
                <w:szCs w:val="24"/>
                <w:lang w:val="uk-UA"/>
              </w:rPr>
            </w:pPr>
            <w:r w:rsidRPr="00E807DB">
              <w:rPr>
                <w:sz w:val="24"/>
                <w:szCs w:val="24"/>
                <w:lang w:val="uk-UA"/>
              </w:rPr>
              <w:t>3.2.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1A231AF8" w14:textId="77777777" w:rsidR="0014045C" w:rsidRPr="00E807DB" w:rsidRDefault="0014045C" w:rsidP="00B91DC2">
            <w:pPr>
              <w:ind w:right="-160"/>
              <w:rPr>
                <w:sz w:val="22"/>
                <w:szCs w:val="22"/>
                <w:lang w:val="uk-UA"/>
              </w:rPr>
            </w:pPr>
            <w:r w:rsidRPr="00E807DB">
              <w:rPr>
                <w:sz w:val="22"/>
                <w:szCs w:val="22"/>
                <w:lang w:val="uk-UA"/>
              </w:rPr>
              <w:t>Висвітлення діяльності Чернігівської обласної державної адміністрації, обласної ради в онлайн-медіа</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4FCE636D" w14:textId="20F4850B" w:rsidR="0014045C" w:rsidRPr="00E807DB" w:rsidRDefault="0014045C" w:rsidP="00B91DC2">
            <w:pPr>
              <w:rPr>
                <w:lang w:val="uk-UA"/>
              </w:rPr>
            </w:pPr>
            <w:proofErr w:type="spellStart"/>
            <w:r w:rsidRPr="00E807DB">
              <w:rPr>
                <w:sz w:val="22"/>
                <w:szCs w:val="22"/>
                <w:lang w:val="uk-UA"/>
              </w:rPr>
              <w:t>Деп</w:t>
            </w:r>
            <w:proofErr w:type="spellEnd"/>
            <w:r w:rsidRPr="00E807DB">
              <w:rPr>
                <w:sz w:val="22"/>
                <w:szCs w:val="22"/>
                <w:lang w:val="uk-UA"/>
              </w:rPr>
              <w:t>.</w:t>
            </w:r>
            <w:r w:rsidRPr="00E807DB">
              <w:rPr>
                <w:sz w:val="22"/>
                <w:szCs w:val="22"/>
                <w:lang w:val="uk-UA"/>
              </w:rPr>
              <w:br/>
            </w:r>
            <w:proofErr w:type="spellStart"/>
            <w:r w:rsidRPr="00E807DB">
              <w:rPr>
                <w:sz w:val="22"/>
                <w:szCs w:val="22"/>
                <w:lang w:val="uk-UA"/>
              </w:rPr>
              <w:t>інформ</w:t>
            </w:r>
            <w:proofErr w:type="spellEnd"/>
            <w:r w:rsidRPr="00E807DB">
              <w:rPr>
                <w:sz w:val="22"/>
                <w:szCs w:val="22"/>
                <w:lang w:val="uk-UA"/>
              </w:rPr>
              <w:t>. діяльності;</w:t>
            </w:r>
            <w:r w:rsidRPr="00E807DB">
              <w:rPr>
                <w:sz w:val="22"/>
                <w:szCs w:val="22"/>
                <w:lang w:val="uk-UA"/>
              </w:rPr>
              <w:br/>
              <w:t>виконання у 202</w:t>
            </w:r>
            <w:r w:rsidR="002D72B8" w:rsidRPr="00E807DB">
              <w:rPr>
                <w:sz w:val="22"/>
                <w:szCs w:val="22"/>
                <w:lang w:val="uk-UA"/>
              </w:rPr>
              <w:t>4</w:t>
            </w:r>
            <w:r w:rsidRPr="00E807DB">
              <w:rPr>
                <w:sz w:val="22"/>
                <w:szCs w:val="22"/>
                <w:lang w:val="uk-UA"/>
              </w:rPr>
              <w:t xml:space="preserve"> році</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BC92371" w14:textId="351DF2B3" w:rsidR="0014045C" w:rsidRPr="00E807DB" w:rsidRDefault="007E775A" w:rsidP="00B91DC2">
            <w:pPr>
              <w:jc w:val="center"/>
              <w:rPr>
                <w:sz w:val="22"/>
                <w:szCs w:val="22"/>
                <w:lang w:val="uk-UA"/>
              </w:rPr>
            </w:pPr>
            <w:r w:rsidRPr="00E807DB">
              <w:rPr>
                <w:snapToGrid w:val="0"/>
                <w:sz w:val="22"/>
                <w:szCs w:val="18"/>
                <w:lang w:val="uk-UA"/>
              </w:rPr>
              <w:t>197</w:t>
            </w:r>
            <w:r w:rsidR="0014045C" w:rsidRPr="00E807DB">
              <w:rPr>
                <w:snapToGrid w:val="0"/>
                <w:sz w:val="22"/>
                <w:szCs w:val="18"/>
                <w:lang w:val="uk-UA"/>
              </w:rPr>
              <w:t>,00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Pr>
          <w:p w14:paraId="2E616D89" w14:textId="65DF15D3" w:rsidR="0014045C" w:rsidRPr="00E807DB" w:rsidRDefault="007E775A" w:rsidP="00B91DC2">
            <w:pPr>
              <w:jc w:val="center"/>
              <w:rPr>
                <w:sz w:val="22"/>
                <w:szCs w:val="22"/>
                <w:lang w:val="uk-UA"/>
              </w:rPr>
            </w:pPr>
            <w:r w:rsidRPr="00E807DB">
              <w:rPr>
                <w:snapToGrid w:val="0"/>
                <w:sz w:val="22"/>
                <w:szCs w:val="18"/>
                <w:lang w:val="uk-UA"/>
              </w:rPr>
              <w:t>197</w:t>
            </w:r>
            <w:r w:rsidR="0014045C" w:rsidRPr="00E807DB">
              <w:rPr>
                <w:snapToGrid w:val="0"/>
                <w:sz w:val="22"/>
                <w:szCs w:val="18"/>
                <w:lang w:val="uk-UA"/>
              </w:rPr>
              <w:t>,00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14:paraId="6AB3DF2F" w14:textId="77777777" w:rsidR="0014045C" w:rsidRPr="00E807DB" w:rsidRDefault="0014045C" w:rsidP="00B91DC2">
            <w:pPr>
              <w:jc w:val="center"/>
              <w:rPr>
                <w:sz w:val="22"/>
                <w:szCs w:val="22"/>
                <w:lang w:val="uk-UA"/>
              </w:rPr>
            </w:pPr>
            <w:r w:rsidRPr="00E807DB">
              <w:rPr>
                <w:sz w:val="24"/>
                <w:szCs w:val="24"/>
                <w:lang w:val="uk-UA"/>
              </w:rPr>
              <w:t>—</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1185F3AE" w14:textId="77777777" w:rsidR="0014045C" w:rsidRPr="00E807DB" w:rsidRDefault="0014045C" w:rsidP="00B91DC2">
            <w:pPr>
              <w:jc w:val="center"/>
              <w:rPr>
                <w:sz w:val="22"/>
                <w:szCs w:val="22"/>
                <w:lang w:val="uk-UA"/>
              </w:rPr>
            </w:pPr>
            <w:r w:rsidRPr="00E807DB">
              <w:rPr>
                <w:sz w:val="24"/>
                <w:szCs w:val="24"/>
                <w:lang w:val="uk-UA"/>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AE21960" w14:textId="77777777" w:rsidR="0014045C" w:rsidRPr="00E807DB" w:rsidRDefault="0014045C" w:rsidP="00B91DC2">
            <w:pPr>
              <w:jc w:val="center"/>
              <w:rPr>
                <w:sz w:val="22"/>
                <w:szCs w:val="22"/>
                <w:lang w:val="uk-UA"/>
              </w:rPr>
            </w:pPr>
            <w:r w:rsidRPr="00E807DB">
              <w:rPr>
                <w:sz w:val="24"/>
                <w:szCs w:val="24"/>
                <w:lang w:val="uk-UA"/>
              </w:rPr>
              <w:t>—</w:t>
            </w:r>
          </w:p>
        </w:tc>
        <w:tc>
          <w:tcPr>
            <w:tcW w:w="782" w:type="dxa"/>
            <w:gridSpan w:val="2"/>
            <w:tcBorders>
              <w:top w:val="single" w:sz="4" w:space="0" w:color="auto"/>
              <w:left w:val="single" w:sz="4" w:space="0" w:color="auto"/>
              <w:bottom w:val="single" w:sz="4" w:space="0" w:color="auto"/>
              <w:right w:val="single" w:sz="4" w:space="0" w:color="auto"/>
            </w:tcBorders>
            <w:shd w:val="clear" w:color="auto" w:fill="auto"/>
          </w:tcPr>
          <w:p w14:paraId="2EF45670" w14:textId="77777777" w:rsidR="0014045C" w:rsidRPr="00E807DB" w:rsidRDefault="0014045C" w:rsidP="00B91DC2">
            <w:pPr>
              <w:jc w:val="center"/>
              <w:rPr>
                <w:sz w:val="22"/>
                <w:szCs w:val="22"/>
                <w:lang w:val="uk-UA"/>
              </w:rPr>
            </w:pPr>
            <w:r w:rsidRPr="00E807DB">
              <w:rPr>
                <w:sz w:val="24"/>
                <w:szCs w:val="24"/>
                <w:lang w:val="uk-UA"/>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6EA4C301" w14:textId="3B1845F3" w:rsidR="0014045C" w:rsidRPr="00E807DB" w:rsidRDefault="007E775A" w:rsidP="00B91DC2">
            <w:pPr>
              <w:jc w:val="center"/>
              <w:rPr>
                <w:sz w:val="22"/>
                <w:szCs w:val="22"/>
                <w:lang w:val="uk-UA"/>
              </w:rPr>
            </w:pPr>
            <w:r w:rsidRPr="00E807DB">
              <w:rPr>
                <w:snapToGrid w:val="0"/>
                <w:sz w:val="22"/>
                <w:szCs w:val="18"/>
                <w:lang w:val="uk-UA"/>
              </w:rPr>
              <w:t>12</w:t>
            </w:r>
            <w:r w:rsidR="0014045C" w:rsidRPr="00E807DB">
              <w:rPr>
                <w:snapToGrid w:val="0"/>
                <w:sz w:val="22"/>
                <w:szCs w:val="18"/>
                <w:lang w:val="uk-UA"/>
              </w:rPr>
              <w:t>,</w:t>
            </w:r>
            <w:r w:rsidRPr="00E807DB">
              <w:rPr>
                <w:snapToGrid w:val="0"/>
                <w:sz w:val="22"/>
                <w:szCs w:val="18"/>
                <w:lang w:val="uk-UA"/>
              </w:rPr>
              <w:t>67</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1D9DFAB" w14:textId="0A116FDB" w:rsidR="0014045C" w:rsidRPr="00E807DB" w:rsidRDefault="007E775A" w:rsidP="00B91DC2">
            <w:pPr>
              <w:jc w:val="center"/>
              <w:rPr>
                <w:sz w:val="22"/>
                <w:szCs w:val="22"/>
                <w:lang w:val="uk-UA"/>
              </w:rPr>
            </w:pPr>
            <w:r w:rsidRPr="00E807DB">
              <w:rPr>
                <w:snapToGrid w:val="0"/>
                <w:sz w:val="22"/>
                <w:szCs w:val="18"/>
                <w:lang w:val="uk-UA"/>
              </w:rPr>
              <w:t>12</w:t>
            </w:r>
            <w:r w:rsidR="0014045C" w:rsidRPr="00E807DB">
              <w:rPr>
                <w:snapToGrid w:val="0"/>
                <w:sz w:val="22"/>
                <w:szCs w:val="18"/>
                <w:lang w:val="uk-UA"/>
              </w:rPr>
              <w:t>,</w:t>
            </w:r>
            <w:r w:rsidRPr="00E807DB">
              <w:rPr>
                <w:snapToGrid w:val="0"/>
                <w:sz w:val="22"/>
                <w:szCs w:val="18"/>
                <w:lang w:val="uk-UA"/>
              </w:rPr>
              <w:t>67</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5E6688F2" w14:textId="77777777" w:rsidR="0014045C" w:rsidRPr="00E807DB" w:rsidRDefault="0014045C" w:rsidP="00B91DC2">
            <w:pPr>
              <w:jc w:val="center"/>
              <w:rPr>
                <w:sz w:val="22"/>
                <w:szCs w:val="22"/>
                <w:lang w:val="uk-UA"/>
              </w:rPr>
            </w:pPr>
            <w:r w:rsidRPr="00E807DB">
              <w:rPr>
                <w:sz w:val="24"/>
                <w:szCs w:val="24"/>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1EA0A659" w14:textId="77777777" w:rsidR="0014045C" w:rsidRPr="00E807DB" w:rsidRDefault="0014045C" w:rsidP="00B91DC2">
            <w:pPr>
              <w:jc w:val="center"/>
              <w:rPr>
                <w:sz w:val="22"/>
                <w:szCs w:val="22"/>
                <w:lang w:val="uk-UA"/>
              </w:rPr>
            </w:pPr>
            <w:r w:rsidRPr="00E807DB">
              <w:rPr>
                <w:sz w:val="24"/>
                <w:szCs w:val="24"/>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141A7688" w14:textId="77777777" w:rsidR="0014045C" w:rsidRPr="00E807DB" w:rsidRDefault="0014045C" w:rsidP="00B91DC2">
            <w:pPr>
              <w:jc w:val="center"/>
              <w:rPr>
                <w:sz w:val="22"/>
                <w:szCs w:val="22"/>
                <w:lang w:val="uk-UA"/>
              </w:rPr>
            </w:pPr>
            <w:r w:rsidRPr="00E807DB">
              <w:rPr>
                <w:sz w:val="24"/>
                <w:szCs w:val="24"/>
                <w:lang w:val="uk-UA"/>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5641FCD9" w14:textId="77777777" w:rsidR="0014045C" w:rsidRPr="00E807DB" w:rsidRDefault="0014045C" w:rsidP="00B91DC2">
            <w:pPr>
              <w:jc w:val="center"/>
              <w:rPr>
                <w:sz w:val="22"/>
                <w:szCs w:val="22"/>
                <w:lang w:val="uk-UA"/>
              </w:rPr>
            </w:pPr>
            <w:r w:rsidRPr="00E807DB">
              <w:rPr>
                <w:sz w:val="24"/>
                <w:szCs w:val="24"/>
                <w:lang w:val="uk-UA"/>
              </w:rPr>
              <w:t>—</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tcPr>
          <w:p w14:paraId="3C8DE893" w14:textId="088D629C" w:rsidR="0037420A" w:rsidRPr="00E807DB" w:rsidRDefault="00A76BD9" w:rsidP="00B91DC2">
            <w:pPr>
              <w:rPr>
                <w:sz w:val="22"/>
                <w:szCs w:val="22"/>
                <w:lang w:val="uk-UA"/>
              </w:rPr>
            </w:pPr>
            <w:r w:rsidRPr="00E807DB">
              <w:rPr>
                <w:sz w:val="22"/>
                <w:szCs w:val="22"/>
                <w:lang w:val="uk-UA"/>
              </w:rPr>
              <w:t xml:space="preserve">5 </w:t>
            </w:r>
            <w:r w:rsidR="0037420A" w:rsidRPr="00E807DB">
              <w:rPr>
                <w:sz w:val="22"/>
                <w:szCs w:val="22"/>
                <w:lang w:val="uk-UA"/>
              </w:rPr>
              <w:t>матеріалів (</w:t>
            </w:r>
            <w:proofErr w:type="spellStart"/>
            <w:r w:rsidR="0037420A" w:rsidRPr="00E807DB">
              <w:rPr>
                <w:sz w:val="22"/>
                <w:szCs w:val="22"/>
                <w:lang w:val="uk-UA"/>
              </w:rPr>
              <w:t>відеосюжети</w:t>
            </w:r>
            <w:proofErr w:type="spellEnd"/>
            <w:r w:rsidR="0037420A" w:rsidRPr="00E807DB">
              <w:rPr>
                <w:sz w:val="22"/>
                <w:szCs w:val="22"/>
                <w:lang w:val="uk-UA"/>
              </w:rPr>
              <w:t>)</w:t>
            </w:r>
          </w:p>
        </w:tc>
      </w:tr>
      <w:tr w:rsidR="0014045C" w:rsidRPr="00E807DB" w14:paraId="4B6DA0AC" w14:textId="77777777" w:rsidTr="00B91DC2">
        <w:trPr>
          <w:gridAfter w:val="1"/>
          <w:wAfter w:w="8" w:type="dxa"/>
        </w:trPr>
        <w:tc>
          <w:tcPr>
            <w:tcW w:w="595" w:type="dxa"/>
            <w:tcBorders>
              <w:left w:val="single" w:sz="4" w:space="0" w:color="auto"/>
              <w:right w:val="single" w:sz="4" w:space="0" w:color="auto"/>
            </w:tcBorders>
            <w:shd w:val="clear" w:color="auto" w:fill="auto"/>
          </w:tcPr>
          <w:p w14:paraId="0A2334FC" w14:textId="77777777" w:rsidR="0014045C" w:rsidRPr="00E807DB" w:rsidRDefault="0014045C" w:rsidP="00B91DC2">
            <w:pPr>
              <w:tabs>
                <w:tab w:val="left" w:pos="360"/>
              </w:tabs>
              <w:jc w:val="both"/>
              <w:rPr>
                <w:sz w:val="24"/>
                <w:szCs w:val="24"/>
                <w:lang w:val="uk-UA"/>
              </w:rPr>
            </w:pPr>
            <w:r w:rsidRPr="00E807DB">
              <w:rPr>
                <w:sz w:val="24"/>
                <w:szCs w:val="24"/>
                <w:lang w:val="uk-UA"/>
              </w:rPr>
              <w:t>3.3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03B46B49" w14:textId="77777777" w:rsidR="0014045C" w:rsidRPr="00E807DB" w:rsidRDefault="0014045C" w:rsidP="00B91DC2">
            <w:pPr>
              <w:ind w:right="-160"/>
              <w:rPr>
                <w:sz w:val="22"/>
                <w:szCs w:val="22"/>
                <w:lang w:val="uk-UA"/>
              </w:rPr>
            </w:pPr>
            <w:r w:rsidRPr="00E807DB">
              <w:rPr>
                <w:sz w:val="22"/>
                <w:szCs w:val="22"/>
                <w:lang w:val="uk-UA"/>
              </w:rPr>
              <w:t xml:space="preserve">Висвітлення діяльності Чернігівської обласної державної адміністрації, обласної ради в </w:t>
            </w:r>
            <w:r w:rsidRPr="00E807DB">
              <w:rPr>
                <w:sz w:val="22"/>
                <w:szCs w:val="22"/>
                <w:lang w:val="uk-UA"/>
              </w:rPr>
              <w:lastRenderedPageBreak/>
              <w:t>аудіовізуальних медіа</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B848ACA" w14:textId="3253EEA5" w:rsidR="0014045C" w:rsidRPr="00E807DB" w:rsidRDefault="0014045C" w:rsidP="00B91DC2">
            <w:pPr>
              <w:rPr>
                <w:lang w:val="uk-UA"/>
              </w:rPr>
            </w:pPr>
            <w:proofErr w:type="spellStart"/>
            <w:r w:rsidRPr="00E807DB">
              <w:rPr>
                <w:sz w:val="22"/>
                <w:szCs w:val="22"/>
                <w:lang w:val="uk-UA"/>
              </w:rPr>
              <w:lastRenderedPageBreak/>
              <w:t>Деп</w:t>
            </w:r>
            <w:proofErr w:type="spellEnd"/>
            <w:r w:rsidRPr="00E807DB">
              <w:rPr>
                <w:sz w:val="22"/>
                <w:szCs w:val="22"/>
                <w:lang w:val="uk-UA"/>
              </w:rPr>
              <w:t>.</w:t>
            </w:r>
            <w:r w:rsidRPr="00E807DB">
              <w:rPr>
                <w:sz w:val="22"/>
                <w:szCs w:val="22"/>
                <w:lang w:val="uk-UA"/>
              </w:rPr>
              <w:br/>
            </w:r>
            <w:proofErr w:type="spellStart"/>
            <w:r w:rsidRPr="00E807DB">
              <w:rPr>
                <w:sz w:val="22"/>
                <w:szCs w:val="22"/>
                <w:lang w:val="uk-UA"/>
              </w:rPr>
              <w:t>інформ</w:t>
            </w:r>
            <w:proofErr w:type="spellEnd"/>
            <w:r w:rsidRPr="00E807DB">
              <w:rPr>
                <w:sz w:val="22"/>
                <w:szCs w:val="22"/>
                <w:lang w:val="uk-UA"/>
              </w:rPr>
              <w:t>. діяльності;</w:t>
            </w:r>
            <w:r w:rsidRPr="00E807DB">
              <w:rPr>
                <w:sz w:val="22"/>
                <w:szCs w:val="22"/>
                <w:lang w:val="uk-UA"/>
              </w:rPr>
              <w:br/>
              <w:t>виконання у 202</w:t>
            </w:r>
            <w:r w:rsidR="002D72B8" w:rsidRPr="00E807DB">
              <w:rPr>
                <w:sz w:val="22"/>
                <w:szCs w:val="22"/>
                <w:lang w:val="uk-UA"/>
              </w:rPr>
              <w:t>4</w:t>
            </w:r>
            <w:r w:rsidRPr="00E807DB">
              <w:rPr>
                <w:sz w:val="22"/>
                <w:szCs w:val="22"/>
                <w:lang w:val="uk-UA"/>
              </w:rPr>
              <w:t xml:space="preserve"> році</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6CD34DB" w14:textId="77777777" w:rsidR="0014045C" w:rsidRPr="00E807DB" w:rsidRDefault="0014045C" w:rsidP="00B91DC2">
            <w:pPr>
              <w:jc w:val="center"/>
              <w:rPr>
                <w:rFonts w:ascii="Cambria Math"/>
                <w:snapToGrid w:val="0"/>
                <w:sz w:val="22"/>
                <w:szCs w:val="22"/>
                <w:lang w:val="uk-UA"/>
                <w:oMath/>
              </w:rPr>
            </w:pPr>
            <w:r w:rsidRPr="00E807DB">
              <w:rPr>
                <w:snapToGrid w:val="0"/>
                <w:sz w:val="22"/>
                <w:szCs w:val="22"/>
                <w:lang w:val="uk-UA"/>
              </w:rPr>
              <w:t>300,00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Pr>
          <w:p w14:paraId="6971AEB7" w14:textId="77777777" w:rsidR="0014045C" w:rsidRPr="00E807DB" w:rsidRDefault="0014045C" w:rsidP="00B91DC2">
            <w:pPr>
              <w:jc w:val="center"/>
              <w:rPr>
                <w:rFonts w:ascii="Cambria Math"/>
                <w:snapToGrid w:val="0"/>
                <w:sz w:val="22"/>
                <w:szCs w:val="22"/>
                <w:lang w:val="uk-UA"/>
                <w:oMath/>
              </w:rPr>
            </w:pPr>
            <w:r w:rsidRPr="00E807DB">
              <w:rPr>
                <w:snapToGrid w:val="0"/>
                <w:sz w:val="22"/>
                <w:szCs w:val="22"/>
                <w:lang w:val="uk-UA"/>
              </w:rPr>
              <w:t>300,00</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tcPr>
          <w:p w14:paraId="494897AB" w14:textId="77777777" w:rsidR="0014045C" w:rsidRPr="00E807DB" w:rsidRDefault="0014045C" w:rsidP="00B91DC2">
            <w:pPr>
              <w:jc w:val="center"/>
              <w:rPr>
                <w:sz w:val="22"/>
                <w:szCs w:val="22"/>
                <w:lang w:val="uk-UA"/>
              </w:rPr>
            </w:pPr>
            <w:r w:rsidRPr="00E807DB">
              <w:rPr>
                <w:sz w:val="22"/>
                <w:szCs w:val="22"/>
                <w:lang w:val="uk-UA"/>
              </w:rPr>
              <w:t>—</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00EF5843" w14:textId="77777777" w:rsidR="0014045C" w:rsidRPr="00E807DB" w:rsidRDefault="0014045C" w:rsidP="00B91DC2">
            <w:pPr>
              <w:jc w:val="center"/>
              <w:rPr>
                <w:sz w:val="22"/>
                <w:szCs w:val="22"/>
                <w:lang w:val="uk-UA"/>
              </w:rPr>
            </w:pPr>
            <w:r w:rsidRPr="00E807DB">
              <w:rPr>
                <w:sz w:val="22"/>
                <w:szCs w:val="22"/>
                <w:lang w:val="uk-UA"/>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919AD58" w14:textId="77777777" w:rsidR="0014045C" w:rsidRPr="00E807DB" w:rsidRDefault="0014045C" w:rsidP="00B91DC2">
            <w:pPr>
              <w:jc w:val="center"/>
              <w:rPr>
                <w:sz w:val="22"/>
                <w:szCs w:val="22"/>
                <w:lang w:val="uk-UA"/>
              </w:rPr>
            </w:pPr>
            <w:r w:rsidRPr="00E807DB">
              <w:rPr>
                <w:sz w:val="22"/>
                <w:szCs w:val="22"/>
                <w:lang w:val="uk-UA"/>
              </w:rPr>
              <w:t>—</w:t>
            </w:r>
          </w:p>
        </w:tc>
        <w:tc>
          <w:tcPr>
            <w:tcW w:w="782" w:type="dxa"/>
            <w:gridSpan w:val="2"/>
            <w:tcBorders>
              <w:top w:val="single" w:sz="4" w:space="0" w:color="auto"/>
              <w:left w:val="single" w:sz="4" w:space="0" w:color="auto"/>
              <w:bottom w:val="single" w:sz="4" w:space="0" w:color="auto"/>
              <w:right w:val="single" w:sz="4" w:space="0" w:color="auto"/>
            </w:tcBorders>
            <w:shd w:val="clear" w:color="auto" w:fill="auto"/>
          </w:tcPr>
          <w:p w14:paraId="691C1336" w14:textId="77777777" w:rsidR="0014045C" w:rsidRPr="00E807DB" w:rsidRDefault="0014045C" w:rsidP="00B91DC2">
            <w:pPr>
              <w:jc w:val="center"/>
              <w:rPr>
                <w:sz w:val="22"/>
                <w:szCs w:val="22"/>
                <w:lang w:val="uk-UA"/>
              </w:rPr>
            </w:pPr>
            <w:r w:rsidRPr="00E807DB">
              <w:rPr>
                <w:sz w:val="22"/>
                <w:szCs w:val="22"/>
                <w:lang w:val="uk-UA"/>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7519E8F0" w14:textId="32E268F1" w:rsidR="0014045C" w:rsidRPr="00E807DB" w:rsidRDefault="00D212DF" w:rsidP="00B91DC2">
            <w:pPr>
              <w:jc w:val="center"/>
              <w:rPr>
                <w:snapToGrid w:val="0"/>
                <w:sz w:val="22"/>
                <w:szCs w:val="22"/>
                <w:lang w:val="uk-UA"/>
              </w:rPr>
            </w:pPr>
            <w:r w:rsidRPr="00E807DB">
              <w:rPr>
                <w:snapToGrid w:val="0"/>
                <w:sz w:val="22"/>
                <w:szCs w:val="22"/>
                <w:lang w:val="uk-UA"/>
              </w:rPr>
              <w:t>163,76</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E0A35B8" w14:textId="1DBF26F1" w:rsidR="0014045C" w:rsidRPr="00E807DB" w:rsidRDefault="00D212DF" w:rsidP="00B91DC2">
            <w:pPr>
              <w:jc w:val="center"/>
              <w:rPr>
                <w:snapToGrid w:val="0"/>
                <w:sz w:val="22"/>
                <w:szCs w:val="22"/>
                <w:lang w:val="uk-UA"/>
              </w:rPr>
            </w:pPr>
            <w:r w:rsidRPr="00E807DB">
              <w:rPr>
                <w:snapToGrid w:val="0"/>
                <w:sz w:val="22"/>
                <w:szCs w:val="22"/>
                <w:lang w:val="uk-UA"/>
              </w:rPr>
              <w:t>163,76</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68BBE1D5" w14:textId="77777777" w:rsidR="0014045C" w:rsidRPr="00E807DB" w:rsidRDefault="0014045C" w:rsidP="00B91DC2">
            <w:pPr>
              <w:jc w:val="center"/>
              <w:rPr>
                <w:sz w:val="22"/>
                <w:szCs w:val="22"/>
                <w:lang w:val="uk-UA"/>
              </w:rPr>
            </w:pPr>
            <w:r w:rsidRPr="00E807DB">
              <w:rPr>
                <w:sz w:val="22"/>
                <w:szCs w:val="22"/>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AD38A50" w14:textId="77777777" w:rsidR="0014045C" w:rsidRPr="00E807DB" w:rsidRDefault="0014045C" w:rsidP="00B91DC2">
            <w:pPr>
              <w:jc w:val="center"/>
              <w:rPr>
                <w:sz w:val="22"/>
                <w:szCs w:val="22"/>
                <w:lang w:val="uk-UA"/>
              </w:rPr>
            </w:pPr>
            <w:r w:rsidRPr="00E807DB">
              <w:rPr>
                <w:sz w:val="22"/>
                <w:szCs w:val="22"/>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706DE20C" w14:textId="77777777" w:rsidR="0014045C" w:rsidRPr="00E807DB" w:rsidRDefault="0014045C" w:rsidP="00B91DC2">
            <w:pPr>
              <w:jc w:val="center"/>
              <w:rPr>
                <w:sz w:val="22"/>
                <w:szCs w:val="22"/>
                <w:lang w:val="uk-UA"/>
              </w:rPr>
            </w:pPr>
            <w:r w:rsidRPr="00E807DB">
              <w:rPr>
                <w:sz w:val="22"/>
                <w:szCs w:val="22"/>
                <w:lang w:val="uk-UA"/>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285CF09" w14:textId="77777777" w:rsidR="0014045C" w:rsidRPr="00E807DB" w:rsidRDefault="0014045C" w:rsidP="00B91DC2">
            <w:pPr>
              <w:jc w:val="center"/>
              <w:rPr>
                <w:sz w:val="22"/>
                <w:szCs w:val="22"/>
                <w:lang w:val="uk-UA"/>
              </w:rPr>
            </w:pPr>
            <w:r w:rsidRPr="00E807DB">
              <w:rPr>
                <w:sz w:val="22"/>
                <w:szCs w:val="22"/>
                <w:lang w:val="uk-UA"/>
              </w:rPr>
              <w:t>—</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tcPr>
          <w:p w14:paraId="22645CAB" w14:textId="5BB0FE4D" w:rsidR="0014045C" w:rsidRPr="00E807DB" w:rsidRDefault="0037420A" w:rsidP="00B91DC2">
            <w:pPr>
              <w:rPr>
                <w:sz w:val="22"/>
                <w:szCs w:val="24"/>
                <w:lang w:val="uk-UA"/>
              </w:rPr>
            </w:pPr>
            <w:r w:rsidRPr="00E807DB">
              <w:rPr>
                <w:sz w:val="22"/>
                <w:szCs w:val="24"/>
                <w:lang w:val="uk-UA"/>
              </w:rPr>
              <w:t xml:space="preserve">У телеефірі: </w:t>
            </w:r>
            <w:r w:rsidR="0014045C" w:rsidRPr="00E807DB">
              <w:rPr>
                <w:sz w:val="22"/>
                <w:szCs w:val="24"/>
                <w:lang w:val="uk-UA"/>
              </w:rPr>
              <w:t>1</w:t>
            </w:r>
            <w:r w:rsidRPr="00E807DB">
              <w:rPr>
                <w:sz w:val="22"/>
                <w:szCs w:val="24"/>
                <w:lang w:val="uk-UA"/>
              </w:rPr>
              <w:t>5</w:t>
            </w:r>
            <w:r w:rsidR="0014045C" w:rsidRPr="00E807DB">
              <w:rPr>
                <w:sz w:val="22"/>
                <w:szCs w:val="24"/>
                <w:lang w:val="uk-UA"/>
              </w:rPr>
              <w:t xml:space="preserve"> сюжетів у телеефірі, </w:t>
            </w:r>
            <w:r w:rsidRPr="00E807DB">
              <w:rPr>
                <w:sz w:val="22"/>
                <w:szCs w:val="24"/>
                <w:lang w:val="uk-UA"/>
              </w:rPr>
              <w:t>58</w:t>
            </w:r>
            <w:r w:rsidR="0014045C" w:rsidRPr="00E807DB">
              <w:rPr>
                <w:sz w:val="22"/>
                <w:szCs w:val="24"/>
                <w:lang w:val="uk-UA"/>
              </w:rPr>
              <w:t xml:space="preserve"> показів,</w:t>
            </w:r>
          </w:p>
          <w:p w14:paraId="7F43E223" w14:textId="1B64DB39" w:rsidR="0014045C" w:rsidRPr="00E807DB" w:rsidRDefault="0014045C" w:rsidP="00B91DC2">
            <w:pPr>
              <w:rPr>
                <w:sz w:val="22"/>
                <w:szCs w:val="24"/>
                <w:lang w:val="uk-UA"/>
              </w:rPr>
            </w:pPr>
            <w:r w:rsidRPr="00E807DB">
              <w:rPr>
                <w:sz w:val="22"/>
                <w:szCs w:val="24"/>
                <w:lang w:val="uk-UA"/>
              </w:rPr>
              <w:t xml:space="preserve">загальний час в ефірі — </w:t>
            </w:r>
            <w:r w:rsidR="0037420A" w:rsidRPr="00E807DB">
              <w:rPr>
                <w:sz w:val="22"/>
                <w:szCs w:val="24"/>
                <w:lang w:val="uk-UA"/>
              </w:rPr>
              <w:t>417</w:t>
            </w:r>
            <w:r w:rsidRPr="00E807DB">
              <w:rPr>
                <w:sz w:val="22"/>
                <w:szCs w:val="24"/>
                <w:lang w:val="uk-UA"/>
              </w:rPr>
              <w:t xml:space="preserve"> хв </w:t>
            </w:r>
            <w:r w:rsidR="0037420A" w:rsidRPr="00E807DB">
              <w:rPr>
                <w:sz w:val="22"/>
                <w:szCs w:val="24"/>
                <w:lang w:val="uk-UA"/>
              </w:rPr>
              <w:t>56</w:t>
            </w:r>
            <w:r w:rsidRPr="00E807DB">
              <w:rPr>
                <w:sz w:val="22"/>
                <w:szCs w:val="24"/>
                <w:lang w:val="uk-UA"/>
              </w:rPr>
              <w:t xml:space="preserve"> с</w:t>
            </w:r>
            <w:r w:rsidR="0037420A" w:rsidRPr="00E807DB">
              <w:rPr>
                <w:sz w:val="22"/>
                <w:szCs w:val="24"/>
                <w:lang w:val="uk-UA"/>
              </w:rPr>
              <w:t>.</w:t>
            </w:r>
          </w:p>
          <w:p w14:paraId="19412A7E" w14:textId="6EE940CA" w:rsidR="0037420A" w:rsidRPr="00E807DB" w:rsidRDefault="0037420A" w:rsidP="00B91DC2">
            <w:pPr>
              <w:rPr>
                <w:sz w:val="22"/>
                <w:szCs w:val="24"/>
                <w:lang w:val="uk-UA"/>
              </w:rPr>
            </w:pPr>
            <w:r w:rsidRPr="00E807DB">
              <w:rPr>
                <w:sz w:val="22"/>
                <w:szCs w:val="24"/>
                <w:lang w:val="uk-UA"/>
              </w:rPr>
              <w:t xml:space="preserve">У </w:t>
            </w:r>
            <w:proofErr w:type="spellStart"/>
            <w:r w:rsidRPr="00E807DB">
              <w:rPr>
                <w:sz w:val="22"/>
                <w:szCs w:val="24"/>
                <w:lang w:val="uk-UA"/>
              </w:rPr>
              <w:t>радіооефірі</w:t>
            </w:r>
            <w:proofErr w:type="spellEnd"/>
            <w:r w:rsidRPr="00E807DB">
              <w:rPr>
                <w:sz w:val="22"/>
                <w:szCs w:val="24"/>
                <w:lang w:val="uk-UA"/>
              </w:rPr>
              <w:t>:</w:t>
            </w:r>
          </w:p>
          <w:p w14:paraId="427EEF5B" w14:textId="0BD61542" w:rsidR="0037420A" w:rsidRPr="00E807DB" w:rsidRDefault="0037420A" w:rsidP="00B91DC2">
            <w:pPr>
              <w:rPr>
                <w:sz w:val="22"/>
                <w:szCs w:val="24"/>
                <w:lang w:val="uk-UA"/>
              </w:rPr>
            </w:pPr>
            <w:r w:rsidRPr="00E807DB">
              <w:rPr>
                <w:sz w:val="22"/>
                <w:szCs w:val="24"/>
                <w:lang w:val="uk-UA"/>
              </w:rPr>
              <w:lastRenderedPageBreak/>
              <w:t>34</w:t>
            </w:r>
            <w:r w:rsidR="0014045C" w:rsidRPr="00E807DB">
              <w:rPr>
                <w:sz w:val="22"/>
                <w:szCs w:val="24"/>
                <w:lang w:val="uk-UA"/>
              </w:rPr>
              <w:t xml:space="preserve"> ролик</w:t>
            </w:r>
            <w:r w:rsidRPr="00E807DB">
              <w:rPr>
                <w:sz w:val="22"/>
                <w:szCs w:val="24"/>
                <w:lang w:val="uk-UA"/>
              </w:rPr>
              <w:t>и – 1224 ротації,</w:t>
            </w:r>
          </w:p>
          <w:p w14:paraId="6A4746A2" w14:textId="729B2879" w:rsidR="0014045C" w:rsidRPr="00E807DB" w:rsidRDefault="0037420A" w:rsidP="00B91DC2">
            <w:pPr>
              <w:rPr>
                <w:sz w:val="22"/>
                <w:szCs w:val="24"/>
                <w:lang w:val="uk-UA"/>
              </w:rPr>
            </w:pPr>
            <w:r w:rsidRPr="00E807DB">
              <w:rPr>
                <w:sz w:val="22"/>
                <w:szCs w:val="24"/>
                <w:lang w:val="uk-UA"/>
              </w:rPr>
              <w:t xml:space="preserve">202 </w:t>
            </w:r>
            <w:proofErr w:type="spellStart"/>
            <w:r w:rsidRPr="00E807DB">
              <w:rPr>
                <w:sz w:val="22"/>
                <w:szCs w:val="24"/>
                <w:lang w:val="uk-UA"/>
              </w:rPr>
              <w:t>інфоповідомлення</w:t>
            </w:r>
            <w:proofErr w:type="spellEnd"/>
            <w:r w:rsidRPr="00E807DB">
              <w:rPr>
                <w:sz w:val="22"/>
                <w:szCs w:val="24"/>
                <w:lang w:val="uk-UA"/>
              </w:rPr>
              <w:t xml:space="preserve"> – 1052 виходи у прямому ефірі; загальний час в радіоефірі — 1760 хв 43 с</w:t>
            </w:r>
          </w:p>
        </w:tc>
      </w:tr>
      <w:tr w:rsidR="0014045C" w:rsidRPr="00E807DB" w14:paraId="0D1E2A80" w14:textId="77777777" w:rsidTr="00B91DC2">
        <w:trPr>
          <w:gridAfter w:val="1"/>
          <w:wAfter w:w="8" w:type="dxa"/>
        </w:trPr>
        <w:tc>
          <w:tcPr>
            <w:tcW w:w="595" w:type="dxa"/>
            <w:tcBorders>
              <w:top w:val="single" w:sz="4" w:space="0" w:color="auto"/>
              <w:left w:val="single" w:sz="4" w:space="0" w:color="auto"/>
              <w:bottom w:val="single" w:sz="4" w:space="0" w:color="auto"/>
              <w:right w:val="single" w:sz="4" w:space="0" w:color="auto"/>
            </w:tcBorders>
          </w:tcPr>
          <w:p w14:paraId="47B9CEEF" w14:textId="77777777" w:rsidR="0014045C" w:rsidRPr="00E807DB" w:rsidRDefault="0014045C" w:rsidP="00B91DC2">
            <w:pPr>
              <w:jc w:val="both"/>
              <w:rPr>
                <w:sz w:val="24"/>
                <w:szCs w:val="24"/>
                <w:lang w:val="uk-UA"/>
              </w:rPr>
            </w:pPr>
          </w:p>
        </w:tc>
        <w:tc>
          <w:tcPr>
            <w:tcW w:w="1702" w:type="dxa"/>
            <w:gridSpan w:val="2"/>
            <w:tcBorders>
              <w:top w:val="single" w:sz="4" w:space="0" w:color="auto"/>
              <w:left w:val="single" w:sz="4" w:space="0" w:color="auto"/>
              <w:bottom w:val="single" w:sz="4" w:space="0" w:color="auto"/>
              <w:right w:val="single" w:sz="4" w:space="0" w:color="auto"/>
            </w:tcBorders>
          </w:tcPr>
          <w:p w14:paraId="3E44889B" w14:textId="77777777" w:rsidR="0014045C" w:rsidRPr="00E807DB" w:rsidRDefault="0014045C" w:rsidP="00B91DC2">
            <w:pPr>
              <w:jc w:val="center"/>
              <w:rPr>
                <w:sz w:val="24"/>
                <w:szCs w:val="24"/>
                <w:lang w:val="uk-UA"/>
              </w:rPr>
            </w:pPr>
          </w:p>
        </w:tc>
        <w:tc>
          <w:tcPr>
            <w:tcW w:w="1124" w:type="dxa"/>
            <w:tcBorders>
              <w:top w:val="single" w:sz="4" w:space="0" w:color="auto"/>
              <w:left w:val="single" w:sz="4" w:space="0" w:color="auto"/>
              <w:bottom w:val="single" w:sz="4" w:space="0" w:color="auto"/>
              <w:right w:val="single" w:sz="4" w:space="0" w:color="auto"/>
            </w:tcBorders>
          </w:tcPr>
          <w:p w14:paraId="66397DB8" w14:textId="77777777" w:rsidR="0014045C" w:rsidRPr="00E807DB" w:rsidRDefault="0014045C" w:rsidP="00B91DC2">
            <w:pPr>
              <w:jc w:val="center"/>
              <w:rPr>
                <w:sz w:val="24"/>
                <w:szCs w:val="24"/>
                <w:lang w:val="uk-UA"/>
              </w:rPr>
            </w:pPr>
          </w:p>
        </w:tc>
        <w:tc>
          <w:tcPr>
            <w:tcW w:w="841" w:type="dxa"/>
            <w:tcBorders>
              <w:top w:val="single" w:sz="4" w:space="0" w:color="auto"/>
              <w:left w:val="single" w:sz="4" w:space="0" w:color="auto"/>
              <w:bottom w:val="single" w:sz="4" w:space="0" w:color="auto"/>
              <w:right w:val="single" w:sz="4" w:space="0" w:color="auto"/>
            </w:tcBorders>
          </w:tcPr>
          <w:p w14:paraId="4698ECC3" w14:textId="77777777" w:rsidR="0014045C" w:rsidRPr="00E807DB" w:rsidRDefault="0014045C" w:rsidP="00B91DC2">
            <w:pPr>
              <w:jc w:val="center"/>
              <w:rPr>
                <w:rFonts w:ascii="Cambria Math" w:hAnsi="Cambria Math"/>
                <w:lang w:val="uk-UA"/>
                <w:oMath/>
              </w:rPr>
            </w:pPr>
            <w:r w:rsidRPr="00E807DB">
              <w:rPr>
                <w:lang w:val="uk-UA"/>
              </w:rPr>
              <w:fldChar w:fldCharType="begin"/>
            </w:r>
            <w:r w:rsidRPr="00E807DB">
              <w:rPr>
                <w:lang w:val="uk-UA"/>
              </w:rPr>
              <w:instrText xml:space="preserve"> =SUM(ABOVE) \# "0,00" </w:instrText>
            </w:r>
            <w:r w:rsidRPr="00E807DB">
              <w:rPr>
                <w:lang w:val="uk-UA"/>
              </w:rPr>
              <w:fldChar w:fldCharType="separate"/>
            </w:r>
            <w:r w:rsidRPr="00E807DB">
              <w:rPr>
                <w:noProof/>
                <w:lang w:val="uk-UA"/>
              </w:rPr>
              <w:t>1499,00</w:t>
            </w:r>
            <w:r w:rsidRPr="00E807DB">
              <w:rPr>
                <w:lang w:val="uk-UA"/>
              </w:rPr>
              <w:fldChar w:fldCharType="end"/>
            </w:r>
          </w:p>
        </w:tc>
        <w:tc>
          <w:tcPr>
            <w:tcW w:w="729" w:type="dxa"/>
            <w:gridSpan w:val="2"/>
            <w:tcBorders>
              <w:top w:val="single" w:sz="4" w:space="0" w:color="auto"/>
              <w:left w:val="single" w:sz="4" w:space="0" w:color="auto"/>
              <w:bottom w:val="single" w:sz="4" w:space="0" w:color="auto"/>
              <w:right w:val="single" w:sz="4" w:space="0" w:color="auto"/>
            </w:tcBorders>
          </w:tcPr>
          <w:p w14:paraId="73BFC469" w14:textId="77777777" w:rsidR="0014045C" w:rsidRPr="00E807DB" w:rsidRDefault="0014045C" w:rsidP="00B91DC2">
            <w:pPr>
              <w:jc w:val="center"/>
              <w:rPr>
                <w:rFonts w:ascii="Cambria Math" w:hAnsi="Cambria Math"/>
                <w:lang w:val="uk-UA"/>
                <w:oMath/>
              </w:rPr>
            </w:pPr>
            <w:r w:rsidRPr="00E807DB">
              <w:rPr>
                <w:lang w:val="uk-UA"/>
              </w:rPr>
              <w:fldChar w:fldCharType="begin"/>
            </w:r>
            <w:r w:rsidRPr="00E807DB">
              <w:rPr>
                <w:lang w:val="uk-UA"/>
              </w:rPr>
              <w:instrText xml:space="preserve"> =SUM(ABOVE) \# "0,00" </w:instrText>
            </w:r>
            <w:r w:rsidRPr="00E807DB">
              <w:rPr>
                <w:lang w:val="uk-UA"/>
              </w:rPr>
              <w:fldChar w:fldCharType="separate"/>
            </w:r>
            <w:r w:rsidRPr="00E807DB">
              <w:rPr>
                <w:noProof/>
                <w:lang w:val="uk-UA"/>
              </w:rPr>
              <w:t>1499,00</w:t>
            </w:r>
            <w:r w:rsidRPr="00E807DB">
              <w:rPr>
                <w:lang w:val="uk-UA"/>
              </w:rPr>
              <w:fldChar w:fldCharType="end"/>
            </w:r>
          </w:p>
        </w:tc>
        <w:tc>
          <w:tcPr>
            <w:tcW w:w="936" w:type="dxa"/>
            <w:gridSpan w:val="2"/>
            <w:tcBorders>
              <w:top w:val="single" w:sz="4" w:space="0" w:color="auto"/>
              <w:left w:val="single" w:sz="4" w:space="0" w:color="auto"/>
              <w:bottom w:val="single" w:sz="4" w:space="0" w:color="auto"/>
              <w:right w:val="single" w:sz="4" w:space="0" w:color="auto"/>
            </w:tcBorders>
          </w:tcPr>
          <w:p w14:paraId="1EDEEC9A" w14:textId="77777777" w:rsidR="0014045C" w:rsidRPr="00E807DB" w:rsidRDefault="0014045C" w:rsidP="00B91DC2">
            <w:pPr>
              <w:jc w:val="center"/>
              <w:rPr>
                <w:sz w:val="24"/>
                <w:szCs w:val="24"/>
                <w:lang w:val="uk-UA"/>
              </w:rPr>
            </w:pPr>
          </w:p>
        </w:tc>
        <w:tc>
          <w:tcPr>
            <w:tcW w:w="1380" w:type="dxa"/>
            <w:gridSpan w:val="2"/>
            <w:tcBorders>
              <w:top w:val="single" w:sz="4" w:space="0" w:color="auto"/>
              <w:left w:val="single" w:sz="4" w:space="0" w:color="auto"/>
              <w:bottom w:val="single" w:sz="4" w:space="0" w:color="auto"/>
              <w:right w:val="single" w:sz="4" w:space="0" w:color="auto"/>
            </w:tcBorders>
          </w:tcPr>
          <w:p w14:paraId="69279E8B" w14:textId="77777777" w:rsidR="0014045C" w:rsidRPr="00E807DB" w:rsidRDefault="0014045C" w:rsidP="00B91DC2">
            <w:pPr>
              <w:jc w:val="center"/>
              <w:rPr>
                <w:sz w:val="24"/>
                <w:szCs w:val="24"/>
                <w:lang w:val="uk-UA"/>
              </w:rPr>
            </w:pPr>
          </w:p>
        </w:tc>
        <w:tc>
          <w:tcPr>
            <w:tcW w:w="720" w:type="dxa"/>
            <w:gridSpan w:val="2"/>
            <w:tcBorders>
              <w:top w:val="single" w:sz="4" w:space="0" w:color="auto"/>
              <w:left w:val="single" w:sz="4" w:space="0" w:color="auto"/>
              <w:bottom w:val="single" w:sz="4" w:space="0" w:color="auto"/>
              <w:right w:val="single" w:sz="4" w:space="0" w:color="auto"/>
            </w:tcBorders>
          </w:tcPr>
          <w:p w14:paraId="2FFA2917" w14:textId="77777777" w:rsidR="0014045C" w:rsidRPr="00E807DB" w:rsidRDefault="0014045C" w:rsidP="00B91DC2">
            <w:pPr>
              <w:jc w:val="center"/>
              <w:rPr>
                <w:sz w:val="24"/>
                <w:szCs w:val="24"/>
                <w:lang w:val="uk-UA"/>
              </w:rPr>
            </w:pPr>
          </w:p>
        </w:tc>
        <w:tc>
          <w:tcPr>
            <w:tcW w:w="782" w:type="dxa"/>
            <w:gridSpan w:val="2"/>
            <w:tcBorders>
              <w:top w:val="single" w:sz="4" w:space="0" w:color="auto"/>
              <w:left w:val="single" w:sz="4" w:space="0" w:color="auto"/>
              <w:bottom w:val="single" w:sz="4" w:space="0" w:color="auto"/>
              <w:right w:val="single" w:sz="4" w:space="0" w:color="auto"/>
            </w:tcBorders>
          </w:tcPr>
          <w:p w14:paraId="2B073518" w14:textId="77777777" w:rsidR="0014045C" w:rsidRPr="00E807DB" w:rsidRDefault="0014045C" w:rsidP="00B91DC2">
            <w:pPr>
              <w:jc w:val="center"/>
              <w:rPr>
                <w:sz w:val="24"/>
                <w:szCs w:val="24"/>
                <w:lang w:val="uk-UA"/>
              </w:rPr>
            </w:pPr>
          </w:p>
        </w:tc>
        <w:tc>
          <w:tcPr>
            <w:tcW w:w="718" w:type="dxa"/>
            <w:gridSpan w:val="3"/>
            <w:tcBorders>
              <w:top w:val="single" w:sz="4" w:space="0" w:color="auto"/>
              <w:left w:val="single" w:sz="4" w:space="0" w:color="auto"/>
              <w:bottom w:val="single" w:sz="4" w:space="0" w:color="auto"/>
              <w:right w:val="single" w:sz="4" w:space="0" w:color="auto"/>
            </w:tcBorders>
          </w:tcPr>
          <w:p w14:paraId="4E8C961C" w14:textId="21C1F62A" w:rsidR="0014045C" w:rsidRPr="00E807DB" w:rsidRDefault="00A76BD9" w:rsidP="00B91DC2">
            <w:pPr>
              <w:ind w:left="-99"/>
              <w:jc w:val="center"/>
              <w:rPr>
                <w:b/>
                <w:lang w:val="uk-UA"/>
              </w:rPr>
            </w:pPr>
            <w:r w:rsidRPr="00E807DB">
              <w:rPr>
                <w:b/>
                <w:lang w:val="uk-UA"/>
              </w:rPr>
              <w:t>856,38</w:t>
            </w:r>
          </w:p>
        </w:tc>
        <w:tc>
          <w:tcPr>
            <w:tcW w:w="737" w:type="dxa"/>
            <w:tcBorders>
              <w:top w:val="single" w:sz="4" w:space="0" w:color="auto"/>
              <w:left w:val="single" w:sz="4" w:space="0" w:color="auto"/>
              <w:bottom w:val="single" w:sz="4" w:space="0" w:color="auto"/>
              <w:right w:val="single" w:sz="4" w:space="0" w:color="auto"/>
            </w:tcBorders>
          </w:tcPr>
          <w:p w14:paraId="02679973" w14:textId="036D5A97" w:rsidR="0014045C" w:rsidRPr="00E807DB" w:rsidRDefault="00A76BD9" w:rsidP="00B91DC2">
            <w:pPr>
              <w:ind w:left="-99"/>
              <w:jc w:val="center"/>
              <w:rPr>
                <w:b/>
                <w:lang w:val="uk-UA"/>
              </w:rPr>
            </w:pPr>
            <w:r w:rsidRPr="00E807DB">
              <w:rPr>
                <w:b/>
                <w:lang w:val="uk-UA"/>
              </w:rPr>
              <w:t>856,38</w:t>
            </w:r>
          </w:p>
        </w:tc>
        <w:tc>
          <w:tcPr>
            <w:tcW w:w="886" w:type="dxa"/>
            <w:gridSpan w:val="2"/>
            <w:tcBorders>
              <w:top w:val="single" w:sz="4" w:space="0" w:color="auto"/>
              <w:left w:val="single" w:sz="4" w:space="0" w:color="auto"/>
              <w:bottom w:val="single" w:sz="4" w:space="0" w:color="auto"/>
              <w:right w:val="single" w:sz="4" w:space="0" w:color="auto"/>
            </w:tcBorders>
          </w:tcPr>
          <w:p w14:paraId="5B768C1F" w14:textId="77777777" w:rsidR="0014045C" w:rsidRPr="00E807DB" w:rsidRDefault="0014045C" w:rsidP="00B91DC2">
            <w:pPr>
              <w:jc w:val="center"/>
              <w:rPr>
                <w:sz w:val="24"/>
                <w:szCs w:val="24"/>
                <w:lang w:val="uk-UA"/>
              </w:rPr>
            </w:pPr>
          </w:p>
        </w:tc>
        <w:tc>
          <w:tcPr>
            <w:tcW w:w="1413" w:type="dxa"/>
            <w:gridSpan w:val="2"/>
            <w:tcBorders>
              <w:top w:val="single" w:sz="4" w:space="0" w:color="auto"/>
              <w:left w:val="single" w:sz="4" w:space="0" w:color="auto"/>
              <w:bottom w:val="single" w:sz="4" w:space="0" w:color="auto"/>
              <w:right w:val="single" w:sz="4" w:space="0" w:color="auto"/>
            </w:tcBorders>
          </w:tcPr>
          <w:p w14:paraId="6DEA55B5" w14:textId="77777777" w:rsidR="0014045C" w:rsidRPr="00E807DB" w:rsidRDefault="0014045C" w:rsidP="00B91DC2">
            <w:pPr>
              <w:jc w:val="center"/>
              <w:rPr>
                <w:sz w:val="24"/>
                <w:szCs w:val="24"/>
                <w:lang w:val="uk-UA"/>
              </w:rPr>
            </w:pPr>
          </w:p>
        </w:tc>
        <w:tc>
          <w:tcPr>
            <w:tcW w:w="630" w:type="dxa"/>
            <w:gridSpan w:val="2"/>
            <w:tcBorders>
              <w:top w:val="single" w:sz="4" w:space="0" w:color="auto"/>
              <w:left w:val="single" w:sz="4" w:space="0" w:color="auto"/>
              <w:bottom w:val="single" w:sz="4" w:space="0" w:color="auto"/>
              <w:right w:val="single" w:sz="4" w:space="0" w:color="auto"/>
            </w:tcBorders>
          </w:tcPr>
          <w:p w14:paraId="51E6E66E" w14:textId="77777777" w:rsidR="0014045C" w:rsidRPr="00E807DB" w:rsidRDefault="0014045C" w:rsidP="00B91DC2">
            <w:pPr>
              <w:jc w:val="center"/>
              <w:rPr>
                <w:sz w:val="24"/>
                <w:szCs w:val="24"/>
                <w:lang w:val="uk-UA"/>
              </w:rPr>
            </w:pPr>
          </w:p>
        </w:tc>
        <w:tc>
          <w:tcPr>
            <w:tcW w:w="615" w:type="dxa"/>
            <w:gridSpan w:val="2"/>
            <w:tcBorders>
              <w:top w:val="single" w:sz="4" w:space="0" w:color="auto"/>
              <w:left w:val="single" w:sz="4" w:space="0" w:color="auto"/>
              <w:bottom w:val="single" w:sz="4" w:space="0" w:color="auto"/>
              <w:right w:val="single" w:sz="4" w:space="0" w:color="auto"/>
            </w:tcBorders>
          </w:tcPr>
          <w:p w14:paraId="2222F689" w14:textId="77777777" w:rsidR="0014045C" w:rsidRPr="00E807DB" w:rsidRDefault="0014045C" w:rsidP="00B91DC2">
            <w:pPr>
              <w:jc w:val="center"/>
              <w:rPr>
                <w:sz w:val="24"/>
                <w:szCs w:val="24"/>
                <w:lang w:val="uk-UA"/>
              </w:rPr>
            </w:pPr>
          </w:p>
        </w:tc>
        <w:tc>
          <w:tcPr>
            <w:tcW w:w="1672" w:type="dxa"/>
            <w:gridSpan w:val="2"/>
            <w:tcBorders>
              <w:top w:val="single" w:sz="4" w:space="0" w:color="auto"/>
              <w:left w:val="single" w:sz="4" w:space="0" w:color="auto"/>
              <w:bottom w:val="single" w:sz="4" w:space="0" w:color="auto"/>
              <w:right w:val="single" w:sz="4" w:space="0" w:color="auto"/>
            </w:tcBorders>
          </w:tcPr>
          <w:p w14:paraId="3258A0D0" w14:textId="77777777" w:rsidR="0014045C" w:rsidRPr="00E807DB" w:rsidRDefault="0014045C" w:rsidP="00B91DC2">
            <w:pPr>
              <w:jc w:val="center"/>
              <w:rPr>
                <w:sz w:val="24"/>
                <w:szCs w:val="24"/>
                <w:lang w:val="uk-UA"/>
              </w:rPr>
            </w:pPr>
          </w:p>
        </w:tc>
      </w:tr>
      <w:bookmarkEnd w:id="3"/>
    </w:tbl>
    <w:p w14:paraId="5951294B" w14:textId="77777777" w:rsidR="0014045C" w:rsidRPr="00E807DB" w:rsidRDefault="0014045C" w:rsidP="0014045C">
      <w:pPr>
        <w:shd w:val="clear" w:color="auto" w:fill="FFFFFF"/>
        <w:ind w:left="34" w:firstLine="146"/>
        <w:jc w:val="both"/>
        <w:rPr>
          <w:sz w:val="24"/>
          <w:szCs w:val="24"/>
          <w:lang w:val="uk-UA"/>
        </w:rPr>
      </w:pPr>
    </w:p>
    <w:p w14:paraId="19AA1650" w14:textId="77777777" w:rsidR="0014045C" w:rsidRPr="00E807DB" w:rsidRDefault="0014045C" w:rsidP="0014045C">
      <w:pPr>
        <w:shd w:val="clear" w:color="auto" w:fill="FFFFFF"/>
        <w:ind w:left="34" w:firstLine="146"/>
        <w:jc w:val="both"/>
        <w:rPr>
          <w:sz w:val="24"/>
          <w:szCs w:val="24"/>
          <w:lang w:val="uk-UA"/>
        </w:rPr>
      </w:pPr>
      <w:r w:rsidRPr="00E807DB">
        <w:rPr>
          <w:sz w:val="24"/>
          <w:szCs w:val="24"/>
          <w:lang w:val="uk-UA"/>
        </w:rPr>
        <w:t>5. Аналіз виконання за видатками в цілому за програмою: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730"/>
        <w:gridCol w:w="1730"/>
        <w:gridCol w:w="1731"/>
        <w:gridCol w:w="1731"/>
        <w:gridCol w:w="1731"/>
        <w:gridCol w:w="1731"/>
        <w:gridCol w:w="1731"/>
        <w:gridCol w:w="1731"/>
      </w:tblGrid>
      <w:tr w:rsidR="0014045C" w:rsidRPr="00E807DB" w14:paraId="262E69CF" w14:textId="77777777" w:rsidTr="00B91DC2">
        <w:tc>
          <w:tcPr>
            <w:tcW w:w="5190" w:type="dxa"/>
            <w:gridSpan w:val="3"/>
            <w:tcBorders>
              <w:top w:val="single" w:sz="4" w:space="0" w:color="auto"/>
              <w:left w:val="single" w:sz="4" w:space="0" w:color="auto"/>
              <w:bottom w:val="single" w:sz="4" w:space="0" w:color="auto"/>
              <w:right w:val="single" w:sz="4" w:space="0" w:color="auto"/>
            </w:tcBorders>
          </w:tcPr>
          <w:p w14:paraId="2D26BC67" w14:textId="77777777" w:rsidR="0014045C" w:rsidRPr="00E807DB" w:rsidRDefault="0014045C" w:rsidP="00B91DC2">
            <w:pPr>
              <w:jc w:val="center"/>
              <w:rPr>
                <w:sz w:val="24"/>
                <w:szCs w:val="24"/>
                <w:lang w:val="uk-UA"/>
              </w:rPr>
            </w:pPr>
            <w:r w:rsidRPr="00E807DB">
              <w:rPr>
                <w:sz w:val="24"/>
                <w:szCs w:val="24"/>
                <w:lang w:val="uk-UA"/>
              </w:rPr>
              <w:t>Бюджетні асигнування з урахуванням змін</w:t>
            </w:r>
          </w:p>
        </w:tc>
        <w:tc>
          <w:tcPr>
            <w:tcW w:w="5193" w:type="dxa"/>
            <w:gridSpan w:val="3"/>
            <w:tcBorders>
              <w:top w:val="single" w:sz="4" w:space="0" w:color="auto"/>
              <w:left w:val="single" w:sz="4" w:space="0" w:color="auto"/>
              <w:bottom w:val="single" w:sz="4" w:space="0" w:color="auto"/>
              <w:right w:val="single" w:sz="4" w:space="0" w:color="auto"/>
            </w:tcBorders>
          </w:tcPr>
          <w:p w14:paraId="42167DE1" w14:textId="77777777" w:rsidR="0014045C" w:rsidRPr="00E807DB" w:rsidRDefault="0014045C" w:rsidP="00B91DC2">
            <w:pPr>
              <w:jc w:val="center"/>
              <w:rPr>
                <w:sz w:val="24"/>
                <w:szCs w:val="24"/>
                <w:lang w:val="uk-UA"/>
              </w:rPr>
            </w:pPr>
            <w:r w:rsidRPr="00E807DB">
              <w:rPr>
                <w:sz w:val="24"/>
                <w:szCs w:val="24"/>
                <w:lang w:val="uk-UA"/>
              </w:rPr>
              <w:t>Проведені видатки</w:t>
            </w:r>
          </w:p>
        </w:tc>
        <w:tc>
          <w:tcPr>
            <w:tcW w:w="5193" w:type="dxa"/>
            <w:gridSpan w:val="3"/>
            <w:tcBorders>
              <w:top w:val="single" w:sz="4" w:space="0" w:color="auto"/>
              <w:left w:val="single" w:sz="4" w:space="0" w:color="auto"/>
              <w:bottom w:val="single" w:sz="4" w:space="0" w:color="auto"/>
              <w:right w:val="single" w:sz="4" w:space="0" w:color="auto"/>
            </w:tcBorders>
          </w:tcPr>
          <w:p w14:paraId="73E7FEFF" w14:textId="77777777" w:rsidR="0014045C" w:rsidRPr="00E807DB" w:rsidRDefault="0014045C" w:rsidP="00B91DC2">
            <w:pPr>
              <w:jc w:val="center"/>
              <w:rPr>
                <w:sz w:val="24"/>
                <w:szCs w:val="24"/>
                <w:lang w:val="uk-UA"/>
              </w:rPr>
            </w:pPr>
            <w:r w:rsidRPr="00E807DB">
              <w:rPr>
                <w:sz w:val="24"/>
                <w:szCs w:val="24"/>
                <w:lang w:val="uk-UA"/>
              </w:rPr>
              <w:t>Відхилення</w:t>
            </w:r>
          </w:p>
        </w:tc>
      </w:tr>
      <w:tr w:rsidR="0014045C" w:rsidRPr="00E807DB" w14:paraId="35C610F0" w14:textId="77777777" w:rsidTr="00B91DC2">
        <w:trPr>
          <w:trHeight w:val="476"/>
        </w:trPr>
        <w:tc>
          <w:tcPr>
            <w:tcW w:w="1730" w:type="dxa"/>
            <w:tcBorders>
              <w:top w:val="single" w:sz="4" w:space="0" w:color="auto"/>
              <w:left w:val="single" w:sz="4" w:space="0" w:color="auto"/>
              <w:bottom w:val="single" w:sz="4" w:space="0" w:color="auto"/>
              <w:right w:val="single" w:sz="4" w:space="0" w:color="auto"/>
            </w:tcBorders>
          </w:tcPr>
          <w:p w14:paraId="5D9DF6B3" w14:textId="77777777" w:rsidR="0014045C" w:rsidRPr="00E807DB" w:rsidRDefault="0014045C" w:rsidP="00B91DC2">
            <w:pPr>
              <w:jc w:val="center"/>
              <w:rPr>
                <w:sz w:val="24"/>
                <w:szCs w:val="24"/>
                <w:lang w:val="uk-UA"/>
              </w:rPr>
            </w:pPr>
            <w:r w:rsidRPr="00E807DB">
              <w:rPr>
                <w:sz w:val="24"/>
                <w:szCs w:val="24"/>
                <w:lang w:val="uk-UA"/>
              </w:rPr>
              <w:t>усього</w:t>
            </w:r>
          </w:p>
        </w:tc>
        <w:tc>
          <w:tcPr>
            <w:tcW w:w="1730" w:type="dxa"/>
            <w:tcBorders>
              <w:top w:val="single" w:sz="4" w:space="0" w:color="auto"/>
              <w:left w:val="single" w:sz="4" w:space="0" w:color="auto"/>
              <w:bottom w:val="single" w:sz="4" w:space="0" w:color="auto"/>
              <w:right w:val="single" w:sz="4" w:space="0" w:color="auto"/>
            </w:tcBorders>
          </w:tcPr>
          <w:p w14:paraId="100E1C54" w14:textId="77777777" w:rsidR="0014045C" w:rsidRPr="00E807DB" w:rsidRDefault="0014045C" w:rsidP="00B91DC2">
            <w:pPr>
              <w:jc w:val="center"/>
              <w:rPr>
                <w:sz w:val="24"/>
                <w:szCs w:val="24"/>
                <w:lang w:val="uk-UA"/>
              </w:rPr>
            </w:pPr>
            <w:r w:rsidRPr="00E807DB">
              <w:rPr>
                <w:sz w:val="24"/>
                <w:szCs w:val="24"/>
                <w:lang w:val="uk-UA"/>
              </w:rPr>
              <w:t>загальний фонд</w:t>
            </w:r>
          </w:p>
        </w:tc>
        <w:tc>
          <w:tcPr>
            <w:tcW w:w="1730" w:type="dxa"/>
            <w:tcBorders>
              <w:top w:val="single" w:sz="4" w:space="0" w:color="auto"/>
              <w:left w:val="single" w:sz="4" w:space="0" w:color="auto"/>
              <w:bottom w:val="single" w:sz="4" w:space="0" w:color="auto"/>
              <w:right w:val="single" w:sz="4" w:space="0" w:color="auto"/>
            </w:tcBorders>
          </w:tcPr>
          <w:p w14:paraId="08617A31" w14:textId="77777777" w:rsidR="0014045C" w:rsidRPr="00E807DB" w:rsidRDefault="0014045C" w:rsidP="00B91DC2">
            <w:pPr>
              <w:jc w:val="center"/>
              <w:rPr>
                <w:sz w:val="24"/>
                <w:szCs w:val="24"/>
                <w:lang w:val="uk-UA"/>
              </w:rPr>
            </w:pPr>
            <w:r w:rsidRPr="00E807DB">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14:paraId="1E995BB5" w14:textId="77777777" w:rsidR="0014045C" w:rsidRPr="00E807DB" w:rsidRDefault="0014045C" w:rsidP="00B91DC2">
            <w:pPr>
              <w:jc w:val="center"/>
              <w:rPr>
                <w:sz w:val="24"/>
                <w:szCs w:val="24"/>
                <w:lang w:val="uk-UA"/>
              </w:rPr>
            </w:pPr>
            <w:r w:rsidRPr="00E807DB">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14:paraId="7C5FE12D" w14:textId="77777777" w:rsidR="0014045C" w:rsidRPr="00E807DB" w:rsidRDefault="0014045C" w:rsidP="00B91DC2">
            <w:pPr>
              <w:jc w:val="center"/>
              <w:rPr>
                <w:sz w:val="24"/>
                <w:szCs w:val="24"/>
                <w:lang w:val="uk-UA"/>
              </w:rPr>
            </w:pPr>
            <w:r w:rsidRPr="00E807DB">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14:paraId="054E84EB" w14:textId="77777777" w:rsidR="0014045C" w:rsidRPr="00E807DB" w:rsidRDefault="0014045C" w:rsidP="00B91DC2">
            <w:pPr>
              <w:jc w:val="center"/>
              <w:rPr>
                <w:sz w:val="24"/>
                <w:szCs w:val="24"/>
                <w:lang w:val="uk-UA"/>
              </w:rPr>
            </w:pPr>
            <w:r w:rsidRPr="00E807DB">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14:paraId="304DF1BB" w14:textId="77777777" w:rsidR="0014045C" w:rsidRPr="00E807DB" w:rsidRDefault="0014045C" w:rsidP="00B91DC2">
            <w:pPr>
              <w:jc w:val="center"/>
              <w:rPr>
                <w:sz w:val="24"/>
                <w:szCs w:val="24"/>
                <w:lang w:val="uk-UA"/>
              </w:rPr>
            </w:pPr>
            <w:r w:rsidRPr="00E807DB">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14:paraId="393F5BEA" w14:textId="77777777" w:rsidR="0014045C" w:rsidRPr="00E807DB" w:rsidRDefault="0014045C" w:rsidP="00B91DC2">
            <w:pPr>
              <w:jc w:val="center"/>
              <w:rPr>
                <w:sz w:val="24"/>
                <w:szCs w:val="24"/>
                <w:lang w:val="uk-UA"/>
              </w:rPr>
            </w:pPr>
            <w:r w:rsidRPr="00E807DB">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14:paraId="4EB5F6B3" w14:textId="77777777" w:rsidR="0014045C" w:rsidRPr="00E807DB" w:rsidRDefault="0014045C" w:rsidP="00B91DC2">
            <w:pPr>
              <w:jc w:val="center"/>
              <w:rPr>
                <w:sz w:val="24"/>
                <w:szCs w:val="24"/>
                <w:lang w:val="uk-UA"/>
              </w:rPr>
            </w:pPr>
            <w:r w:rsidRPr="00E807DB">
              <w:rPr>
                <w:sz w:val="24"/>
                <w:szCs w:val="24"/>
                <w:lang w:val="uk-UA"/>
              </w:rPr>
              <w:t>спеціальний фонд</w:t>
            </w:r>
          </w:p>
        </w:tc>
      </w:tr>
      <w:tr w:rsidR="0014045C" w:rsidRPr="00E807DB" w14:paraId="743DA363" w14:textId="77777777" w:rsidTr="00B91DC2">
        <w:tc>
          <w:tcPr>
            <w:tcW w:w="1730" w:type="dxa"/>
            <w:tcBorders>
              <w:top w:val="single" w:sz="4" w:space="0" w:color="auto"/>
              <w:left w:val="single" w:sz="4" w:space="0" w:color="auto"/>
              <w:bottom w:val="single" w:sz="4" w:space="0" w:color="auto"/>
              <w:right w:val="single" w:sz="4" w:space="0" w:color="auto"/>
            </w:tcBorders>
          </w:tcPr>
          <w:p w14:paraId="0A848DD9" w14:textId="77777777" w:rsidR="0014045C" w:rsidRPr="00E807DB" w:rsidRDefault="0014045C" w:rsidP="00B91DC2">
            <w:pPr>
              <w:jc w:val="center"/>
              <w:rPr>
                <w:sz w:val="24"/>
                <w:szCs w:val="24"/>
                <w:lang w:val="uk-UA"/>
              </w:rPr>
            </w:pPr>
            <w:r w:rsidRPr="00E807DB">
              <w:rPr>
                <w:sz w:val="24"/>
                <w:szCs w:val="24"/>
                <w:lang w:val="uk-UA"/>
              </w:rPr>
              <w:t>1499,00</w:t>
            </w:r>
          </w:p>
        </w:tc>
        <w:tc>
          <w:tcPr>
            <w:tcW w:w="1730" w:type="dxa"/>
            <w:tcBorders>
              <w:top w:val="single" w:sz="4" w:space="0" w:color="auto"/>
              <w:left w:val="single" w:sz="4" w:space="0" w:color="auto"/>
              <w:bottom w:val="single" w:sz="4" w:space="0" w:color="auto"/>
              <w:right w:val="single" w:sz="4" w:space="0" w:color="auto"/>
            </w:tcBorders>
          </w:tcPr>
          <w:p w14:paraId="1A427C53" w14:textId="77777777" w:rsidR="0014045C" w:rsidRPr="00E807DB" w:rsidRDefault="0014045C" w:rsidP="00B91DC2">
            <w:pPr>
              <w:spacing w:line="256" w:lineRule="auto"/>
              <w:jc w:val="center"/>
              <w:rPr>
                <w:sz w:val="24"/>
                <w:szCs w:val="24"/>
                <w:lang w:val="uk-UA"/>
              </w:rPr>
            </w:pPr>
            <w:r w:rsidRPr="00E807DB">
              <w:rPr>
                <w:sz w:val="24"/>
                <w:szCs w:val="24"/>
                <w:lang w:val="uk-UA"/>
              </w:rPr>
              <w:t>1499,00</w:t>
            </w:r>
          </w:p>
        </w:tc>
        <w:tc>
          <w:tcPr>
            <w:tcW w:w="1730" w:type="dxa"/>
            <w:tcBorders>
              <w:top w:val="single" w:sz="4" w:space="0" w:color="auto"/>
              <w:left w:val="single" w:sz="4" w:space="0" w:color="auto"/>
              <w:bottom w:val="single" w:sz="4" w:space="0" w:color="auto"/>
              <w:right w:val="single" w:sz="4" w:space="0" w:color="auto"/>
            </w:tcBorders>
          </w:tcPr>
          <w:p w14:paraId="03A8425D" w14:textId="77777777" w:rsidR="0014045C" w:rsidRPr="00E807DB" w:rsidRDefault="0014045C" w:rsidP="00B91DC2">
            <w:pPr>
              <w:spacing w:line="256" w:lineRule="auto"/>
              <w:jc w:val="center"/>
              <w:rPr>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14:paraId="6906A4D4" w14:textId="0ED06C91" w:rsidR="0014045C" w:rsidRPr="00E807DB" w:rsidRDefault="00D212DF" w:rsidP="00B91DC2">
            <w:pPr>
              <w:spacing w:line="256" w:lineRule="auto"/>
              <w:jc w:val="center"/>
              <w:rPr>
                <w:sz w:val="24"/>
                <w:szCs w:val="24"/>
                <w:lang w:val="uk-UA"/>
              </w:rPr>
            </w:pPr>
            <w:r w:rsidRPr="00E807DB">
              <w:rPr>
                <w:sz w:val="24"/>
                <w:szCs w:val="24"/>
                <w:lang w:val="uk-UA"/>
              </w:rPr>
              <w:t>856</w:t>
            </w:r>
            <w:r w:rsidR="0014045C" w:rsidRPr="00E807DB">
              <w:rPr>
                <w:sz w:val="24"/>
                <w:szCs w:val="24"/>
                <w:lang w:val="uk-UA"/>
              </w:rPr>
              <w:t>,</w:t>
            </w:r>
            <w:r w:rsidRPr="00E807DB">
              <w:rPr>
                <w:sz w:val="24"/>
                <w:szCs w:val="24"/>
                <w:lang w:val="uk-UA"/>
              </w:rPr>
              <w:t>38</w:t>
            </w:r>
          </w:p>
        </w:tc>
        <w:tc>
          <w:tcPr>
            <w:tcW w:w="1731" w:type="dxa"/>
            <w:tcBorders>
              <w:top w:val="single" w:sz="4" w:space="0" w:color="auto"/>
              <w:left w:val="single" w:sz="4" w:space="0" w:color="auto"/>
              <w:bottom w:val="single" w:sz="4" w:space="0" w:color="auto"/>
              <w:right w:val="single" w:sz="4" w:space="0" w:color="auto"/>
            </w:tcBorders>
          </w:tcPr>
          <w:p w14:paraId="3EEE37F3" w14:textId="1455DA17" w:rsidR="0014045C" w:rsidRPr="00E807DB" w:rsidRDefault="00D212DF" w:rsidP="00B91DC2">
            <w:pPr>
              <w:spacing w:line="256" w:lineRule="auto"/>
              <w:jc w:val="center"/>
              <w:rPr>
                <w:sz w:val="24"/>
                <w:szCs w:val="24"/>
                <w:lang w:val="uk-UA"/>
              </w:rPr>
            </w:pPr>
            <w:r w:rsidRPr="00E807DB">
              <w:rPr>
                <w:sz w:val="24"/>
                <w:szCs w:val="24"/>
                <w:lang w:val="uk-UA"/>
              </w:rPr>
              <w:t>856,38</w:t>
            </w:r>
          </w:p>
        </w:tc>
        <w:tc>
          <w:tcPr>
            <w:tcW w:w="1731" w:type="dxa"/>
            <w:tcBorders>
              <w:top w:val="single" w:sz="4" w:space="0" w:color="auto"/>
              <w:left w:val="single" w:sz="4" w:space="0" w:color="auto"/>
              <w:bottom w:val="single" w:sz="4" w:space="0" w:color="auto"/>
              <w:right w:val="single" w:sz="4" w:space="0" w:color="auto"/>
            </w:tcBorders>
          </w:tcPr>
          <w:p w14:paraId="53E5446F" w14:textId="77777777" w:rsidR="0014045C" w:rsidRPr="00E807DB" w:rsidRDefault="0014045C" w:rsidP="00B91DC2">
            <w:pPr>
              <w:spacing w:line="256" w:lineRule="auto"/>
              <w:jc w:val="center"/>
              <w:rPr>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14:paraId="1D7F4A64" w14:textId="23099AE6" w:rsidR="0014045C" w:rsidRPr="00E807DB" w:rsidRDefault="0014045C" w:rsidP="00B91DC2">
            <w:pPr>
              <w:spacing w:line="256" w:lineRule="auto"/>
              <w:jc w:val="center"/>
              <w:rPr>
                <w:sz w:val="24"/>
                <w:szCs w:val="24"/>
                <w:lang w:val="uk-UA"/>
              </w:rPr>
            </w:pPr>
            <w:r w:rsidRPr="00E807DB">
              <w:rPr>
                <w:sz w:val="24"/>
                <w:szCs w:val="24"/>
                <w:lang w:val="uk-UA"/>
              </w:rPr>
              <w:t>-</w:t>
            </w:r>
            <w:r w:rsidR="00D212DF" w:rsidRPr="00E807DB">
              <w:rPr>
                <w:sz w:val="24"/>
                <w:szCs w:val="24"/>
                <w:lang w:val="uk-UA"/>
              </w:rPr>
              <w:t>642,62</w:t>
            </w:r>
          </w:p>
        </w:tc>
        <w:tc>
          <w:tcPr>
            <w:tcW w:w="1731" w:type="dxa"/>
            <w:tcBorders>
              <w:top w:val="single" w:sz="4" w:space="0" w:color="auto"/>
              <w:left w:val="single" w:sz="4" w:space="0" w:color="auto"/>
              <w:bottom w:val="single" w:sz="4" w:space="0" w:color="auto"/>
              <w:right w:val="single" w:sz="4" w:space="0" w:color="auto"/>
            </w:tcBorders>
          </w:tcPr>
          <w:p w14:paraId="37559FAB" w14:textId="758FCEFE" w:rsidR="0014045C" w:rsidRPr="00E807DB" w:rsidRDefault="0014045C" w:rsidP="00B91DC2">
            <w:pPr>
              <w:spacing w:line="256" w:lineRule="auto"/>
              <w:jc w:val="center"/>
              <w:rPr>
                <w:sz w:val="24"/>
                <w:szCs w:val="24"/>
                <w:lang w:val="uk-UA"/>
              </w:rPr>
            </w:pPr>
            <w:r w:rsidRPr="00E807DB">
              <w:rPr>
                <w:sz w:val="24"/>
                <w:szCs w:val="24"/>
                <w:lang w:val="uk-UA"/>
              </w:rPr>
              <w:t>-</w:t>
            </w:r>
            <w:r w:rsidR="00D212DF" w:rsidRPr="00E807DB">
              <w:rPr>
                <w:sz w:val="24"/>
                <w:szCs w:val="24"/>
                <w:lang w:val="uk-UA"/>
              </w:rPr>
              <w:t>642,62</w:t>
            </w:r>
          </w:p>
        </w:tc>
        <w:tc>
          <w:tcPr>
            <w:tcW w:w="1731" w:type="dxa"/>
            <w:tcBorders>
              <w:top w:val="single" w:sz="4" w:space="0" w:color="auto"/>
              <w:left w:val="single" w:sz="4" w:space="0" w:color="auto"/>
              <w:bottom w:val="single" w:sz="4" w:space="0" w:color="auto"/>
              <w:right w:val="single" w:sz="4" w:space="0" w:color="auto"/>
            </w:tcBorders>
          </w:tcPr>
          <w:p w14:paraId="6ADB2595" w14:textId="77777777" w:rsidR="0014045C" w:rsidRPr="00E807DB" w:rsidRDefault="0014045C" w:rsidP="00B91DC2">
            <w:pPr>
              <w:spacing w:line="256" w:lineRule="auto"/>
              <w:jc w:val="center"/>
              <w:rPr>
                <w:sz w:val="24"/>
                <w:szCs w:val="24"/>
                <w:lang w:val="uk-UA"/>
              </w:rPr>
            </w:pPr>
          </w:p>
        </w:tc>
      </w:tr>
    </w:tbl>
    <w:p w14:paraId="7BB1FA48" w14:textId="77777777" w:rsidR="0014045C" w:rsidRPr="00E807DB" w:rsidRDefault="0014045C" w:rsidP="0014045C">
      <w:pPr>
        <w:pBdr>
          <w:bottom w:val="single" w:sz="12" w:space="1" w:color="auto"/>
        </w:pBdr>
        <w:shd w:val="clear" w:color="auto" w:fill="FFFFFF"/>
        <w:tabs>
          <w:tab w:val="left" w:pos="9356"/>
        </w:tabs>
        <w:ind w:left="34" w:firstLine="146"/>
        <w:rPr>
          <w:sz w:val="28"/>
          <w:lang w:val="uk-UA"/>
        </w:rPr>
      </w:pPr>
    </w:p>
    <w:p w14:paraId="75DB9CF4" w14:textId="77777777" w:rsidR="0014045C" w:rsidRPr="00E807DB" w:rsidRDefault="0014045C" w:rsidP="0014045C">
      <w:pPr>
        <w:pBdr>
          <w:bottom w:val="single" w:sz="12" w:space="1" w:color="auto"/>
        </w:pBdr>
        <w:shd w:val="clear" w:color="auto" w:fill="FFFFFF"/>
        <w:tabs>
          <w:tab w:val="left" w:pos="9356"/>
        </w:tabs>
        <w:ind w:left="34" w:firstLine="146"/>
        <w:rPr>
          <w:sz w:val="28"/>
          <w:lang w:val="uk-UA"/>
        </w:rPr>
      </w:pPr>
    </w:p>
    <w:p w14:paraId="05214623" w14:textId="77777777" w:rsidR="0014045C" w:rsidRPr="00E807DB" w:rsidRDefault="0014045C" w:rsidP="0014045C">
      <w:pPr>
        <w:pBdr>
          <w:bottom w:val="single" w:sz="12" w:space="1" w:color="auto"/>
        </w:pBdr>
        <w:shd w:val="clear" w:color="auto" w:fill="FFFFFF"/>
        <w:tabs>
          <w:tab w:val="left" w:pos="9356"/>
        </w:tabs>
        <w:ind w:left="34" w:firstLine="146"/>
        <w:rPr>
          <w:sz w:val="28"/>
          <w:lang w:val="uk-UA"/>
        </w:rPr>
        <w:sectPr w:rsidR="0014045C" w:rsidRPr="00E807DB" w:rsidSect="000B19A1">
          <w:headerReference w:type="default" r:id="rId7"/>
          <w:headerReference w:type="first" r:id="rId8"/>
          <w:pgSz w:w="16840" w:h="11907" w:orient="landscape" w:code="9"/>
          <w:pgMar w:top="1134" w:right="567" w:bottom="1134" w:left="567" w:header="454" w:footer="340" w:gutter="0"/>
          <w:pgNumType w:start="1"/>
          <w:cols w:space="720"/>
          <w:titlePg/>
        </w:sectPr>
      </w:pPr>
      <w:r w:rsidRPr="00E807DB">
        <w:rPr>
          <w:sz w:val="28"/>
          <w:lang w:val="uk-UA"/>
        </w:rPr>
        <w:t>Директор</w:t>
      </w:r>
      <w:r w:rsidRPr="00E807DB">
        <w:rPr>
          <w:b/>
          <w:sz w:val="28"/>
          <w:lang w:val="uk-UA"/>
        </w:rPr>
        <w:tab/>
      </w:r>
      <w:r w:rsidRPr="00E807DB">
        <w:rPr>
          <w:bCs/>
          <w:sz w:val="28"/>
          <w:lang w:val="uk-UA"/>
        </w:rPr>
        <w:t>Андрій</w:t>
      </w:r>
      <w:r w:rsidRPr="00E807DB">
        <w:rPr>
          <w:sz w:val="28"/>
          <w:lang w:val="uk-UA"/>
        </w:rPr>
        <w:t> ПОДОРВАН</w:t>
      </w:r>
    </w:p>
    <w:p w14:paraId="67DECD64" w14:textId="2991EDFE" w:rsidR="0014045C" w:rsidRPr="00E807DB" w:rsidRDefault="0014045C" w:rsidP="0014045C">
      <w:pPr>
        <w:spacing w:after="120"/>
        <w:ind w:left="34" w:firstLine="471"/>
        <w:jc w:val="right"/>
        <w:rPr>
          <w:b/>
          <w:sz w:val="28"/>
          <w:szCs w:val="28"/>
          <w:lang w:val="uk-UA"/>
        </w:rPr>
      </w:pPr>
      <w:r w:rsidRPr="00E807DB">
        <w:rPr>
          <w:b/>
          <w:sz w:val="28"/>
          <w:szCs w:val="28"/>
          <w:lang w:val="uk-UA"/>
        </w:rPr>
        <w:lastRenderedPageBreak/>
        <w:t>ПРОЄКТ</w:t>
      </w:r>
    </w:p>
    <w:p w14:paraId="01FB7DCE" w14:textId="6961CC12" w:rsidR="0014045C" w:rsidRPr="00E807DB" w:rsidRDefault="0014045C" w:rsidP="0014045C">
      <w:pPr>
        <w:spacing w:after="120"/>
        <w:ind w:left="34" w:firstLine="471"/>
        <w:jc w:val="center"/>
        <w:rPr>
          <w:b/>
          <w:sz w:val="28"/>
          <w:szCs w:val="28"/>
          <w:lang w:val="uk-UA"/>
        </w:rPr>
      </w:pPr>
      <w:r w:rsidRPr="00E807DB">
        <w:rPr>
          <w:b/>
          <w:sz w:val="28"/>
          <w:szCs w:val="28"/>
          <w:lang w:val="uk-UA"/>
        </w:rPr>
        <w:t xml:space="preserve">Інформація про виконання Обласної програми </w:t>
      </w:r>
      <w:r w:rsidRPr="00E807DB">
        <w:rPr>
          <w:b/>
          <w:sz w:val="28"/>
          <w:szCs w:val="28"/>
          <w:lang w:val="uk-UA"/>
        </w:rPr>
        <w:br/>
        <w:t>підтримки розвитку інформаційної та видавничої сфер Чернігівщини на 2023-2024 роки</w:t>
      </w:r>
    </w:p>
    <w:p w14:paraId="2815F0D3" w14:textId="77777777" w:rsidR="0014045C" w:rsidRPr="00E807DB" w:rsidRDefault="0014045C" w:rsidP="0014045C">
      <w:pPr>
        <w:spacing w:after="120"/>
        <w:ind w:left="34" w:firstLine="471"/>
        <w:jc w:val="right"/>
        <w:rPr>
          <w:b/>
          <w:szCs w:val="24"/>
          <w:lang w:val="uk-UA"/>
        </w:rPr>
      </w:pPr>
      <w:r w:rsidRPr="00E807DB">
        <w:rPr>
          <w:b/>
          <w:szCs w:val="24"/>
          <w:lang w:val="uk-UA"/>
        </w:rPr>
        <w:t>-</w:t>
      </w:r>
      <w:proofErr w:type="spellStart"/>
      <w:r w:rsidRPr="00E807DB">
        <w:rPr>
          <w:b/>
          <w:szCs w:val="24"/>
          <w:lang w:val="uk-UA"/>
        </w:rPr>
        <w:t>тис.грн</w:t>
      </w:r>
      <w:proofErr w:type="spellEnd"/>
      <w:r w:rsidRPr="00E807DB">
        <w:rPr>
          <w:b/>
          <w:szCs w:val="24"/>
          <w:lang w:val="uk-UA"/>
        </w:rPr>
        <w:t>-</w:t>
      </w:r>
    </w:p>
    <w:tbl>
      <w:tblPr>
        <w:tblW w:w="155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4372"/>
        <w:gridCol w:w="987"/>
        <w:gridCol w:w="1134"/>
        <w:gridCol w:w="525"/>
        <w:gridCol w:w="811"/>
        <w:gridCol w:w="624"/>
        <w:gridCol w:w="527"/>
        <w:gridCol w:w="590"/>
        <w:gridCol w:w="577"/>
        <w:gridCol w:w="469"/>
        <w:gridCol w:w="1020"/>
        <w:gridCol w:w="1519"/>
        <w:gridCol w:w="660"/>
        <w:gridCol w:w="1189"/>
      </w:tblGrid>
      <w:tr w:rsidR="0014045C" w:rsidRPr="00E807DB" w14:paraId="0B50A312" w14:textId="77777777" w:rsidTr="00B91DC2">
        <w:trPr>
          <w:trHeight w:val="276"/>
          <w:jc w:val="right"/>
        </w:trPr>
        <w:tc>
          <w:tcPr>
            <w:tcW w:w="590" w:type="dxa"/>
            <w:vMerge w:val="restart"/>
            <w:shd w:val="clear" w:color="auto" w:fill="auto"/>
          </w:tcPr>
          <w:p w14:paraId="6CC48FD7" w14:textId="77777777" w:rsidR="0014045C" w:rsidRPr="00E807DB" w:rsidRDefault="0014045C" w:rsidP="00B91DC2">
            <w:pPr>
              <w:ind w:left="-57" w:right="-57"/>
              <w:jc w:val="center"/>
              <w:rPr>
                <w:b/>
                <w:sz w:val="24"/>
                <w:szCs w:val="24"/>
                <w:lang w:val="uk-UA"/>
              </w:rPr>
            </w:pPr>
            <w:r w:rsidRPr="00E807DB">
              <w:rPr>
                <w:b/>
                <w:sz w:val="24"/>
                <w:szCs w:val="24"/>
                <w:lang w:val="uk-UA"/>
              </w:rPr>
              <w:t>№</w:t>
            </w:r>
          </w:p>
          <w:p w14:paraId="4BCF1CFF" w14:textId="77777777" w:rsidR="0014045C" w:rsidRPr="00E807DB" w:rsidRDefault="0014045C" w:rsidP="00B91DC2">
            <w:pPr>
              <w:ind w:left="-57" w:right="-57"/>
              <w:jc w:val="center"/>
              <w:rPr>
                <w:b/>
                <w:sz w:val="24"/>
                <w:szCs w:val="24"/>
                <w:lang w:val="uk-UA"/>
              </w:rPr>
            </w:pPr>
            <w:r w:rsidRPr="00E807DB">
              <w:rPr>
                <w:b/>
                <w:sz w:val="24"/>
                <w:szCs w:val="24"/>
                <w:lang w:val="uk-UA"/>
              </w:rPr>
              <w:t>з/п</w:t>
            </w:r>
          </w:p>
        </w:tc>
        <w:tc>
          <w:tcPr>
            <w:tcW w:w="4372" w:type="dxa"/>
            <w:vMerge w:val="restart"/>
            <w:shd w:val="clear" w:color="auto" w:fill="auto"/>
          </w:tcPr>
          <w:p w14:paraId="63984012" w14:textId="77777777" w:rsidR="0014045C" w:rsidRPr="00E807DB" w:rsidRDefault="0014045C" w:rsidP="00B91DC2">
            <w:pPr>
              <w:jc w:val="center"/>
              <w:rPr>
                <w:b/>
                <w:sz w:val="24"/>
                <w:szCs w:val="24"/>
                <w:lang w:val="uk-UA"/>
              </w:rPr>
            </w:pPr>
            <w:r w:rsidRPr="00E807DB">
              <w:rPr>
                <w:b/>
                <w:sz w:val="24"/>
                <w:szCs w:val="24"/>
                <w:lang w:val="uk-UA"/>
              </w:rPr>
              <w:t>Назва програми,</w:t>
            </w:r>
          </w:p>
          <w:p w14:paraId="62DEDFC8" w14:textId="77777777" w:rsidR="0014045C" w:rsidRPr="00E807DB" w:rsidRDefault="0014045C" w:rsidP="00B91DC2">
            <w:pPr>
              <w:jc w:val="center"/>
              <w:rPr>
                <w:i/>
                <w:sz w:val="24"/>
                <w:szCs w:val="24"/>
                <w:lang w:val="uk-UA"/>
              </w:rPr>
            </w:pPr>
            <w:r w:rsidRPr="00E807DB">
              <w:rPr>
                <w:i/>
                <w:sz w:val="24"/>
                <w:szCs w:val="24"/>
                <w:lang w:val="uk-UA"/>
              </w:rPr>
              <w:t xml:space="preserve">дата і номер нормативно-правового </w:t>
            </w:r>
            <w:proofErr w:type="spellStart"/>
            <w:r w:rsidRPr="00E807DB">
              <w:rPr>
                <w:i/>
                <w:sz w:val="24"/>
                <w:szCs w:val="24"/>
                <w:lang w:val="uk-UA"/>
              </w:rPr>
              <w:t>акта</w:t>
            </w:r>
            <w:proofErr w:type="spellEnd"/>
            <w:r w:rsidRPr="00E807DB">
              <w:rPr>
                <w:i/>
                <w:sz w:val="24"/>
                <w:szCs w:val="24"/>
                <w:lang w:val="uk-UA"/>
              </w:rPr>
              <w:t xml:space="preserve"> про її затвердження</w:t>
            </w:r>
          </w:p>
          <w:p w14:paraId="1B3BF56B" w14:textId="77777777" w:rsidR="0014045C" w:rsidRPr="00E807DB" w:rsidRDefault="0014045C" w:rsidP="00B91DC2">
            <w:pPr>
              <w:jc w:val="center"/>
              <w:rPr>
                <w:i/>
                <w:sz w:val="24"/>
                <w:szCs w:val="24"/>
                <w:lang w:val="uk-UA"/>
              </w:rPr>
            </w:pPr>
            <w:r w:rsidRPr="00E807DB">
              <w:rPr>
                <w:i/>
                <w:sz w:val="24"/>
                <w:szCs w:val="24"/>
                <w:lang w:val="uk-UA"/>
              </w:rPr>
              <w:t>(</w:t>
            </w:r>
            <w:proofErr w:type="spellStart"/>
            <w:r w:rsidRPr="00E807DB">
              <w:rPr>
                <w:i/>
                <w:sz w:val="24"/>
                <w:szCs w:val="24"/>
                <w:lang w:val="uk-UA"/>
              </w:rPr>
              <w:t>проєкти</w:t>
            </w:r>
            <w:proofErr w:type="spellEnd"/>
            <w:r w:rsidRPr="00E807DB">
              <w:rPr>
                <w:i/>
                <w:sz w:val="24"/>
                <w:szCs w:val="24"/>
                <w:lang w:val="uk-UA"/>
              </w:rPr>
              <w:t>, що планується затвердити на наступний за звітним роком)</w:t>
            </w:r>
          </w:p>
        </w:tc>
        <w:tc>
          <w:tcPr>
            <w:tcW w:w="987" w:type="dxa"/>
            <w:vMerge w:val="restart"/>
            <w:shd w:val="clear" w:color="auto" w:fill="auto"/>
            <w:textDirection w:val="btLr"/>
            <w:vAlign w:val="center"/>
          </w:tcPr>
          <w:p w14:paraId="6642C3B7" w14:textId="77777777" w:rsidR="0014045C" w:rsidRPr="00E807DB" w:rsidRDefault="0014045C" w:rsidP="00B91DC2">
            <w:pPr>
              <w:ind w:left="-57" w:right="-57"/>
              <w:jc w:val="center"/>
              <w:rPr>
                <w:b/>
                <w:sz w:val="24"/>
                <w:szCs w:val="24"/>
                <w:lang w:val="uk-UA"/>
              </w:rPr>
            </w:pPr>
            <w:r w:rsidRPr="00E807DB">
              <w:rPr>
                <w:b/>
                <w:sz w:val="24"/>
                <w:szCs w:val="24"/>
                <w:lang w:val="uk-UA"/>
              </w:rPr>
              <w:t>Найменування відповідального виконавця програми</w:t>
            </w:r>
          </w:p>
        </w:tc>
        <w:tc>
          <w:tcPr>
            <w:tcW w:w="1134" w:type="dxa"/>
            <w:vMerge w:val="restart"/>
            <w:shd w:val="clear" w:color="auto" w:fill="auto"/>
            <w:textDirection w:val="btLr"/>
            <w:vAlign w:val="center"/>
          </w:tcPr>
          <w:p w14:paraId="2A5B2603" w14:textId="77777777" w:rsidR="0014045C" w:rsidRPr="00E807DB" w:rsidRDefault="0014045C" w:rsidP="00B91DC2">
            <w:pPr>
              <w:ind w:left="-57" w:right="-57"/>
              <w:jc w:val="center"/>
              <w:rPr>
                <w:b/>
                <w:sz w:val="24"/>
                <w:szCs w:val="24"/>
                <w:lang w:val="uk-UA"/>
              </w:rPr>
            </w:pPr>
            <w:r w:rsidRPr="00E807DB">
              <w:rPr>
                <w:b/>
                <w:sz w:val="24"/>
                <w:szCs w:val="24"/>
                <w:lang w:val="uk-UA"/>
              </w:rPr>
              <w:t xml:space="preserve">Найменування головного розпорядника коштів </w:t>
            </w:r>
            <w:r w:rsidRPr="00E807DB">
              <w:rPr>
                <w:b/>
                <w:sz w:val="24"/>
                <w:szCs w:val="24"/>
                <w:lang w:val="uk-UA"/>
              </w:rPr>
              <w:br/>
              <w:t xml:space="preserve">у </w:t>
            </w:r>
            <w:r w:rsidRPr="00E807DB">
              <w:rPr>
                <w:b/>
                <w:spacing w:val="-4"/>
                <w:sz w:val="24"/>
                <w:szCs w:val="24"/>
                <w:lang w:val="uk-UA"/>
              </w:rPr>
              <w:t>звітному році</w:t>
            </w:r>
          </w:p>
        </w:tc>
        <w:tc>
          <w:tcPr>
            <w:tcW w:w="525" w:type="dxa"/>
            <w:vMerge w:val="restart"/>
            <w:shd w:val="clear" w:color="auto" w:fill="auto"/>
            <w:textDirection w:val="btLr"/>
            <w:vAlign w:val="center"/>
          </w:tcPr>
          <w:p w14:paraId="05CE1577" w14:textId="77777777" w:rsidR="0014045C" w:rsidRPr="00E807DB" w:rsidRDefault="0014045C" w:rsidP="00B91DC2">
            <w:pPr>
              <w:ind w:left="-57" w:right="-57"/>
              <w:jc w:val="center"/>
              <w:rPr>
                <w:b/>
                <w:sz w:val="24"/>
                <w:szCs w:val="24"/>
                <w:lang w:val="uk-UA"/>
              </w:rPr>
            </w:pPr>
            <w:r w:rsidRPr="00E807DB">
              <w:rPr>
                <w:b/>
                <w:sz w:val="24"/>
                <w:szCs w:val="24"/>
                <w:lang w:val="uk-UA"/>
              </w:rPr>
              <w:t>Термін реалізації</w:t>
            </w:r>
          </w:p>
        </w:tc>
        <w:tc>
          <w:tcPr>
            <w:tcW w:w="6797" w:type="dxa"/>
            <w:gridSpan w:val="9"/>
            <w:shd w:val="clear" w:color="auto" w:fill="auto"/>
            <w:vAlign w:val="center"/>
          </w:tcPr>
          <w:p w14:paraId="4E1A1793" w14:textId="77777777" w:rsidR="0014045C" w:rsidRPr="00E807DB" w:rsidRDefault="0014045C" w:rsidP="00B91DC2">
            <w:pPr>
              <w:jc w:val="center"/>
              <w:rPr>
                <w:b/>
                <w:sz w:val="24"/>
                <w:szCs w:val="24"/>
                <w:lang w:val="uk-UA"/>
              </w:rPr>
            </w:pPr>
            <w:r w:rsidRPr="00E807DB">
              <w:rPr>
                <w:b/>
                <w:sz w:val="24"/>
                <w:szCs w:val="24"/>
                <w:lang w:val="uk-UA"/>
              </w:rPr>
              <w:t>Фінансове забезпечення програм у звітному році</w:t>
            </w:r>
          </w:p>
          <w:p w14:paraId="5A0735B9" w14:textId="77777777" w:rsidR="0014045C" w:rsidRPr="00E807DB" w:rsidRDefault="0014045C" w:rsidP="00B91DC2">
            <w:pPr>
              <w:jc w:val="center"/>
              <w:rPr>
                <w:b/>
                <w:sz w:val="24"/>
                <w:szCs w:val="24"/>
                <w:lang w:val="uk-UA"/>
              </w:rPr>
            </w:pPr>
            <w:r w:rsidRPr="00E807DB">
              <w:rPr>
                <w:i/>
                <w:sz w:val="24"/>
                <w:szCs w:val="24"/>
                <w:lang w:val="uk-UA"/>
              </w:rPr>
              <w:t>(на кінець року)</w:t>
            </w:r>
          </w:p>
        </w:tc>
        <w:tc>
          <w:tcPr>
            <w:tcW w:w="1189" w:type="dxa"/>
            <w:vMerge w:val="restart"/>
            <w:shd w:val="clear" w:color="auto" w:fill="auto"/>
            <w:textDirection w:val="btLr"/>
          </w:tcPr>
          <w:p w14:paraId="61A4D372" w14:textId="77777777" w:rsidR="0014045C" w:rsidRPr="00E807DB" w:rsidRDefault="0014045C" w:rsidP="00B91DC2">
            <w:pPr>
              <w:ind w:left="113" w:right="113"/>
              <w:jc w:val="center"/>
              <w:rPr>
                <w:b/>
                <w:sz w:val="24"/>
                <w:szCs w:val="24"/>
                <w:lang w:val="uk-UA"/>
              </w:rPr>
            </w:pPr>
            <w:r w:rsidRPr="00E807DB">
              <w:rPr>
                <w:b/>
                <w:sz w:val="24"/>
                <w:szCs w:val="24"/>
                <w:lang w:val="uk-UA"/>
              </w:rPr>
              <w:t xml:space="preserve">Очікувані обсяги фінансування з обласного бюджету на рік, наступний за звітним </w:t>
            </w:r>
          </w:p>
        </w:tc>
      </w:tr>
      <w:tr w:rsidR="0014045C" w:rsidRPr="00E807DB" w14:paraId="6F998D3F" w14:textId="77777777" w:rsidTr="00B91DC2">
        <w:trPr>
          <w:trHeight w:val="253"/>
          <w:jc w:val="right"/>
        </w:trPr>
        <w:tc>
          <w:tcPr>
            <w:tcW w:w="590" w:type="dxa"/>
            <w:vMerge/>
            <w:shd w:val="clear" w:color="auto" w:fill="auto"/>
          </w:tcPr>
          <w:p w14:paraId="2F8C972C" w14:textId="77777777" w:rsidR="0014045C" w:rsidRPr="00E807DB" w:rsidRDefault="0014045C" w:rsidP="00B91DC2">
            <w:pPr>
              <w:ind w:left="454" w:right="-227"/>
              <w:jc w:val="center"/>
              <w:rPr>
                <w:b/>
                <w:sz w:val="24"/>
                <w:szCs w:val="24"/>
                <w:lang w:val="uk-UA"/>
              </w:rPr>
            </w:pPr>
          </w:p>
        </w:tc>
        <w:tc>
          <w:tcPr>
            <w:tcW w:w="4372" w:type="dxa"/>
            <w:vMerge/>
            <w:shd w:val="clear" w:color="auto" w:fill="auto"/>
          </w:tcPr>
          <w:p w14:paraId="3F903E36" w14:textId="77777777" w:rsidR="0014045C" w:rsidRPr="00E807DB" w:rsidRDefault="0014045C" w:rsidP="00B91DC2">
            <w:pPr>
              <w:jc w:val="center"/>
              <w:rPr>
                <w:b/>
                <w:sz w:val="24"/>
                <w:szCs w:val="24"/>
                <w:lang w:val="uk-UA"/>
              </w:rPr>
            </w:pPr>
          </w:p>
        </w:tc>
        <w:tc>
          <w:tcPr>
            <w:tcW w:w="987" w:type="dxa"/>
            <w:vMerge/>
            <w:shd w:val="clear" w:color="auto" w:fill="auto"/>
            <w:textDirection w:val="btLr"/>
          </w:tcPr>
          <w:p w14:paraId="1BAF858C" w14:textId="77777777" w:rsidR="0014045C" w:rsidRPr="00E807DB" w:rsidRDefault="0014045C" w:rsidP="00B91DC2">
            <w:pPr>
              <w:ind w:left="113" w:right="113"/>
              <w:jc w:val="both"/>
              <w:rPr>
                <w:b/>
                <w:sz w:val="24"/>
                <w:szCs w:val="24"/>
                <w:lang w:val="uk-UA"/>
              </w:rPr>
            </w:pPr>
          </w:p>
        </w:tc>
        <w:tc>
          <w:tcPr>
            <w:tcW w:w="1134" w:type="dxa"/>
            <w:vMerge/>
            <w:shd w:val="clear" w:color="auto" w:fill="auto"/>
            <w:textDirection w:val="btLr"/>
          </w:tcPr>
          <w:p w14:paraId="37A2FCDD" w14:textId="77777777" w:rsidR="0014045C" w:rsidRPr="00E807DB" w:rsidRDefault="0014045C" w:rsidP="00B91DC2">
            <w:pPr>
              <w:ind w:left="113" w:right="113"/>
              <w:jc w:val="both"/>
              <w:rPr>
                <w:b/>
                <w:sz w:val="24"/>
                <w:szCs w:val="24"/>
                <w:lang w:val="uk-UA"/>
              </w:rPr>
            </w:pPr>
          </w:p>
        </w:tc>
        <w:tc>
          <w:tcPr>
            <w:tcW w:w="525" w:type="dxa"/>
            <w:vMerge/>
            <w:shd w:val="clear" w:color="auto" w:fill="auto"/>
            <w:textDirection w:val="btLr"/>
            <w:vAlign w:val="center"/>
          </w:tcPr>
          <w:p w14:paraId="02CB7C30" w14:textId="77777777" w:rsidR="0014045C" w:rsidRPr="00E807DB" w:rsidRDefault="0014045C" w:rsidP="00B91DC2">
            <w:pPr>
              <w:ind w:left="113" w:right="113"/>
              <w:jc w:val="center"/>
              <w:rPr>
                <w:b/>
                <w:sz w:val="24"/>
                <w:szCs w:val="24"/>
                <w:lang w:val="uk-UA"/>
              </w:rPr>
            </w:pPr>
          </w:p>
        </w:tc>
        <w:tc>
          <w:tcPr>
            <w:tcW w:w="811" w:type="dxa"/>
            <w:vMerge w:val="restart"/>
            <w:shd w:val="clear" w:color="auto" w:fill="auto"/>
            <w:textDirection w:val="btLr"/>
            <w:vAlign w:val="center"/>
          </w:tcPr>
          <w:p w14:paraId="5367DF01" w14:textId="77777777" w:rsidR="0014045C" w:rsidRPr="00E807DB" w:rsidRDefault="0014045C" w:rsidP="00B91DC2">
            <w:pPr>
              <w:ind w:left="-57" w:right="-57"/>
              <w:jc w:val="center"/>
              <w:rPr>
                <w:b/>
                <w:sz w:val="24"/>
                <w:szCs w:val="24"/>
                <w:lang w:val="uk-UA"/>
              </w:rPr>
            </w:pPr>
            <w:r w:rsidRPr="00E807DB">
              <w:rPr>
                <w:b/>
                <w:sz w:val="24"/>
                <w:szCs w:val="24"/>
                <w:lang w:val="uk-UA"/>
              </w:rPr>
              <w:t>Передбачений обсяг фінансування на звітний рік</w:t>
            </w:r>
          </w:p>
        </w:tc>
        <w:tc>
          <w:tcPr>
            <w:tcW w:w="624" w:type="dxa"/>
            <w:vMerge w:val="restart"/>
            <w:shd w:val="clear" w:color="auto" w:fill="auto"/>
            <w:textDirection w:val="btLr"/>
            <w:vAlign w:val="center"/>
          </w:tcPr>
          <w:p w14:paraId="52E31197" w14:textId="77777777" w:rsidR="0014045C" w:rsidRPr="00E807DB" w:rsidRDefault="0014045C" w:rsidP="00B91DC2">
            <w:pPr>
              <w:ind w:hanging="124"/>
              <w:jc w:val="center"/>
              <w:rPr>
                <w:b/>
                <w:sz w:val="24"/>
                <w:szCs w:val="24"/>
                <w:lang w:val="uk-UA"/>
              </w:rPr>
            </w:pPr>
            <w:r w:rsidRPr="00E807DB">
              <w:rPr>
                <w:b/>
                <w:sz w:val="24"/>
                <w:szCs w:val="24"/>
                <w:lang w:val="uk-UA"/>
              </w:rPr>
              <w:t>Проведені видатки</w:t>
            </w:r>
          </w:p>
        </w:tc>
        <w:tc>
          <w:tcPr>
            <w:tcW w:w="527" w:type="dxa"/>
            <w:vMerge w:val="restart"/>
            <w:shd w:val="clear" w:color="auto" w:fill="auto"/>
            <w:textDirection w:val="btLr"/>
            <w:vAlign w:val="center"/>
          </w:tcPr>
          <w:p w14:paraId="6C26B1BC" w14:textId="77777777" w:rsidR="0014045C" w:rsidRPr="00E807DB" w:rsidRDefault="0014045C" w:rsidP="00B91DC2">
            <w:pPr>
              <w:jc w:val="center"/>
              <w:rPr>
                <w:b/>
                <w:sz w:val="24"/>
                <w:szCs w:val="24"/>
                <w:lang w:val="uk-UA"/>
              </w:rPr>
            </w:pPr>
            <w:r w:rsidRPr="00E807DB">
              <w:rPr>
                <w:b/>
                <w:sz w:val="24"/>
                <w:szCs w:val="24"/>
                <w:lang w:val="uk-UA"/>
              </w:rPr>
              <w:t>%</w:t>
            </w:r>
          </w:p>
        </w:tc>
        <w:tc>
          <w:tcPr>
            <w:tcW w:w="4835" w:type="dxa"/>
            <w:gridSpan w:val="6"/>
            <w:shd w:val="clear" w:color="auto" w:fill="auto"/>
            <w:vAlign w:val="center"/>
          </w:tcPr>
          <w:p w14:paraId="237D5802" w14:textId="77777777" w:rsidR="0014045C" w:rsidRPr="00E807DB" w:rsidRDefault="0014045C" w:rsidP="00B91DC2">
            <w:pPr>
              <w:jc w:val="center"/>
              <w:rPr>
                <w:b/>
                <w:sz w:val="24"/>
                <w:szCs w:val="24"/>
                <w:lang w:val="uk-UA"/>
              </w:rPr>
            </w:pPr>
            <w:r w:rsidRPr="00E807DB">
              <w:rPr>
                <w:b/>
                <w:sz w:val="24"/>
                <w:szCs w:val="24"/>
                <w:lang w:val="uk-UA"/>
              </w:rPr>
              <w:t>в тому числі:</w:t>
            </w:r>
          </w:p>
        </w:tc>
        <w:tc>
          <w:tcPr>
            <w:tcW w:w="1189" w:type="dxa"/>
            <w:vMerge/>
            <w:shd w:val="clear" w:color="auto" w:fill="auto"/>
          </w:tcPr>
          <w:p w14:paraId="1AA60EFC" w14:textId="77777777" w:rsidR="0014045C" w:rsidRPr="00E807DB" w:rsidRDefault="0014045C" w:rsidP="00B91DC2">
            <w:pPr>
              <w:jc w:val="both"/>
              <w:rPr>
                <w:b/>
                <w:sz w:val="24"/>
                <w:szCs w:val="24"/>
                <w:lang w:val="uk-UA"/>
              </w:rPr>
            </w:pPr>
          </w:p>
        </w:tc>
      </w:tr>
      <w:tr w:rsidR="0014045C" w:rsidRPr="00E807DB" w14:paraId="15BE96B0" w14:textId="77777777" w:rsidTr="00B91DC2">
        <w:trPr>
          <w:cantSplit/>
          <w:trHeight w:val="2873"/>
          <w:jc w:val="right"/>
        </w:trPr>
        <w:tc>
          <w:tcPr>
            <w:tcW w:w="590" w:type="dxa"/>
            <w:vMerge/>
            <w:shd w:val="clear" w:color="auto" w:fill="auto"/>
          </w:tcPr>
          <w:p w14:paraId="70CC9076" w14:textId="77777777" w:rsidR="0014045C" w:rsidRPr="00E807DB" w:rsidRDefault="0014045C" w:rsidP="00B91DC2">
            <w:pPr>
              <w:ind w:left="454" w:right="-227"/>
              <w:jc w:val="center"/>
              <w:rPr>
                <w:b/>
                <w:sz w:val="24"/>
                <w:szCs w:val="24"/>
                <w:lang w:val="uk-UA"/>
              </w:rPr>
            </w:pPr>
          </w:p>
        </w:tc>
        <w:tc>
          <w:tcPr>
            <w:tcW w:w="4372" w:type="dxa"/>
            <w:vMerge/>
            <w:shd w:val="clear" w:color="auto" w:fill="auto"/>
          </w:tcPr>
          <w:p w14:paraId="72CEF254" w14:textId="77777777" w:rsidR="0014045C" w:rsidRPr="00E807DB" w:rsidRDefault="0014045C" w:rsidP="00B91DC2">
            <w:pPr>
              <w:jc w:val="center"/>
              <w:rPr>
                <w:b/>
                <w:sz w:val="24"/>
                <w:szCs w:val="24"/>
                <w:lang w:val="uk-UA"/>
              </w:rPr>
            </w:pPr>
          </w:p>
        </w:tc>
        <w:tc>
          <w:tcPr>
            <w:tcW w:w="987" w:type="dxa"/>
            <w:vMerge/>
            <w:shd w:val="clear" w:color="auto" w:fill="auto"/>
            <w:textDirection w:val="btLr"/>
          </w:tcPr>
          <w:p w14:paraId="08337D46" w14:textId="77777777" w:rsidR="0014045C" w:rsidRPr="00E807DB" w:rsidRDefault="0014045C" w:rsidP="00B91DC2">
            <w:pPr>
              <w:ind w:left="113" w:right="113"/>
              <w:jc w:val="both"/>
              <w:rPr>
                <w:b/>
                <w:sz w:val="24"/>
                <w:szCs w:val="24"/>
                <w:lang w:val="uk-UA"/>
              </w:rPr>
            </w:pPr>
          </w:p>
        </w:tc>
        <w:tc>
          <w:tcPr>
            <w:tcW w:w="1134" w:type="dxa"/>
            <w:vMerge/>
            <w:shd w:val="clear" w:color="auto" w:fill="auto"/>
            <w:textDirection w:val="btLr"/>
          </w:tcPr>
          <w:p w14:paraId="3A59AA8A" w14:textId="77777777" w:rsidR="0014045C" w:rsidRPr="00E807DB" w:rsidRDefault="0014045C" w:rsidP="00B91DC2">
            <w:pPr>
              <w:ind w:left="113" w:right="113"/>
              <w:jc w:val="both"/>
              <w:rPr>
                <w:b/>
                <w:sz w:val="24"/>
                <w:szCs w:val="24"/>
                <w:lang w:val="uk-UA"/>
              </w:rPr>
            </w:pPr>
          </w:p>
        </w:tc>
        <w:tc>
          <w:tcPr>
            <w:tcW w:w="525" w:type="dxa"/>
            <w:vMerge/>
            <w:shd w:val="clear" w:color="auto" w:fill="auto"/>
            <w:textDirection w:val="btLr"/>
            <w:vAlign w:val="center"/>
          </w:tcPr>
          <w:p w14:paraId="1CF04E3F" w14:textId="77777777" w:rsidR="0014045C" w:rsidRPr="00E807DB" w:rsidRDefault="0014045C" w:rsidP="00B91DC2">
            <w:pPr>
              <w:ind w:left="113" w:right="113"/>
              <w:jc w:val="center"/>
              <w:rPr>
                <w:b/>
                <w:sz w:val="24"/>
                <w:szCs w:val="24"/>
                <w:lang w:val="uk-UA"/>
              </w:rPr>
            </w:pPr>
          </w:p>
        </w:tc>
        <w:tc>
          <w:tcPr>
            <w:tcW w:w="811" w:type="dxa"/>
            <w:vMerge/>
            <w:shd w:val="clear" w:color="auto" w:fill="auto"/>
            <w:textDirection w:val="btLr"/>
            <w:vAlign w:val="center"/>
          </w:tcPr>
          <w:p w14:paraId="49F67FC2" w14:textId="77777777" w:rsidR="0014045C" w:rsidRPr="00E807DB" w:rsidRDefault="0014045C" w:rsidP="00B91DC2">
            <w:pPr>
              <w:ind w:left="113" w:right="113"/>
              <w:jc w:val="center"/>
              <w:rPr>
                <w:b/>
                <w:sz w:val="24"/>
                <w:szCs w:val="24"/>
                <w:lang w:val="uk-UA"/>
              </w:rPr>
            </w:pPr>
          </w:p>
        </w:tc>
        <w:tc>
          <w:tcPr>
            <w:tcW w:w="624" w:type="dxa"/>
            <w:vMerge/>
            <w:shd w:val="clear" w:color="auto" w:fill="auto"/>
            <w:textDirection w:val="btLr"/>
            <w:vAlign w:val="center"/>
          </w:tcPr>
          <w:p w14:paraId="10900A26" w14:textId="77777777" w:rsidR="0014045C" w:rsidRPr="00E807DB" w:rsidRDefault="0014045C" w:rsidP="00B91DC2">
            <w:pPr>
              <w:jc w:val="center"/>
              <w:rPr>
                <w:b/>
                <w:sz w:val="24"/>
                <w:szCs w:val="24"/>
                <w:lang w:val="uk-UA"/>
              </w:rPr>
            </w:pPr>
          </w:p>
        </w:tc>
        <w:tc>
          <w:tcPr>
            <w:tcW w:w="527" w:type="dxa"/>
            <w:vMerge/>
            <w:shd w:val="clear" w:color="auto" w:fill="auto"/>
            <w:textDirection w:val="btLr"/>
            <w:vAlign w:val="center"/>
          </w:tcPr>
          <w:p w14:paraId="00E21106" w14:textId="77777777" w:rsidR="0014045C" w:rsidRPr="00E807DB" w:rsidRDefault="0014045C" w:rsidP="00B91DC2">
            <w:pPr>
              <w:jc w:val="center"/>
              <w:rPr>
                <w:b/>
                <w:sz w:val="24"/>
                <w:szCs w:val="24"/>
                <w:lang w:val="uk-UA"/>
              </w:rPr>
            </w:pPr>
          </w:p>
        </w:tc>
        <w:tc>
          <w:tcPr>
            <w:tcW w:w="590" w:type="dxa"/>
            <w:shd w:val="clear" w:color="auto" w:fill="auto"/>
            <w:textDirection w:val="btLr"/>
            <w:vAlign w:val="center"/>
          </w:tcPr>
          <w:p w14:paraId="7BB3D603" w14:textId="77777777" w:rsidR="0014045C" w:rsidRPr="00E807DB" w:rsidRDefault="0014045C" w:rsidP="00B91DC2">
            <w:pPr>
              <w:ind w:firstLine="14"/>
              <w:jc w:val="center"/>
              <w:rPr>
                <w:b/>
                <w:sz w:val="24"/>
                <w:szCs w:val="24"/>
                <w:lang w:val="uk-UA"/>
              </w:rPr>
            </w:pPr>
            <w:r w:rsidRPr="00E807DB">
              <w:rPr>
                <w:b/>
                <w:sz w:val="24"/>
                <w:szCs w:val="24"/>
                <w:lang w:val="uk-UA"/>
              </w:rPr>
              <w:t>державний бюджет</w:t>
            </w:r>
          </w:p>
        </w:tc>
        <w:tc>
          <w:tcPr>
            <w:tcW w:w="577" w:type="dxa"/>
            <w:shd w:val="clear" w:color="auto" w:fill="auto"/>
            <w:textDirection w:val="btLr"/>
            <w:vAlign w:val="center"/>
          </w:tcPr>
          <w:p w14:paraId="3D263231" w14:textId="77777777" w:rsidR="0014045C" w:rsidRPr="00E807DB" w:rsidRDefault="0014045C" w:rsidP="00B91DC2">
            <w:pPr>
              <w:ind w:right="113" w:hanging="108"/>
              <w:jc w:val="center"/>
              <w:rPr>
                <w:b/>
                <w:sz w:val="24"/>
                <w:szCs w:val="24"/>
                <w:lang w:val="uk-UA"/>
              </w:rPr>
            </w:pPr>
            <w:r w:rsidRPr="00E807DB">
              <w:rPr>
                <w:b/>
                <w:sz w:val="24"/>
                <w:szCs w:val="24"/>
                <w:lang w:val="uk-UA"/>
              </w:rPr>
              <w:t>обласний бюджет</w:t>
            </w:r>
          </w:p>
        </w:tc>
        <w:tc>
          <w:tcPr>
            <w:tcW w:w="469" w:type="dxa"/>
            <w:shd w:val="clear" w:color="auto" w:fill="auto"/>
            <w:textDirection w:val="btLr"/>
            <w:vAlign w:val="center"/>
          </w:tcPr>
          <w:p w14:paraId="7D6065FA" w14:textId="77777777" w:rsidR="0014045C" w:rsidRPr="00E807DB" w:rsidRDefault="0014045C" w:rsidP="00B91DC2">
            <w:pPr>
              <w:ind w:left="113" w:right="113"/>
              <w:jc w:val="center"/>
              <w:rPr>
                <w:b/>
                <w:sz w:val="24"/>
                <w:szCs w:val="24"/>
                <w:lang w:val="uk-UA"/>
              </w:rPr>
            </w:pPr>
            <w:r w:rsidRPr="00E807DB">
              <w:rPr>
                <w:b/>
                <w:sz w:val="24"/>
                <w:szCs w:val="24"/>
                <w:lang w:val="uk-UA"/>
              </w:rPr>
              <w:t>%</w:t>
            </w:r>
          </w:p>
        </w:tc>
        <w:tc>
          <w:tcPr>
            <w:tcW w:w="1020" w:type="dxa"/>
            <w:shd w:val="clear" w:color="auto" w:fill="auto"/>
            <w:textDirection w:val="btLr"/>
            <w:vAlign w:val="center"/>
          </w:tcPr>
          <w:p w14:paraId="76352266" w14:textId="77777777" w:rsidR="0014045C" w:rsidRPr="00E807DB" w:rsidRDefault="0014045C" w:rsidP="00B91DC2">
            <w:pPr>
              <w:jc w:val="center"/>
              <w:rPr>
                <w:b/>
                <w:sz w:val="24"/>
                <w:szCs w:val="24"/>
                <w:lang w:val="uk-UA"/>
              </w:rPr>
            </w:pPr>
            <w:r w:rsidRPr="00E807DB">
              <w:rPr>
                <w:b/>
                <w:sz w:val="24"/>
                <w:szCs w:val="24"/>
                <w:lang w:val="uk-UA"/>
              </w:rPr>
              <w:t xml:space="preserve">районний, міський </w:t>
            </w:r>
            <w:r w:rsidRPr="00E807DB">
              <w:rPr>
                <w:b/>
                <w:sz w:val="24"/>
                <w:szCs w:val="24"/>
                <w:lang w:val="uk-UA"/>
              </w:rPr>
              <w:br/>
              <w:t>(міст обласного підпорядкування) бюджети</w:t>
            </w:r>
          </w:p>
        </w:tc>
        <w:tc>
          <w:tcPr>
            <w:tcW w:w="1519" w:type="dxa"/>
            <w:shd w:val="clear" w:color="auto" w:fill="auto"/>
            <w:textDirection w:val="btLr"/>
            <w:vAlign w:val="center"/>
          </w:tcPr>
          <w:p w14:paraId="6F75A98C" w14:textId="77777777" w:rsidR="0014045C" w:rsidRPr="00E807DB" w:rsidRDefault="0014045C" w:rsidP="00B91DC2">
            <w:pPr>
              <w:jc w:val="center"/>
              <w:rPr>
                <w:b/>
                <w:sz w:val="24"/>
                <w:szCs w:val="24"/>
                <w:lang w:val="uk-UA"/>
              </w:rPr>
            </w:pPr>
            <w:r w:rsidRPr="00E807DB">
              <w:rPr>
                <w:b/>
                <w:sz w:val="24"/>
                <w:szCs w:val="24"/>
                <w:lang w:val="uk-UA"/>
              </w:rPr>
              <w:t xml:space="preserve">бюджети сіл, селищ, міст районного підпорядкування </w:t>
            </w:r>
            <w:r w:rsidRPr="00E807DB">
              <w:rPr>
                <w:b/>
                <w:sz w:val="24"/>
                <w:szCs w:val="24"/>
                <w:lang w:val="uk-UA"/>
              </w:rPr>
              <w:br/>
              <w:t xml:space="preserve">(в </w:t>
            </w:r>
            <w:proofErr w:type="spellStart"/>
            <w:r w:rsidRPr="00E807DB">
              <w:rPr>
                <w:b/>
                <w:sz w:val="24"/>
                <w:szCs w:val="24"/>
                <w:lang w:val="uk-UA"/>
              </w:rPr>
              <w:t>т.ч</w:t>
            </w:r>
            <w:proofErr w:type="spellEnd"/>
            <w:r w:rsidRPr="00E807DB">
              <w:rPr>
                <w:b/>
                <w:sz w:val="24"/>
                <w:szCs w:val="24"/>
                <w:lang w:val="uk-UA"/>
              </w:rPr>
              <w:t>. об’єднаних територіальних громад)</w:t>
            </w:r>
          </w:p>
        </w:tc>
        <w:tc>
          <w:tcPr>
            <w:tcW w:w="660" w:type="dxa"/>
            <w:shd w:val="clear" w:color="auto" w:fill="auto"/>
            <w:textDirection w:val="btLr"/>
            <w:vAlign w:val="center"/>
          </w:tcPr>
          <w:p w14:paraId="0FF661DD" w14:textId="77777777" w:rsidR="0014045C" w:rsidRPr="00E807DB" w:rsidRDefault="0014045C" w:rsidP="00B91DC2">
            <w:pPr>
              <w:jc w:val="center"/>
              <w:rPr>
                <w:b/>
                <w:sz w:val="24"/>
                <w:szCs w:val="24"/>
                <w:lang w:val="uk-UA"/>
              </w:rPr>
            </w:pPr>
            <w:r w:rsidRPr="00E807DB">
              <w:rPr>
                <w:b/>
                <w:sz w:val="24"/>
                <w:szCs w:val="24"/>
                <w:lang w:val="uk-UA"/>
              </w:rPr>
              <w:t>кошти небюджетних джерел</w:t>
            </w:r>
          </w:p>
        </w:tc>
        <w:tc>
          <w:tcPr>
            <w:tcW w:w="1189" w:type="dxa"/>
            <w:vMerge/>
            <w:shd w:val="clear" w:color="auto" w:fill="auto"/>
          </w:tcPr>
          <w:p w14:paraId="7A151474" w14:textId="77777777" w:rsidR="0014045C" w:rsidRPr="00E807DB" w:rsidRDefault="0014045C" w:rsidP="00B91DC2">
            <w:pPr>
              <w:jc w:val="both"/>
              <w:rPr>
                <w:b/>
                <w:sz w:val="24"/>
                <w:szCs w:val="24"/>
                <w:lang w:val="uk-UA"/>
              </w:rPr>
            </w:pPr>
          </w:p>
        </w:tc>
      </w:tr>
      <w:tr w:rsidR="0014045C" w:rsidRPr="00E807DB" w14:paraId="6454769F" w14:textId="77777777" w:rsidTr="00B91DC2">
        <w:trPr>
          <w:cantSplit/>
          <w:trHeight w:val="323"/>
          <w:jc w:val="right"/>
        </w:trPr>
        <w:tc>
          <w:tcPr>
            <w:tcW w:w="590" w:type="dxa"/>
            <w:shd w:val="clear" w:color="auto" w:fill="auto"/>
            <w:vAlign w:val="center"/>
          </w:tcPr>
          <w:p w14:paraId="4BA78AD2" w14:textId="77777777" w:rsidR="0014045C" w:rsidRPr="00E807DB" w:rsidRDefault="0014045C" w:rsidP="00B91DC2">
            <w:pPr>
              <w:ind w:left="-57" w:right="-57"/>
              <w:jc w:val="center"/>
              <w:rPr>
                <w:b/>
                <w:sz w:val="24"/>
                <w:szCs w:val="24"/>
                <w:lang w:val="uk-UA"/>
              </w:rPr>
            </w:pPr>
            <w:r w:rsidRPr="00E807DB">
              <w:rPr>
                <w:b/>
                <w:sz w:val="24"/>
                <w:szCs w:val="24"/>
                <w:lang w:val="uk-UA"/>
              </w:rPr>
              <w:t>1</w:t>
            </w:r>
          </w:p>
        </w:tc>
        <w:tc>
          <w:tcPr>
            <w:tcW w:w="4372" w:type="dxa"/>
            <w:shd w:val="clear" w:color="auto" w:fill="auto"/>
            <w:vAlign w:val="center"/>
          </w:tcPr>
          <w:p w14:paraId="75856C8F" w14:textId="77777777" w:rsidR="0014045C" w:rsidRPr="00E807DB" w:rsidRDefault="0014045C" w:rsidP="00B91DC2">
            <w:pPr>
              <w:ind w:left="-57" w:right="-57"/>
              <w:jc w:val="center"/>
              <w:rPr>
                <w:b/>
                <w:sz w:val="24"/>
                <w:szCs w:val="24"/>
                <w:lang w:val="uk-UA"/>
              </w:rPr>
            </w:pPr>
            <w:r w:rsidRPr="00E807DB">
              <w:rPr>
                <w:b/>
                <w:sz w:val="24"/>
                <w:szCs w:val="24"/>
                <w:lang w:val="uk-UA"/>
              </w:rPr>
              <w:t>2</w:t>
            </w:r>
          </w:p>
        </w:tc>
        <w:tc>
          <w:tcPr>
            <w:tcW w:w="987" w:type="dxa"/>
            <w:shd w:val="clear" w:color="auto" w:fill="auto"/>
            <w:vAlign w:val="center"/>
          </w:tcPr>
          <w:p w14:paraId="1AA294BA" w14:textId="77777777" w:rsidR="0014045C" w:rsidRPr="00E807DB" w:rsidRDefault="0014045C" w:rsidP="00B91DC2">
            <w:pPr>
              <w:ind w:left="-57" w:right="-57"/>
              <w:jc w:val="center"/>
              <w:rPr>
                <w:b/>
                <w:sz w:val="24"/>
                <w:szCs w:val="24"/>
                <w:lang w:val="uk-UA"/>
              </w:rPr>
            </w:pPr>
            <w:r w:rsidRPr="00E807DB">
              <w:rPr>
                <w:b/>
                <w:sz w:val="24"/>
                <w:szCs w:val="24"/>
                <w:lang w:val="uk-UA"/>
              </w:rPr>
              <w:t>3</w:t>
            </w:r>
          </w:p>
        </w:tc>
        <w:tc>
          <w:tcPr>
            <w:tcW w:w="1134" w:type="dxa"/>
            <w:shd w:val="clear" w:color="auto" w:fill="auto"/>
            <w:vAlign w:val="center"/>
          </w:tcPr>
          <w:p w14:paraId="6A3050E6" w14:textId="77777777" w:rsidR="0014045C" w:rsidRPr="00E807DB" w:rsidRDefault="0014045C" w:rsidP="00B91DC2">
            <w:pPr>
              <w:ind w:left="-57" w:right="-57"/>
              <w:jc w:val="center"/>
              <w:rPr>
                <w:b/>
                <w:sz w:val="24"/>
                <w:szCs w:val="24"/>
                <w:lang w:val="uk-UA"/>
              </w:rPr>
            </w:pPr>
            <w:r w:rsidRPr="00E807DB">
              <w:rPr>
                <w:b/>
                <w:sz w:val="24"/>
                <w:szCs w:val="24"/>
                <w:lang w:val="uk-UA"/>
              </w:rPr>
              <w:t>4</w:t>
            </w:r>
          </w:p>
        </w:tc>
        <w:tc>
          <w:tcPr>
            <w:tcW w:w="525" w:type="dxa"/>
            <w:shd w:val="clear" w:color="auto" w:fill="auto"/>
            <w:vAlign w:val="center"/>
          </w:tcPr>
          <w:p w14:paraId="5A9C83A2" w14:textId="77777777" w:rsidR="0014045C" w:rsidRPr="00E807DB" w:rsidRDefault="0014045C" w:rsidP="00B91DC2">
            <w:pPr>
              <w:ind w:left="-57" w:right="-57"/>
              <w:jc w:val="center"/>
              <w:rPr>
                <w:b/>
                <w:sz w:val="24"/>
                <w:szCs w:val="24"/>
                <w:lang w:val="uk-UA"/>
              </w:rPr>
            </w:pPr>
            <w:r w:rsidRPr="00E807DB">
              <w:rPr>
                <w:b/>
                <w:sz w:val="24"/>
                <w:szCs w:val="24"/>
                <w:lang w:val="uk-UA"/>
              </w:rPr>
              <w:t>5</w:t>
            </w:r>
          </w:p>
        </w:tc>
        <w:tc>
          <w:tcPr>
            <w:tcW w:w="811" w:type="dxa"/>
            <w:shd w:val="clear" w:color="auto" w:fill="auto"/>
            <w:vAlign w:val="center"/>
          </w:tcPr>
          <w:p w14:paraId="4172D643" w14:textId="77777777" w:rsidR="0014045C" w:rsidRPr="00E807DB" w:rsidRDefault="0014045C" w:rsidP="00B91DC2">
            <w:pPr>
              <w:ind w:left="-57" w:right="-57"/>
              <w:jc w:val="center"/>
              <w:rPr>
                <w:b/>
                <w:sz w:val="24"/>
                <w:szCs w:val="24"/>
                <w:lang w:val="uk-UA"/>
              </w:rPr>
            </w:pPr>
            <w:r w:rsidRPr="00E807DB">
              <w:rPr>
                <w:b/>
                <w:sz w:val="24"/>
                <w:szCs w:val="24"/>
                <w:lang w:val="uk-UA"/>
              </w:rPr>
              <w:t>6</w:t>
            </w:r>
          </w:p>
        </w:tc>
        <w:tc>
          <w:tcPr>
            <w:tcW w:w="624" w:type="dxa"/>
            <w:shd w:val="clear" w:color="auto" w:fill="auto"/>
            <w:vAlign w:val="center"/>
          </w:tcPr>
          <w:p w14:paraId="6D929E35" w14:textId="77777777" w:rsidR="0014045C" w:rsidRPr="00E807DB" w:rsidRDefault="0014045C" w:rsidP="00B91DC2">
            <w:pPr>
              <w:ind w:left="-57" w:right="-57"/>
              <w:jc w:val="center"/>
              <w:rPr>
                <w:b/>
                <w:sz w:val="24"/>
                <w:szCs w:val="24"/>
                <w:lang w:val="uk-UA"/>
              </w:rPr>
            </w:pPr>
            <w:r w:rsidRPr="00E807DB">
              <w:rPr>
                <w:b/>
                <w:sz w:val="24"/>
                <w:szCs w:val="24"/>
                <w:lang w:val="uk-UA"/>
              </w:rPr>
              <w:t>7</w:t>
            </w:r>
          </w:p>
        </w:tc>
        <w:tc>
          <w:tcPr>
            <w:tcW w:w="527" w:type="dxa"/>
            <w:shd w:val="clear" w:color="auto" w:fill="auto"/>
            <w:vAlign w:val="center"/>
          </w:tcPr>
          <w:p w14:paraId="2CCC373D" w14:textId="77777777" w:rsidR="0014045C" w:rsidRPr="00E807DB" w:rsidRDefault="0014045C" w:rsidP="00B91DC2">
            <w:pPr>
              <w:ind w:left="-57" w:right="-57"/>
              <w:jc w:val="center"/>
              <w:rPr>
                <w:b/>
                <w:sz w:val="24"/>
                <w:szCs w:val="24"/>
                <w:lang w:val="uk-UA"/>
              </w:rPr>
            </w:pPr>
            <w:r w:rsidRPr="00E807DB">
              <w:rPr>
                <w:b/>
                <w:sz w:val="24"/>
                <w:szCs w:val="24"/>
                <w:lang w:val="uk-UA"/>
              </w:rPr>
              <w:t>8</w:t>
            </w:r>
          </w:p>
        </w:tc>
        <w:tc>
          <w:tcPr>
            <w:tcW w:w="590" w:type="dxa"/>
            <w:shd w:val="clear" w:color="auto" w:fill="auto"/>
            <w:vAlign w:val="center"/>
          </w:tcPr>
          <w:p w14:paraId="316FECDD" w14:textId="77777777" w:rsidR="0014045C" w:rsidRPr="00E807DB" w:rsidRDefault="0014045C" w:rsidP="00B91DC2">
            <w:pPr>
              <w:ind w:left="-57" w:right="-57" w:hanging="108"/>
              <w:jc w:val="center"/>
              <w:rPr>
                <w:b/>
                <w:sz w:val="24"/>
                <w:szCs w:val="24"/>
                <w:lang w:val="uk-UA"/>
              </w:rPr>
            </w:pPr>
            <w:r w:rsidRPr="00E807DB">
              <w:rPr>
                <w:b/>
                <w:sz w:val="24"/>
                <w:szCs w:val="24"/>
                <w:lang w:val="uk-UA"/>
              </w:rPr>
              <w:t>9</w:t>
            </w:r>
          </w:p>
        </w:tc>
        <w:tc>
          <w:tcPr>
            <w:tcW w:w="577" w:type="dxa"/>
            <w:shd w:val="clear" w:color="auto" w:fill="auto"/>
            <w:vAlign w:val="center"/>
          </w:tcPr>
          <w:p w14:paraId="2DDE9BA0" w14:textId="77777777" w:rsidR="0014045C" w:rsidRPr="00E807DB" w:rsidRDefault="0014045C" w:rsidP="00B91DC2">
            <w:pPr>
              <w:ind w:left="-57" w:right="-57" w:hanging="108"/>
              <w:jc w:val="center"/>
              <w:rPr>
                <w:b/>
                <w:sz w:val="24"/>
                <w:szCs w:val="24"/>
                <w:lang w:val="uk-UA"/>
              </w:rPr>
            </w:pPr>
            <w:r w:rsidRPr="00E807DB">
              <w:rPr>
                <w:b/>
                <w:sz w:val="24"/>
                <w:szCs w:val="24"/>
                <w:lang w:val="uk-UA"/>
              </w:rPr>
              <w:t>10</w:t>
            </w:r>
          </w:p>
        </w:tc>
        <w:tc>
          <w:tcPr>
            <w:tcW w:w="469" w:type="dxa"/>
            <w:shd w:val="clear" w:color="auto" w:fill="auto"/>
            <w:vAlign w:val="center"/>
          </w:tcPr>
          <w:p w14:paraId="50050B96" w14:textId="77777777" w:rsidR="0014045C" w:rsidRPr="00E807DB" w:rsidRDefault="0014045C" w:rsidP="00B91DC2">
            <w:pPr>
              <w:ind w:left="-57" w:right="-57"/>
              <w:jc w:val="center"/>
              <w:rPr>
                <w:b/>
                <w:sz w:val="24"/>
                <w:szCs w:val="24"/>
                <w:lang w:val="uk-UA"/>
              </w:rPr>
            </w:pPr>
            <w:r w:rsidRPr="00E807DB">
              <w:rPr>
                <w:b/>
                <w:sz w:val="24"/>
                <w:szCs w:val="24"/>
                <w:lang w:val="uk-UA"/>
              </w:rPr>
              <w:t>11</w:t>
            </w:r>
          </w:p>
        </w:tc>
        <w:tc>
          <w:tcPr>
            <w:tcW w:w="1020" w:type="dxa"/>
            <w:shd w:val="clear" w:color="auto" w:fill="auto"/>
            <w:vAlign w:val="center"/>
          </w:tcPr>
          <w:p w14:paraId="6C9A57C0" w14:textId="77777777" w:rsidR="0014045C" w:rsidRPr="00E807DB" w:rsidRDefault="0014045C" w:rsidP="00B91DC2">
            <w:pPr>
              <w:ind w:left="-57" w:right="-57"/>
              <w:jc w:val="center"/>
              <w:rPr>
                <w:b/>
                <w:sz w:val="24"/>
                <w:szCs w:val="24"/>
                <w:lang w:val="uk-UA"/>
              </w:rPr>
            </w:pPr>
            <w:r w:rsidRPr="00E807DB">
              <w:rPr>
                <w:b/>
                <w:sz w:val="24"/>
                <w:szCs w:val="24"/>
                <w:lang w:val="uk-UA"/>
              </w:rPr>
              <w:t>12</w:t>
            </w:r>
          </w:p>
        </w:tc>
        <w:tc>
          <w:tcPr>
            <w:tcW w:w="1519" w:type="dxa"/>
            <w:shd w:val="clear" w:color="auto" w:fill="auto"/>
            <w:vAlign w:val="center"/>
          </w:tcPr>
          <w:p w14:paraId="78254DEB" w14:textId="77777777" w:rsidR="0014045C" w:rsidRPr="00E807DB" w:rsidRDefault="0014045C" w:rsidP="00B91DC2">
            <w:pPr>
              <w:ind w:left="-57" w:right="-57"/>
              <w:jc w:val="center"/>
              <w:rPr>
                <w:b/>
                <w:sz w:val="24"/>
                <w:szCs w:val="24"/>
                <w:lang w:val="uk-UA"/>
              </w:rPr>
            </w:pPr>
            <w:r w:rsidRPr="00E807DB">
              <w:rPr>
                <w:b/>
                <w:sz w:val="24"/>
                <w:szCs w:val="24"/>
                <w:lang w:val="uk-UA"/>
              </w:rPr>
              <w:t>13</w:t>
            </w:r>
          </w:p>
        </w:tc>
        <w:tc>
          <w:tcPr>
            <w:tcW w:w="660" w:type="dxa"/>
            <w:shd w:val="clear" w:color="auto" w:fill="auto"/>
            <w:vAlign w:val="center"/>
          </w:tcPr>
          <w:p w14:paraId="4A2B233C" w14:textId="77777777" w:rsidR="0014045C" w:rsidRPr="00E807DB" w:rsidRDefault="0014045C" w:rsidP="00B91DC2">
            <w:pPr>
              <w:ind w:left="-57" w:right="-57"/>
              <w:jc w:val="center"/>
              <w:rPr>
                <w:b/>
                <w:sz w:val="24"/>
                <w:szCs w:val="24"/>
                <w:lang w:val="uk-UA"/>
              </w:rPr>
            </w:pPr>
            <w:r w:rsidRPr="00E807DB">
              <w:rPr>
                <w:b/>
                <w:sz w:val="24"/>
                <w:szCs w:val="24"/>
                <w:lang w:val="uk-UA"/>
              </w:rPr>
              <w:t>14</w:t>
            </w:r>
          </w:p>
        </w:tc>
        <w:tc>
          <w:tcPr>
            <w:tcW w:w="1189" w:type="dxa"/>
            <w:shd w:val="clear" w:color="auto" w:fill="auto"/>
            <w:vAlign w:val="center"/>
          </w:tcPr>
          <w:p w14:paraId="73F3A02B" w14:textId="77777777" w:rsidR="0014045C" w:rsidRPr="00E807DB" w:rsidRDefault="0014045C" w:rsidP="00B91DC2">
            <w:pPr>
              <w:ind w:left="-57" w:right="-57"/>
              <w:jc w:val="center"/>
              <w:rPr>
                <w:b/>
                <w:sz w:val="24"/>
                <w:szCs w:val="24"/>
                <w:lang w:val="uk-UA"/>
              </w:rPr>
            </w:pPr>
            <w:r w:rsidRPr="00E807DB">
              <w:rPr>
                <w:b/>
                <w:sz w:val="24"/>
                <w:szCs w:val="24"/>
                <w:lang w:val="uk-UA"/>
              </w:rPr>
              <w:t>15</w:t>
            </w:r>
          </w:p>
        </w:tc>
      </w:tr>
      <w:tr w:rsidR="0014045C" w:rsidRPr="00E807DB" w14:paraId="61993021" w14:textId="77777777" w:rsidTr="00B91DC2">
        <w:trPr>
          <w:cantSplit/>
          <w:trHeight w:val="4436"/>
          <w:jc w:val="right"/>
        </w:trPr>
        <w:tc>
          <w:tcPr>
            <w:tcW w:w="590" w:type="dxa"/>
            <w:shd w:val="clear" w:color="auto" w:fill="auto"/>
            <w:vAlign w:val="center"/>
          </w:tcPr>
          <w:p w14:paraId="1757AC46" w14:textId="77777777" w:rsidR="0014045C" w:rsidRPr="00E807DB" w:rsidRDefault="0014045C" w:rsidP="00B91DC2">
            <w:pPr>
              <w:jc w:val="center"/>
              <w:rPr>
                <w:sz w:val="24"/>
                <w:szCs w:val="24"/>
                <w:lang w:val="uk-UA"/>
              </w:rPr>
            </w:pPr>
            <w:r w:rsidRPr="00E807DB">
              <w:rPr>
                <w:sz w:val="24"/>
                <w:szCs w:val="24"/>
                <w:lang w:val="uk-UA"/>
              </w:rPr>
              <w:t>1.</w:t>
            </w:r>
          </w:p>
        </w:tc>
        <w:tc>
          <w:tcPr>
            <w:tcW w:w="4372" w:type="dxa"/>
            <w:shd w:val="clear" w:color="auto" w:fill="auto"/>
            <w:vAlign w:val="center"/>
          </w:tcPr>
          <w:p w14:paraId="1978AC3C" w14:textId="77777777" w:rsidR="0014045C" w:rsidRPr="00E807DB" w:rsidRDefault="0014045C" w:rsidP="00B91DC2">
            <w:pPr>
              <w:rPr>
                <w:b/>
                <w:sz w:val="24"/>
                <w:szCs w:val="24"/>
                <w:lang w:val="uk-UA"/>
              </w:rPr>
            </w:pPr>
            <w:r w:rsidRPr="00E807DB">
              <w:rPr>
                <w:b/>
                <w:sz w:val="24"/>
                <w:szCs w:val="24"/>
                <w:lang w:val="uk-UA"/>
              </w:rPr>
              <w:t>Обласна програма підтримки розвитку інформаційної та видавничої сфер Чернігівщини на 2023-2024 роки</w:t>
            </w:r>
          </w:p>
          <w:p w14:paraId="28EBA3BC" w14:textId="77777777" w:rsidR="0014045C" w:rsidRPr="00E807DB" w:rsidRDefault="0014045C" w:rsidP="00B91DC2">
            <w:pPr>
              <w:spacing w:line="256" w:lineRule="auto"/>
              <w:rPr>
                <w:sz w:val="24"/>
                <w:szCs w:val="24"/>
                <w:lang w:val="uk-UA"/>
              </w:rPr>
            </w:pPr>
            <w:r w:rsidRPr="00E807DB">
              <w:rPr>
                <w:sz w:val="24"/>
                <w:szCs w:val="24"/>
                <w:lang w:val="uk-UA"/>
              </w:rPr>
              <w:t>Розпорядження начальника Чернігівської ОВА від 07.11.2022 № 409 (редакція від 18.08.2023 № 558)</w:t>
            </w:r>
          </w:p>
          <w:p w14:paraId="43CA29D0" w14:textId="77777777" w:rsidR="00A76BD9" w:rsidRPr="00E807DB" w:rsidRDefault="00A76BD9" w:rsidP="00B91DC2">
            <w:pPr>
              <w:spacing w:line="256" w:lineRule="auto"/>
              <w:rPr>
                <w:sz w:val="24"/>
                <w:szCs w:val="24"/>
                <w:lang w:val="uk-UA"/>
              </w:rPr>
            </w:pPr>
          </w:p>
          <w:p w14:paraId="4574331E" w14:textId="067E660D" w:rsidR="00A76BD9" w:rsidRPr="00E807DB" w:rsidRDefault="00A76BD9" w:rsidP="00B91DC2">
            <w:pPr>
              <w:spacing w:line="256" w:lineRule="auto"/>
              <w:rPr>
                <w:b/>
                <w:sz w:val="24"/>
                <w:szCs w:val="24"/>
                <w:lang w:val="uk-UA"/>
              </w:rPr>
            </w:pPr>
            <w:r w:rsidRPr="00E807DB">
              <w:rPr>
                <w:sz w:val="24"/>
                <w:szCs w:val="24"/>
                <w:lang w:val="uk-UA"/>
              </w:rPr>
              <w:t>На наступний період за звітним затверджено Обласну програму сприяння розвитку інформаційного простору та публічних комунікацій на 2025-2026 роки (розпорядження начальника Чернігівської ОВА від 27.09.2024 № 798)</w:t>
            </w:r>
          </w:p>
        </w:tc>
        <w:tc>
          <w:tcPr>
            <w:tcW w:w="987" w:type="dxa"/>
            <w:shd w:val="clear" w:color="auto" w:fill="auto"/>
            <w:textDirection w:val="btLr"/>
            <w:vAlign w:val="center"/>
          </w:tcPr>
          <w:p w14:paraId="15D9DE04" w14:textId="77777777" w:rsidR="0014045C" w:rsidRPr="00E807DB" w:rsidRDefault="0014045C" w:rsidP="00B91DC2">
            <w:pPr>
              <w:jc w:val="center"/>
              <w:rPr>
                <w:b/>
                <w:sz w:val="24"/>
                <w:szCs w:val="24"/>
                <w:lang w:val="uk-UA"/>
              </w:rPr>
            </w:pPr>
            <w:r w:rsidRPr="00E807DB">
              <w:rPr>
                <w:sz w:val="24"/>
                <w:szCs w:val="24"/>
                <w:lang w:val="uk-UA"/>
              </w:rPr>
              <w:t xml:space="preserve">Департамент інформаційної діяльності та комунікацій з громадськістю Чернігівської обласної державної адміністрації </w:t>
            </w:r>
          </w:p>
        </w:tc>
        <w:tc>
          <w:tcPr>
            <w:tcW w:w="1134" w:type="dxa"/>
            <w:shd w:val="clear" w:color="auto" w:fill="auto"/>
            <w:textDirection w:val="btLr"/>
            <w:vAlign w:val="center"/>
          </w:tcPr>
          <w:p w14:paraId="62270A4E" w14:textId="77777777" w:rsidR="0014045C" w:rsidRPr="00E807DB" w:rsidRDefault="0014045C" w:rsidP="00B91DC2">
            <w:pPr>
              <w:spacing w:line="216" w:lineRule="auto"/>
              <w:ind w:left="113" w:right="113"/>
              <w:jc w:val="center"/>
              <w:rPr>
                <w:b/>
                <w:sz w:val="24"/>
                <w:szCs w:val="24"/>
                <w:lang w:val="uk-UA"/>
              </w:rPr>
            </w:pPr>
            <w:r w:rsidRPr="00E807DB">
              <w:rPr>
                <w:sz w:val="24"/>
                <w:szCs w:val="24"/>
                <w:lang w:val="uk-UA"/>
              </w:rPr>
              <w:t xml:space="preserve">Департамент інформаційної діяльності та комунікацій з громадськістю Чернігівської обласної державної адміністрації </w:t>
            </w:r>
          </w:p>
        </w:tc>
        <w:tc>
          <w:tcPr>
            <w:tcW w:w="525" w:type="dxa"/>
            <w:shd w:val="clear" w:color="auto" w:fill="auto"/>
            <w:textDirection w:val="btLr"/>
            <w:vAlign w:val="center"/>
          </w:tcPr>
          <w:p w14:paraId="0EC33DC9" w14:textId="39644697" w:rsidR="0014045C" w:rsidRPr="00E807DB" w:rsidRDefault="0014045C" w:rsidP="00B91DC2">
            <w:pPr>
              <w:spacing w:line="256" w:lineRule="auto"/>
              <w:ind w:left="113" w:right="113"/>
              <w:jc w:val="center"/>
              <w:rPr>
                <w:b/>
                <w:sz w:val="24"/>
                <w:szCs w:val="24"/>
                <w:lang w:val="uk-UA"/>
              </w:rPr>
            </w:pPr>
            <w:r w:rsidRPr="00E807DB">
              <w:rPr>
                <w:b/>
                <w:sz w:val="24"/>
                <w:szCs w:val="24"/>
                <w:lang w:val="uk-UA"/>
              </w:rPr>
              <w:t>202</w:t>
            </w:r>
            <w:r w:rsidR="00D212DF" w:rsidRPr="00E807DB">
              <w:rPr>
                <w:b/>
                <w:sz w:val="24"/>
                <w:szCs w:val="24"/>
                <w:lang w:val="uk-UA"/>
              </w:rPr>
              <w:t>4</w:t>
            </w:r>
            <w:r w:rsidRPr="00E807DB">
              <w:rPr>
                <w:b/>
                <w:sz w:val="24"/>
                <w:szCs w:val="24"/>
                <w:lang w:val="uk-UA"/>
              </w:rPr>
              <w:t xml:space="preserve"> рік</w:t>
            </w:r>
          </w:p>
        </w:tc>
        <w:tc>
          <w:tcPr>
            <w:tcW w:w="811" w:type="dxa"/>
            <w:shd w:val="clear" w:color="auto" w:fill="auto"/>
            <w:textDirection w:val="btLr"/>
            <w:vAlign w:val="center"/>
          </w:tcPr>
          <w:p w14:paraId="73260DA0" w14:textId="77777777" w:rsidR="0014045C" w:rsidRPr="00E807DB" w:rsidRDefault="0014045C" w:rsidP="00B91DC2">
            <w:pPr>
              <w:spacing w:line="256" w:lineRule="auto"/>
              <w:ind w:left="113" w:right="113"/>
              <w:jc w:val="center"/>
              <w:rPr>
                <w:b/>
                <w:sz w:val="24"/>
                <w:szCs w:val="24"/>
                <w:lang w:val="uk-UA"/>
              </w:rPr>
            </w:pPr>
            <w:r w:rsidRPr="00E807DB">
              <w:rPr>
                <w:b/>
                <w:sz w:val="24"/>
                <w:szCs w:val="24"/>
                <w:lang w:val="uk-UA"/>
              </w:rPr>
              <w:t>1449,0</w:t>
            </w:r>
          </w:p>
        </w:tc>
        <w:tc>
          <w:tcPr>
            <w:tcW w:w="624" w:type="dxa"/>
            <w:shd w:val="clear" w:color="auto" w:fill="auto"/>
            <w:textDirection w:val="btLr"/>
            <w:vAlign w:val="center"/>
          </w:tcPr>
          <w:p w14:paraId="15E5A984" w14:textId="06B2E5D5" w:rsidR="0014045C" w:rsidRPr="00E807DB" w:rsidRDefault="00D212DF" w:rsidP="00B91DC2">
            <w:pPr>
              <w:spacing w:line="256" w:lineRule="auto"/>
              <w:ind w:left="113" w:right="113"/>
              <w:jc w:val="center"/>
              <w:rPr>
                <w:b/>
                <w:sz w:val="24"/>
                <w:szCs w:val="24"/>
                <w:lang w:val="uk-UA"/>
              </w:rPr>
            </w:pPr>
            <w:r w:rsidRPr="00E807DB">
              <w:rPr>
                <w:b/>
                <w:sz w:val="24"/>
                <w:szCs w:val="24"/>
                <w:lang w:val="uk-UA"/>
              </w:rPr>
              <w:t>856</w:t>
            </w:r>
            <w:r w:rsidR="0014045C" w:rsidRPr="00E807DB">
              <w:rPr>
                <w:b/>
                <w:sz w:val="24"/>
                <w:szCs w:val="24"/>
                <w:lang w:val="uk-UA"/>
              </w:rPr>
              <w:t>,</w:t>
            </w:r>
            <w:r w:rsidRPr="00E807DB">
              <w:rPr>
                <w:b/>
                <w:sz w:val="24"/>
                <w:szCs w:val="24"/>
                <w:lang w:val="uk-UA"/>
              </w:rPr>
              <w:t>38</w:t>
            </w:r>
          </w:p>
        </w:tc>
        <w:tc>
          <w:tcPr>
            <w:tcW w:w="527" w:type="dxa"/>
            <w:shd w:val="clear" w:color="auto" w:fill="auto"/>
            <w:textDirection w:val="btLr"/>
            <w:vAlign w:val="center"/>
          </w:tcPr>
          <w:p w14:paraId="26A4E022" w14:textId="2C539788" w:rsidR="0014045C" w:rsidRPr="00E807DB" w:rsidRDefault="00A76BD9" w:rsidP="00B91DC2">
            <w:pPr>
              <w:spacing w:line="256" w:lineRule="auto"/>
              <w:ind w:left="113" w:right="113"/>
              <w:jc w:val="center"/>
              <w:rPr>
                <w:b/>
                <w:sz w:val="24"/>
                <w:szCs w:val="24"/>
                <w:lang w:val="uk-UA"/>
              </w:rPr>
            </w:pPr>
            <w:r w:rsidRPr="00E807DB">
              <w:rPr>
                <w:b/>
                <w:sz w:val="24"/>
                <w:szCs w:val="24"/>
                <w:lang w:val="uk-UA"/>
              </w:rPr>
              <w:t>59</w:t>
            </w:r>
            <w:r w:rsidR="0014045C" w:rsidRPr="00E807DB">
              <w:rPr>
                <w:b/>
                <w:sz w:val="24"/>
                <w:szCs w:val="24"/>
                <w:lang w:val="uk-UA"/>
              </w:rPr>
              <w:t>,</w:t>
            </w:r>
            <w:r w:rsidRPr="00E807DB">
              <w:rPr>
                <w:b/>
                <w:sz w:val="24"/>
                <w:szCs w:val="24"/>
                <w:lang w:val="uk-UA"/>
              </w:rPr>
              <w:t>1</w:t>
            </w:r>
          </w:p>
        </w:tc>
        <w:tc>
          <w:tcPr>
            <w:tcW w:w="590" w:type="dxa"/>
            <w:shd w:val="clear" w:color="auto" w:fill="auto"/>
            <w:vAlign w:val="center"/>
          </w:tcPr>
          <w:p w14:paraId="1E372E27" w14:textId="77777777" w:rsidR="0014045C" w:rsidRPr="00E807DB" w:rsidRDefault="0014045C" w:rsidP="00B91DC2">
            <w:pPr>
              <w:spacing w:line="256" w:lineRule="auto"/>
              <w:jc w:val="center"/>
              <w:rPr>
                <w:b/>
                <w:sz w:val="24"/>
                <w:szCs w:val="24"/>
                <w:lang w:val="uk-UA"/>
              </w:rPr>
            </w:pPr>
            <w:r w:rsidRPr="00E807DB">
              <w:rPr>
                <w:b/>
                <w:sz w:val="24"/>
                <w:szCs w:val="24"/>
                <w:lang w:val="uk-UA"/>
              </w:rPr>
              <w:t>-</w:t>
            </w:r>
          </w:p>
        </w:tc>
        <w:tc>
          <w:tcPr>
            <w:tcW w:w="577" w:type="dxa"/>
            <w:shd w:val="clear" w:color="auto" w:fill="auto"/>
            <w:textDirection w:val="btLr"/>
            <w:vAlign w:val="center"/>
          </w:tcPr>
          <w:p w14:paraId="45F251AE" w14:textId="6D0E25FB" w:rsidR="0014045C" w:rsidRPr="00E807DB" w:rsidRDefault="00A76BD9" w:rsidP="00B91DC2">
            <w:pPr>
              <w:spacing w:line="256" w:lineRule="auto"/>
              <w:ind w:left="113" w:right="113"/>
              <w:jc w:val="center"/>
              <w:rPr>
                <w:b/>
                <w:sz w:val="24"/>
                <w:szCs w:val="24"/>
                <w:lang w:val="uk-UA"/>
              </w:rPr>
            </w:pPr>
            <w:r w:rsidRPr="00E807DB">
              <w:rPr>
                <w:b/>
                <w:sz w:val="24"/>
                <w:szCs w:val="24"/>
                <w:lang w:val="uk-UA"/>
              </w:rPr>
              <w:t>856,3</w:t>
            </w:r>
          </w:p>
        </w:tc>
        <w:tc>
          <w:tcPr>
            <w:tcW w:w="469" w:type="dxa"/>
            <w:shd w:val="clear" w:color="auto" w:fill="auto"/>
            <w:textDirection w:val="btLr"/>
            <w:vAlign w:val="center"/>
          </w:tcPr>
          <w:p w14:paraId="7C344CEF" w14:textId="77777777" w:rsidR="0014045C" w:rsidRPr="00E807DB" w:rsidRDefault="0014045C" w:rsidP="00B91DC2">
            <w:pPr>
              <w:spacing w:line="256" w:lineRule="auto"/>
              <w:ind w:left="113" w:right="113"/>
              <w:jc w:val="center"/>
              <w:rPr>
                <w:b/>
                <w:sz w:val="24"/>
                <w:szCs w:val="24"/>
                <w:lang w:val="uk-UA"/>
              </w:rPr>
            </w:pPr>
            <w:r w:rsidRPr="00E807DB">
              <w:rPr>
                <w:b/>
                <w:sz w:val="24"/>
                <w:szCs w:val="24"/>
                <w:lang w:val="uk-UA"/>
              </w:rPr>
              <w:t>100</w:t>
            </w:r>
          </w:p>
        </w:tc>
        <w:tc>
          <w:tcPr>
            <w:tcW w:w="1020" w:type="dxa"/>
            <w:shd w:val="clear" w:color="auto" w:fill="auto"/>
            <w:vAlign w:val="center"/>
          </w:tcPr>
          <w:p w14:paraId="7D786D06" w14:textId="77777777" w:rsidR="0014045C" w:rsidRPr="00E807DB" w:rsidRDefault="0014045C" w:rsidP="00B91DC2">
            <w:pPr>
              <w:spacing w:line="256" w:lineRule="auto"/>
              <w:rPr>
                <w:sz w:val="24"/>
                <w:szCs w:val="24"/>
                <w:lang w:val="uk-UA"/>
              </w:rPr>
            </w:pPr>
            <w:r w:rsidRPr="00E807DB">
              <w:rPr>
                <w:sz w:val="24"/>
                <w:szCs w:val="24"/>
                <w:lang w:val="uk-UA"/>
              </w:rPr>
              <w:t>-</w:t>
            </w:r>
          </w:p>
        </w:tc>
        <w:tc>
          <w:tcPr>
            <w:tcW w:w="1519" w:type="dxa"/>
            <w:shd w:val="clear" w:color="auto" w:fill="auto"/>
            <w:vAlign w:val="center"/>
          </w:tcPr>
          <w:p w14:paraId="0FFB774B" w14:textId="77777777" w:rsidR="0014045C" w:rsidRPr="00E807DB" w:rsidRDefault="0014045C" w:rsidP="00B91DC2">
            <w:pPr>
              <w:spacing w:line="256" w:lineRule="auto"/>
              <w:jc w:val="center"/>
              <w:rPr>
                <w:b/>
                <w:sz w:val="24"/>
                <w:szCs w:val="24"/>
                <w:lang w:val="uk-UA"/>
              </w:rPr>
            </w:pPr>
            <w:r w:rsidRPr="00E807DB">
              <w:rPr>
                <w:b/>
                <w:sz w:val="24"/>
                <w:szCs w:val="24"/>
                <w:lang w:val="uk-UA"/>
              </w:rPr>
              <w:t>-</w:t>
            </w:r>
          </w:p>
        </w:tc>
        <w:tc>
          <w:tcPr>
            <w:tcW w:w="660" w:type="dxa"/>
            <w:shd w:val="clear" w:color="auto" w:fill="auto"/>
            <w:vAlign w:val="center"/>
          </w:tcPr>
          <w:p w14:paraId="3D1C3251" w14:textId="77777777" w:rsidR="0014045C" w:rsidRPr="00E807DB" w:rsidRDefault="0014045C" w:rsidP="00B91DC2">
            <w:pPr>
              <w:spacing w:line="256" w:lineRule="auto"/>
              <w:jc w:val="center"/>
              <w:rPr>
                <w:b/>
                <w:sz w:val="24"/>
                <w:szCs w:val="24"/>
                <w:lang w:val="uk-UA"/>
              </w:rPr>
            </w:pPr>
            <w:r w:rsidRPr="00E807DB">
              <w:rPr>
                <w:b/>
                <w:sz w:val="24"/>
                <w:szCs w:val="24"/>
                <w:lang w:val="uk-UA"/>
              </w:rPr>
              <w:t>-</w:t>
            </w:r>
          </w:p>
        </w:tc>
        <w:tc>
          <w:tcPr>
            <w:tcW w:w="1189" w:type="dxa"/>
            <w:shd w:val="clear" w:color="auto" w:fill="auto"/>
            <w:textDirection w:val="btLr"/>
            <w:vAlign w:val="center"/>
          </w:tcPr>
          <w:p w14:paraId="7DC31E7F" w14:textId="4F0EDB6F" w:rsidR="0014045C" w:rsidRPr="00E807DB" w:rsidRDefault="00A76BD9" w:rsidP="00B91DC2">
            <w:pPr>
              <w:spacing w:line="256" w:lineRule="auto"/>
              <w:ind w:left="113" w:right="113"/>
              <w:jc w:val="center"/>
              <w:rPr>
                <w:b/>
                <w:sz w:val="24"/>
                <w:szCs w:val="24"/>
                <w:lang w:val="uk-UA"/>
              </w:rPr>
            </w:pPr>
            <w:r w:rsidRPr="00E807DB">
              <w:rPr>
                <w:b/>
                <w:sz w:val="24"/>
                <w:szCs w:val="24"/>
                <w:lang w:val="uk-UA"/>
              </w:rPr>
              <w:t>1562,80</w:t>
            </w:r>
          </w:p>
          <w:p w14:paraId="4175DC82" w14:textId="77777777" w:rsidR="0014045C" w:rsidRPr="00E807DB" w:rsidRDefault="0014045C" w:rsidP="00B91DC2">
            <w:pPr>
              <w:spacing w:line="256" w:lineRule="auto"/>
              <w:ind w:left="113" w:right="113"/>
              <w:jc w:val="center"/>
              <w:rPr>
                <w:b/>
                <w:sz w:val="24"/>
                <w:szCs w:val="24"/>
                <w:lang w:val="uk-UA"/>
              </w:rPr>
            </w:pPr>
          </w:p>
        </w:tc>
      </w:tr>
    </w:tbl>
    <w:p w14:paraId="7CA4FB1B" w14:textId="4CC18FCB" w:rsidR="0014045C" w:rsidRPr="00E807DB" w:rsidRDefault="0014045C" w:rsidP="0014045C">
      <w:pPr>
        <w:tabs>
          <w:tab w:val="left" w:pos="567"/>
          <w:tab w:val="left" w:pos="9356"/>
        </w:tabs>
        <w:rPr>
          <w:lang w:val="uk-UA"/>
        </w:rPr>
      </w:pPr>
      <w:r w:rsidRPr="00E807DB">
        <w:rPr>
          <w:sz w:val="24"/>
          <w:szCs w:val="24"/>
          <w:lang w:val="uk-UA"/>
        </w:rPr>
        <w:tab/>
        <w:t>Д</w:t>
      </w:r>
      <w:r w:rsidRPr="00E807DB">
        <w:rPr>
          <w:sz w:val="28"/>
          <w:lang w:val="uk-UA"/>
        </w:rPr>
        <w:t>иректор</w:t>
      </w:r>
      <w:r w:rsidRPr="00E807DB">
        <w:rPr>
          <w:b/>
          <w:sz w:val="28"/>
          <w:lang w:val="uk-UA"/>
        </w:rPr>
        <w:tab/>
      </w:r>
      <w:r w:rsidRPr="00E807DB">
        <w:rPr>
          <w:bCs/>
          <w:sz w:val="28"/>
          <w:lang w:val="uk-UA"/>
        </w:rPr>
        <w:t>Андрій</w:t>
      </w:r>
      <w:r w:rsidRPr="00E807DB">
        <w:rPr>
          <w:sz w:val="28"/>
          <w:lang w:val="uk-UA"/>
        </w:rPr>
        <w:t> ПОДОРВАН</w:t>
      </w:r>
    </w:p>
    <w:p w14:paraId="515100FD" w14:textId="77777777" w:rsidR="00811320" w:rsidRPr="00E807DB" w:rsidRDefault="00811320">
      <w:pPr>
        <w:rPr>
          <w:lang w:val="uk-UA"/>
        </w:rPr>
      </w:pPr>
    </w:p>
    <w:sectPr w:rsidR="00811320" w:rsidRPr="00E807DB" w:rsidSect="0014045C">
      <w:headerReference w:type="default" r:id="rId9"/>
      <w:headerReference w:type="first" r:id="rId10"/>
      <w:pgSz w:w="16840" w:h="11907" w:orient="landscape" w:code="9"/>
      <w:pgMar w:top="-121" w:right="567" w:bottom="1134" w:left="992" w:header="454"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D128" w14:textId="77777777" w:rsidR="004F7E5B" w:rsidRDefault="004F7E5B" w:rsidP="0014045C">
      <w:r>
        <w:separator/>
      </w:r>
    </w:p>
  </w:endnote>
  <w:endnote w:type="continuationSeparator" w:id="0">
    <w:p w14:paraId="4A97176C" w14:textId="77777777" w:rsidR="004F7E5B" w:rsidRDefault="004F7E5B" w:rsidP="0014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13BF" w14:textId="77777777" w:rsidR="004F7E5B" w:rsidRDefault="004F7E5B" w:rsidP="0014045C">
      <w:r>
        <w:separator/>
      </w:r>
    </w:p>
  </w:footnote>
  <w:footnote w:type="continuationSeparator" w:id="0">
    <w:p w14:paraId="07E07456" w14:textId="77777777" w:rsidR="004F7E5B" w:rsidRDefault="004F7E5B" w:rsidP="0014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232F" w14:textId="77777777" w:rsidR="00481B1F" w:rsidRDefault="0010479C">
    <w:pPr>
      <w:pStyle w:val="a3"/>
      <w:jc w:val="center"/>
      <w:rPr>
        <w:sz w:val="28"/>
        <w:szCs w:val="28"/>
      </w:rPr>
    </w:pPr>
    <w:r w:rsidRPr="00756B48">
      <w:rPr>
        <w:sz w:val="28"/>
        <w:szCs w:val="28"/>
      </w:rPr>
      <w:fldChar w:fldCharType="begin"/>
    </w:r>
    <w:r w:rsidRPr="00756B48">
      <w:rPr>
        <w:sz w:val="28"/>
        <w:szCs w:val="28"/>
      </w:rPr>
      <w:instrText>PAGE   \* MERGEFORMAT</w:instrText>
    </w:r>
    <w:r w:rsidRPr="00756B48">
      <w:rPr>
        <w:sz w:val="28"/>
        <w:szCs w:val="28"/>
      </w:rPr>
      <w:fldChar w:fldCharType="separate"/>
    </w:r>
    <w:r w:rsidRPr="00250E97">
      <w:rPr>
        <w:noProof/>
        <w:sz w:val="28"/>
        <w:szCs w:val="28"/>
        <w:lang w:val="uk-UA"/>
      </w:rPr>
      <w:t>2</w:t>
    </w:r>
    <w:r w:rsidRPr="00756B48">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8413" w14:textId="77777777" w:rsidR="000B19A1" w:rsidRDefault="0010479C">
    <w:pPr>
      <w:pStyle w:val="a3"/>
      <w:jc w:val="center"/>
      <w:rPr>
        <w:sz w:val="28"/>
        <w:szCs w:val="28"/>
      </w:rPr>
    </w:pPr>
    <w:r w:rsidRPr="00756B48">
      <w:rPr>
        <w:sz w:val="28"/>
        <w:szCs w:val="28"/>
      </w:rPr>
      <w:fldChar w:fldCharType="begin"/>
    </w:r>
    <w:r w:rsidRPr="00756B48">
      <w:rPr>
        <w:sz w:val="28"/>
        <w:szCs w:val="28"/>
      </w:rPr>
      <w:instrText>PAGE   \* MERGEFORMAT</w:instrText>
    </w:r>
    <w:r w:rsidRPr="00756B48">
      <w:rPr>
        <w:sz w:val="28"/>
        <w:szCs w:val="28"/>
      </w:rPr>
      <w:fldChar w:fldCharType="separate"/>
    </w:r>
    <w:r w:rsidRPr="00250E97">
      <w:rPr>
        <w:noProof/>
        <w:sz w:val="28"/>
        <w:szCs w:val="28"/>
        <w:lang w:val="uk-UA"/>
      </w:rPr>
      <w:t>2</w:t>
    </w:r>
    <w:r w:rsidRPr="00756B48">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CD54" w14:textId="77777777" w:rsidR="000B19A1" w:rsidRDefault="004F7E5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A286" w14:textId="77777777" w:rsidR="00481B1F" w:rsidRDefault="0010479C">
    <w:pPr>
      <w:pStyle w:val="a3"/>
      <w:jc w:val="center"/>
      <w:rPr>
        <w:sz w:val="28"/>
        <w:szCs w:val="28"/>
      </w:rPr>
    </w:pPr>
    <w:r w:rsidRPr="00756B48">
      <w:rPr>
        <w:sz w:val="28"/>
        <w:szCs w:val="28"/>
      </w:rPr>
      <w:fldChar w:fldCharType="begin"/>
    </w:r>
    <w:r w:rsidRPr="00756B48">
      <w:rPr>
        <w:sz w:val="28"/>
        <w:szCs w:val="28"/>
      </w:rPr>
      <w:instrText>PAGE   \* MERGEFORMAT</w:instrText>
    </w:r>
    <w:r w:rsidRPr="00756B48">
      <w:rPr>
        <w:sz w:val="28"/>
        <w:szCs w:val="28"/>
      </w:rPr>
      <w:fldChar w:fldCharType="separate"/>
    </w:r>
    <w:r w:rsidRPr="00250E97">
      <w:rPr>
        <w:noProof/>
        <w:sz w:val="28"/>
        <w:szCs w:val="28"/>
        <w:lang w:val="uk-UA"/>
      </w:rPr>
      <w:t>2</w:t>
    </w:r>
    <w:r w:rsidRPr="00756B48">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39E6" w14:textId="77777777" w:rsidR="000B19A1" w:rsidRDefault="004F7E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5C"/>
    <w:rsid w:val="000211AF"/>
    <w:rsid w:val="0010479C"/>
    <w:rsid w:val="0014045C"/>
    <w:rsid w:val="001D5751"/>
    <w:rsid w:val="00200C79"/>
    <w:rsid w:val="002D72B8"/>
    <w:rsid w:val="0037420A"/>
    <w:rsid w:val="003F05D6"/>
    <w:rsid w:val="004F7E5B"/>
    <w:rsid w:val="00524527"/>
    <w:rsid w:val="007D74B0"/>
    <w:rsid w:val="007E775A"/>
    <w:rsid w:val="00811320"/>
    <w:rsid w:val="00841236"/>
    <w:rsid w:val="008503FA"/>
    <w:rsid w:val="008638F6"/>
    <w:rsid w:val="0087341D"/>
    <w:rsid w:val="008D4D52"/>
    <w:rsid w:val="0091406D"/>
    <w:rsid w:val="00937793"/>
    <w:rsid w:val="00943F15"/>
    <w:rsid w:val="00A21CBC"/>
    <w:rsid w:val="00A475B7"/>
    <w:rsid w:val="00A76BD9"/>
    <w:rsid w:val="00BB55B0"/>
    <w:rsid w:val="00CB09EB"/>
    <w:rsid w:val="00CD1D75"/>
    <w:rsid w:val="00D212DF"/>
    <w:rsid w:val="00D4632B"/>
    <w:rsid w:val="00DB0B10"/>
    <w:rsid w:val="00DE1CCB"/>
    <w:rsid w:val="00E32F5D"/>
    <w:rsid w:val="00E3578D"/>
    <w:rsid w:val="00E807DB"/>
    <w:rsid w:val="00F81B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1196B"/>
  <w15:chartTrackingRefBased/>
  <w15:docId w15:val="{EAABA930-B093-4CAE-A92B-7E485EB1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45C"/>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045C"/>
    <w:pPr>
      <w:tabs>
        <w:tab w:val="center" w:pos="4153"/>
        <w:tab w:val="right" w:pos="8306"/>
      </w:tabs>
    </w:pPr>
  </w:style>
  <w:style w:type="character" w:customStyle="1" w:styleId="a4">
    <w:name w:val="Верхній колонтитул Знак"/>
    <w:basedOn w:val="a0"/>
    <w:link w:val="a3"/>
    <w:uiPriority w:val="99"/>
    <w:rsid w:val="0014045C"/>
    <w:rPr>
      <w:rFonts w:ascii="Times New Roman" w:eastAsia="Times New Roman" w:hAnsi="Times New Roman" w:cs="Times New Roman"/>
      <w:sz w:val="20"/>
      <w:szCs w:val="20"/>
      <w:lang w:val="en-US" w:eastAsia="ru-RU"/>
    </w:rPr>
  </w:style>
  <w:style w:type="paragraph" w:styleId="a5">
    <w:name w:val="Body Text Indent"/>
    <w:basedOn w:val="a"/>
    <w:link w:val="a6"/>
    <w:rsid w:val="0014045C"/>
    <w:pPr>
      <w:ind w:firstLine="720"/>
      <w:jc w:val="both"/>
    </w:pPr>
    <w:rPr>
      <w:sz w:val="28"/>
      <w:lang w:val="uk-UA"/>
    </w:rPr>
  </w:style>
  <w:style w:type="character" w:customStyle="1" w:styleId="a6">
    <w:name w:val="Основний текст з відступом Знак"/>
    <w:basedOn w:val="a0"/>
    <w:link w:val="a5"/>
    <w:rsid w:val="0014045C"/>
    <w:rPr>
      <w:rFonts w:ascii="Times New Roman" w:eastAsia="Times New Roman" w:hAnsi="Times New Roman" w:cs="Times New Roman"/>
      <w:sz w:val="28"/>
      <w:szCs w:val="20"/>
      <w:lang w:eastAsia="ru-RU"/>
    </w:rPr>
  </w:style>
  <w:style w:type="character" w:styleId="a7">
    <w:name w:val="Emphasis"/>
    <w:qFormat/>
    <w:rsid w:val="0014045C"/>
    <w:rPr>
      <w:i/>
      <w:iCs/>
    </w:rPr>
  </w:style>
  <w:style w:type="paragraph" w:styleId="a8">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Обычный (веб)"/>
    <w:basedOn w:val="a"/>
    <w:link w:val="a9"/>
    <w:rsid w:val="0014045C"/>
    <w:pPr>
      <w:spacing w:before="100" w:beforeAutospacing="1" w:after="100" w:afterAutospacing="1"/>
    </w:pPr>
    <w:rPr>
      <w:sz w:val="24"/>
      <w:szCs w:val="24"/>
    </w:rPr>
  </w:style>
  <w:style w:type="paragraph" w:customStyle="1" w:styleId="aa">
    <w:name w:val="Нормальный"/>
    <w:rsid w:val="0014045C"/>
    <w:pPr>
      <w:autoSpaceDE w:val="0"/>
      <w:autoSpaceDN w:val="0"/>
      <w:adjustRightInd w:val="0"/>
      <w:spacing w:after="0" w:line="240" w:lineRule="auto"/>
    </w:pPr>
    <w:rPr>
      <w:rFonts w:ascii="Times New Roman" w:eastAsia="Times New Roman" w:hAnsi="Times New Roman" w:cs="Times New Roman"/>
      <w:sz w:val="28"/>
      <w:szCs w:val="28"/>
      <w:lang w:val="ru-RU" w:eastAsia="ru-RU"/>
    </w:rPr>
  </w:style>
  <w:style w:type="character" w:customStyle="1" w:styleId="a9">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8"/>
    <w:rsid w:val="0014045C"/>
    <w:rPr>
      <w:rFonts w:ascii="Times New Roman" w:eastAsia="Times New Roman" w:hAnsi="Times New Roman" w:cs="Times New Roman"/>
      <w:sz w:val="24"/>
      <w:szCs w:val="24"/>
      <w:lang w:val="en-US" w:eastAsia="ru-RU"/>
    </w:rPr>
  </w:style>
  <w:style w:type="paragraph" w:customStyle="1" w:styleId="1">
    <w:name w:val="Обычный1"/>
    <w:rsid w:val="0014045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4045C"/>
    <w:pPr>
      <w:tabs>
        <w:tab w:val="center" w:pos="4677"/>
        <w:tab w:val="right" w:pos="9355"/>
      </w:tabs>
    </w:pPr>
  </w:style>
  <w:style w:type="character" w:customStyle="1" w:styleId="ac">
    <w:name w:val="Нижній колонтитул Знак"/>
    <w:basedOn w:val="a0"/>
    <w:link w:val="ab"/>
    <w:uiPriority w:val="99"/>
    <w:rsid w:val="0014045C"/>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9</Pages>
  <Words>9865</Words>
  <Characters>5624</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 Operator</dc:creator>
  <cp:keywords/>
  <dc:description/>
  <cp:lastModifiedBy>MOBILE Operator</cp:lastModifiedBy>
  <cp:revision>7</cp:revision>
  <dcterms:created xsi:type="dcterms:W3CDTF">2025-01-30T16:36:00Z</dcterms:created>
  <dcterms:modified xsi:type="dcterms:W3CDTF">2025-01-31T15:19:00Z</dcterms:modified>
</cp:coreProperties>
</file>