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B6C" w:rsidRDefault="00013E6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Звіт</w:t>
      </w:r>
    </w:p>
    <w:p w:rsidR="00943B6C" w:rsidRDefault="00013E6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про проведення електронних консультацій з громадськістю</w:t>
      </w:r>
    </w:p>
    <w:p w:rsidR="00943B6C" w:rsidRDefault="00013E6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щодо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звіту про виконання у 2024 році Обласної цільової програми розвитку туризму в Чернігівській області на 2021-2027 роки</w:t>
      </w:r>
    </w:p>
    <w:p w:rsidR="00943B6C" w:rsidRDefault="00943B6C">
      <w:pPr>
        <w:spacing w:after="0" w:line="240" w:lineRule="auto"/>
        <w:ind w:left="-425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43B6C" w:rsidRDefault="00013E65">
      <w:pPr>
        <w:spacing w:after="0" w:line="240" w:lineRule="auto"/>
        <w:ind w:left="-425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Департаментом культури і туризму, національностей та релігій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Чернігівської обласної державної адміністрації підготовлено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звіту про виконання у 2024 </w:t>
      </w:r>
      <w:r>
        <w:rPr>
          <w:rFonts w:ascii="Times New Roman" w:hAnsi="Times New Roman"/>
          <w:sz w:val="28"/>
          <w:szCs w:val="28"/>
          <w:lang w:val="uk-UA"/>
        </w:rPr>
        <w:t>році Обласної цільової програми розвитку туризму в Чернігівській області на 2021-2027 роки (далі – Програма).</w:t>
      </w:r>
    </w:p>
    <w:p w:rsidR="00943B6C" w:rsidRDefault="00013E65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Основною метою Програми є формування на території об</w:t>
      </w:r>
      <w:r>
        <w:rPr>
          <w:rFonts w:ascii="Times New Roman" w:hAnsi="Times New Roman"/>
          <w:sz w:val="28"/>
          <w:szCs w:val="28"/>
          <w:lang w:val="uk-UA"/>
        </w:rPr>
        <w:t>ласті конкурентоспроможного туристичного продукту, здатного максимально задовольнити туристичні потреби мешканців області та її гостей, підтримання внутрішнього та в’їзного туризму в області, що сприятиме забезпечення сталого розвитку сфери туризму у Черні</w:t>
      </w:r>
      <w:r>
        <w:rPr>
          <w:rFonts w:ascii="Times New Roman" w:hAnsi="Times New Roman"/>
          <w:sz w:val="28"/>
          <w:szCs w:val="28"/>
          <w:lang w:val="uk-UA"/>
        </w:rPr>
        <w:t>гівській області, перетворення її у конкурентоспроможну галузь, одну із бюджетоутворюючих складових соціально-економічного розвитку області.</w:t>
      </w:r>
    </w:p>
    <w:p w:rsidR="00943B6C" w:rsidRDefault="00013E65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 виконання Постанови Кабінету Міністрів України «Про забезпечення участі громадськості у формуванні та реалізації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державної політики» від 03.11.2010 № 996 з метою залучення громадян до участі в управлінні державними справами, надання можливості для їх вільного доступу до інформації про діяльність облдержадміністрації, а також забезпечення гласності, відкритості та пр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озорості у її діяльності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звіту про виконання у 2024 році Програми проходив процедуру електронних консультацій з громадськістю </w:t>
      </w:r>
      <w:r>
        <w:rPr>
          <w:rFonts w:ascii="Times New Roman" w:hAnsi="Times New Roman"/>
          <w:sz w:val="28"/>
          <w:szCs w:val="28"/>
          <w:lang w:val="uk-UA"/>
        </w:rPr>
        <w:t>з 31.01.2025 до 14.02.2025.</w:t>
      </w:r>
    </w:p>
    <w:p w:rsidR="00943B6C" w:rsidRDefault="00943B6C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3B6C" w:rsidRDefault="00013E65">
      <w:pPr>
        <w:spacing w:after="0" w:line="240" w:lineRule="auto"/>
        <w:ind w:lef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час обговорення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звіту зауваження та пропозиції щодо його змісту не надходили.</w:t>
      </w:r>
    </w:p>
    <w:p w:rsidR="00943B6C" w:rsidRDefault="00943B6C">
      <w:pPr>
        <w:spacing w:after="0" w:line="240" w:lineRule="auto"/>
        <w:ind w:left="-425" w:right="-1" w:firstLine="720"/>
        <w:jc w:val="righ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tbl>
      <w:tblPr>
        <w:tblW w:w="0" w:type="auto"/>
        <w:tblInd w:w="3402" w:type="dxa"/>
        <w:tblLook w:val="04A0" w:firstRow="1" w:lastRow="0" w:firstColumn="1" w:lastColumn="0" w:noHBand="0" w:noVBand="1"/>
      </w:tblPr>
      <w:tblGrid>
        <w:gridCol w:w="6027"/>
      </w:tblGrid>
      <w:tr w:rsidR="00943B6C" w:rsidTr="00B100D1">
        <w:tc>
          <w:tcPr>
            <w:tcW w:w="6027" w:type="dxa"/>
          </w:tcPr>
          <w:p w:rsidR="00943B6C" w:rsidRPr="00B100D1" w:rsidRDefault="00013E65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B100D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Депа</w:t>
            </w:r>
            <w:r w:rsidRPr="00B100D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ртамент культури і</w:t>
            </w:r>
            <w:r w:rsidR="00B100D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B100D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туризму, національностей та релігій Чернігівської обласної</w:t>
            </w:r>
            <w:r w:rsidR="00B100D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bookmarkStart w:id="0" w:name="_GoBack"/>
            <w:bookmarkEnd w:id="0"/>
            <w:r w:rsidRPr="00B100D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державної адміністрації</w:t>
            </w:r>
          </w:p>
          <w:p w:rsidR="00943B6C" w:rsidRDefault="00943B6C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943B6C" w:rsidRDefault="00943B6C">
      <w:pPr>
        <w:spacing w:after="0" w:line="240" w:lineRule="auto"/>
        <w:ind w:left="-425" w:right="-1" w:firstLine="720"/>
        <w:jc w:val="righ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43B6C" w:rsidRDefault="00943B6C">
      <w:pPr>
        <w:spacing w:after="0" w:line="240" w:lineRule="auto"/>
        <w:ind w:left="-425" w:right="-1" w:firstLine="720"/>
        <w:jc w:val="righ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43B6C" w:rsidRDefault="00943B6C">
      <w:pPr>
        <w:spacing w:after="0" w:line="240" w:lineRule="auto"/>
        <w:ind w:left="-425" w:right="-1" w:firstLine="720"/>
        <w:jc w:val="righ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43B6C" w:rsidRDefault="00943B6C">
      <w:pPr>
        <w:spacing w:after="0" w:line="240" w:lineRule="auto"/>
        <w:ind w:left="-425" w:right="-1" w:firstLine="720"/>
        <w:jc w:val="righ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43B6C" w:rsidRDefault="00943B6C">
      <w:pPr>
        <w:spacing w:after="0" w:line="240" w:lineRule="auto"/>
        <w:ind w:left="-425" w:right="-1" w:firstLine="720"/>
        <w:jc w:val="righ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43B6C" w:rsidRDefault="00943B6C">
      <w:pPr>
        <w:spacing w:after="0" w:line="240" w:lineRule="auto"/>
        <w:ind w:left="-425" w:right="-1" w:firstLine="720"/>
        <w:jc w:val="righ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43B6C" w:rsidRDefault="00943B6C">
      <w:pPr>
        <w:spacing w:after="0" w:line="240" w:lineRule="auto"/>
        <w:ind w:left="-425" w:right="-1" w:firstLine="720"/>
        <w:jc w:val="righ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43B6C" w:rsidRDefault="00943B6C">
      <w:pPr>
        <w:spacing w:after="0" w:line="240" w:lineRule="auto"/>
        <w:ind w:left="-425" w:right="-1" w:firstLine="720"/>
        <w:jc w:val="righ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43B6C" w:rsidRDefault="00943B6C">
      <w:pPr>
        <w:spacing w:after="0" w:line="240" w:lineRule="auto"/>
        <w:ind w:left="-425" w:right="-1" w:firstLine="720"/>
        <w:jc w:val="righ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43B6C" w:rsidRDefault="00943B6C">
      <w:pPr>
        <w:spacing w:after="0" w:line="240" w:lineRule="auto"/>
        <w:ind w:left="-425" w:right="-1" w:firstLine="720"/>
        <w:jc w:val="righ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43B6C" w:rsidRDefault="00943B6C">
      <w:pPr>
        <w:spacing w:after="0" w:line="240" w:lineRule="auto"/>
        <w:ind w:left="-425" w:right="-1" w:firstLine="720"/>
        <w:jc w:val="righ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43B6C" w:rsidRDefault="00943B6C">
      <w:pPr>
        <w:spacing w:after="0" w:line="240" w:lineRule="auto"/>
        <w:ind w:left="-425" w:right="-1" w:firstLine="720"/>
        <w:jc w:val="right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943B6C" w:rsidRDefault="00943B6C">
      <w:pPr>
        <w:spacing w:after="0" w:line="240" w:lineRule="auto"/>
        <w:ind w:left="-425" w:right="-1" w:firstLine="720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sectPr w:rsidR="00943B6C">
      <w:pgSz w:w="11906" w:h="16838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E65" w:rsidRDefault="00013E65">
      <w:pPr>
        <w:spacing w:after="0" w:line="240" w:lineRule="auto"/>
      </w:pPr>
      <w:r>
        <w:separator/>
      </w:r>
    </w:p>
  </w:endnote>
  <w:endnote w:type="continuationSeparator" w:id="0">
    <w:p w:rsidR="00013E65" w:rsidRDefault="0001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E65" w:rsidRDefault="00013E65">
      <w:pPr>
        <w:spacing w:after="0" w:line="240" w:lineRule="auto"/>
      </w:pPr>
      <w:r>
        <w:separator/>
      </w:r>
    </w:p>
  </w:footnote>
  <w:footnote w:type="continuationSeparator" w:id="0">
    <w:p w:rsidR="00013E65" w:rsidRDefault="00013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209AD"/>
    <w:multiLevelType w:val="multilevel"/>
    <w:tmpl w:val="C01EE2D8"/>
    <w:lvl w:ilvl="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6C"/>
    <w:rsid w:val="00013E65"/>
    <w:rsid w:val="00943B6C"/>
    <w:rsid w:val="00B100D1"/>
    <w:rsid w:val="00C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3C8F"/>
  <w15:docId w15:val="{44EA35D8-73DE-4310-99ED-C1EE886E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e">
    <w:name w:val="No Spacing"/>
    <w:basedOn w:val="a"/>
    <w:uiPriority w:val="1"/>
    <w:qFormat/>
    <w:pPr>
      <w:spacing w:after="0" w:line="240" w:lineRule="auto"/>
    </w:p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3">
    <w:name w:val="Book Title"/>
    <w:basedOn w:val="a0"/>
    <w:uiPriority w:val="33"/>
    <w:qFormat/>
    <w:rPr>
      <w:b/>
      <w:bCs/>
      <w:i/>
      <w:iCs/>
      <w:spacing w:val="5"/>
    </w:rPr>
  </w:style>
  <w:style w:type="paragraph" w:styleId="af4">
    <w:name w:val="head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</w:style>
  <w:style w:type="paragraph" w:styleId="af8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ви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кінцевої ви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1">
    <w:name w:val="TOC Heading"/>
    <w:uiPriority w:val="39"/>
    <w:unhideWhenUsed/>
  </w:style>
  <w:style w:type="paragraph" w:styleId="aff2">
    <w:name w:val="table of figures"/>
    <w:basedOn w:val="a"/>
    <w:next w:val="a"/>
    <w:uiPriority w:val="99"/>
    <w:unhideWhenUsed/>
    <w:pPr>
      <w:spacing w:after="0"/>
    </w:p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600</Characters>
  <Application>Microsoft Office Word</Application>
  <DocSecurity>0</DocSecurity>
  <Lines>5</Lines>
  <Paragraphs>3</Paragraphs>
  <ScaleCrop>false</ScaleCrop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Інформаційне повідомлення про громадське обговорення проекту звіту</dc:title>
  <dc:creator>Веселов</dc:creator>
  <cp:lastModifiedBy>USER-STATION</cp:lastModifiedBy>
  <cp:revision>5</cp:revision>
  <dcterms:created xsi:type="dcterms:W3CDTF">2025-02-19T13:17:00Z</dcterms:created>
  <dcterms:modified xsi:type="dcterms:W3CDTF">2025-02-19T13:33:00Z</dcterms:modified>
</cp:coreProperties>
</file>