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B0" w:rsidRDefault="007A72B0" w:rsidP="007A72B0">
      <w:pPr>
        <w:jc w:val="center"/>
        <w:rPr>
          <w:b/>
          <w:bCs/>
          <w:color w:val="000000"/>
          <w:spacing w:val="30"/>
          <w:sz w:val="28"/>
          <w:szCs w:val="28"/>
        </w:rPr>
      </w:pPr>
    </w:p>
    <w:p w:rsidR="007A72B0" w:rsidRDefault="007A72B0" w:rsidP="007A72B0">
      <w:pPr>
        <w:jc w:val="center"/>
        <w:rPr>
          <w:b/>
          <w:bCs/>
          <w:color w:val="000000"/>
          <w:spacing w:val="30"/>
          <w:sz w:val="28"/>
          <w:szCs w:val="28"/>
        </w:rPr>
      </w:pPr>
      <w:r w:rsidRPr="002B7245">
        <w:rPr>
          <w:b/>
          <w:bCs/>
          <w:noProof/>
          <w:color w:val="000000"/>
          <w:spacing w:val="30"/>
          <w:sz w:val="28"/>
          <w:szCs w:val="28"/>
          <w:lang w:eastAsia="uk-UA"/>
        </w:rPr>
        <w:drawing>
          <wp:inline distT="0" distB="0" distL="0" distR="0" wp14:anchorId="15200BAA" wp14:editId="096C46FD">
            <wp:extent cx="421640" cy="53276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2B0" w:rsidRPr="00AD4511" w:rsidRDefault="007A72B0" w:rsidP="007A72B0">
      <w:pPr>
        <w:spacing w:before="60"/>
        <w:jc w:val="center"/>
        <w:rPr>
          <w:b/>
          <w:lang w:val="ru-RU"/>
        </w:rPr>
      </w:pPr>
      <w:r w:rsidRPr="00AD4511">
        <w:rPr>
          <w:b/>
          <w:lang w:val="ru-RU"/>
        </w:rPr>
        <w:t>УКРАЇНА</w:t>
      </w:r>
    </w:p>
    <w:p w:rsidR="007A72B0" w:rsidRPr="00B227BB" w:rsidRDefault="007A72B0" w:rsidP="007A72B0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AD4511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AD4511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AD4511">
        <w:rPr>
          <w:b/>
          <w:spacing w:val="20"/>
          <w:sz w:val="28"/>
          <w:szCs w:val="28"/>
          <w:lang w:val="ru-RU"/>
        </w:rPr>
        <w:t>ІНІСТРАЦІЯ</w:t>
      </w:r>
    </w:p>
    <w:p w:rsidR="007A72B0" w:rsidRPr="00CD5235" w:rsidRDefault="007A72B0" w:rsidP="007A72B0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7A72B0" w:rsidRPr="00B227BB" w:rsidRDefault="007A72B0" w:rsidP="007A72B0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861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481"/>
      </w:tblGrid>
      <w:tr w:rsidR="007A72B0" w:rsidRPr="00B227BB" w:rsidTr="00B82C3E">
        <w:trPr>
          <w:trHeight w:val="620"/>
        </w:trPr>
        <w:tc>
          <w:tcPr>
            <w:tcW w:w="3622" w:type="dxa"/>
          </w:tcPr>
          <w:p w:rsidR="007A72B0" w:rsidRPr="00A54D12" w:rsidRDefault="007A72B0" w:rsidP="00A54D12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A54D12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A54D12" w:rsidRPr="00A54D12">
              <w:rPr>
                <w:color w:val="000000" w:themeColor="text1"/>
                <w:sz w:val="28"/>
                <w:szCs w:val="28"/>
              </w:rPr>
              <w:t xml:space="preserve">26 серпня </w:t>
            </w:r>
            <w:r w:rsidRPr="00A54D12">
              <w:rPr>
                <w:color w:val="000000" w:themeColor="text1"/>
                <w:sz w:val="28"/>
                <w:szCs w:val="28"/>
              </w:rPr>
              <w:t>20</w:t>
            </w:r>
            <w:r w:rsidR="00094E82" w:rsidRPr="00A54D12">
              <w:rPr>
                <w:color w:val="000000" w:themeColor="text1"/>
                <w:sz w:val="28"/>
                <w:szCs w:val="28"/>
              </w:rPr>
              <w:t>21</w:t>
            </w:r>
            <w:r w:rsidRPr="00A54D12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7A72B0" w:rsidRPr="00A54D12" w:rsidRDefault="007A72B0" w:rsidP="00B82C3E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A54D12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481" w:type="dxa"/>
          </w:tcPr>
          <w:p w:rsidR="007A72B0" w:rsidRPr="00A54D12" w:rsidRDefault="007A72B0" w:rsidP="00A54D12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A54D12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A54D12" w:rsidRPr="00A54D12">
              <w:rPr>
                <w:color w:val="000000" w:themeColor="text1"/>
                <w:sz w:val="28"/>
                <w:szCs w:val="28"/>
              </w:rPr>
              <w:t>848</w:t>
            </w:r>
          </w:p>
        </w:tc>
      </w:tr>
    </w:tbl>
    <w:p w:rsidR="007A72B0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pStyle w:val="Iiiaeuiue"/>
        <w:tabs>
          <w:tab w:val="left" w:pos="0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55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признач</w:t>
      </w:r>
      <w:r w:rsidRPr="00C955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обласної</w:t>
      </w:r>
    </w:p>
    <w:p w:rsidR="007A72B0" w:rsidRPr="00C955A4" w:rsidRDefault="007A72B0" w:rsidP="007A72B0">
      <w:pPr>
        <w:pStyle w:val="Iiiaeuiue"/>
        <w:tabs>
          <w:tab w:val="left" w:pos="0"/>
        </w:tabs>
        <w:spacing w:after="120"/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премії </w:t>
      </w:r>
      <w:r w:rsidRPr="00C955A4">
        <w:rPr>
          <w:rFonts w:ascii="Times New Roman" w:hAnsi="Times New Roman" w:cs="Times New Roman"/>
          <w:b/>
          <w:i/>
          <w:sz w:val="28"/>
          <w:szCs w:val="28"/>
          <w:lang w:val="uk-UA"/>
        </w:rPr>
        <w:t>імені М.</w:t>
      </w:r>
      <w:r w:rsidR="00814C8C">
        <w:rPr>
          <w:rFonts w:ascii="Times New Roman" w:hAnsi="Times New Roman" w:cs="Times New Roman"/>
          <w:b/>
          <w:i/>
          <w:sz w:val="28"/>
          <w:szCs w:val="28"/>
          <w:lang w:val="uk-UA"/>
        </w:rPr>
        <w:t>М.</w:t>
      </w:r>
      <w:r w:rsidRPr="00C955A4">
        <w:rPr>
          <w:rFonts w:ascii="Times New Roman" w:hAnsi="Times New Roman" w:cs="Times New Roman"/>
          <w:b/>
          <w:i/>
          <w:sz w:val="28"/>
          <w:szCs w:val="28"/>
          <w:lang w:val="uk-UA"/>
        </w:rPr>
        <w:t>Коцюбинського</w:t>
      </w:r>
    </w:p>
    <w:p w:rsidR="007A72B0" w:rsidRPr="008B00B0" w:rsidRDefault="007A72B0" w:rsidP="007A72B0">
      <w:pPr>
        <w:pStyle w:val="a3"/>
        <w:rPr>
          <w:b/>
          <w:i/>
        </w:rPr>
      </w:pPr>
    </w:p>
    <w:p w:rsidR="007A72B0" w:rsidRPr="005D1C15" w:rsidRDefault="007A72B0" w:rsidP="007A72B0">
      <w:pPr>
        <w:spacing w:after="120"/>
        <w:ind w:firstLine="567"/>
        <w:jc w:val="both"/>
        <w:rPr>
          <w:bCs/>
          <w:iCs/>
          <w:sz w:val="28"/>
          <w:szCs w:val="28"/>
        </w:rPr>
      </w:pPr>
      <w:r w:rsidRPr="00C955A4">
        <w:rPr>
          <w:bCs/>
          <w:iCs/>
          <w:sz w:val="28"/>
          <w:szCs w:val="28"/>
        </w:rPr>
        <w:t xml:space="preserve">Відповідно до </w:t>
      </w:r>
      <w:r w:rsidRPr="00F41F67">
        <w:rPr>
          <w:bCs/>
          <w:iCs/>
          <w:sz w:val="28"/>
          <w:szCs w:val="28"/>
        </w:rPr>
        <w:t>закон</w:t>
      </w:r>
      <w:r>
        <w:rPr>
          <w:bCs/>
          <w:iCs/>
          <w:sz w:val="28"/>
          <w:szCs w:val="28"/>
        </w:rPr>
        <w:t>і</w:t>
      </w:r>
      <w:r w:rsidRPr="00F41F67">
        <w:rPr>
          <w:bCs/>
          <w:iCs/>
          <w:sz w:val="28"/>
          <w:szCs w:val="28"/>
        </w:rPr>
        <w:t>в</w:t>
      </w:r>
      <w:r w:rsidRPr="00C955A4">
        <w:rPr>
          <w:bCs/>
          <w:iCs/>
          <w:sz w:val="28"/>
          <w:szCs w:val="28"/>
        </w:rPr>
        <w:t xml:space="preserve"> України </w:t>
      </w:r>
      <w:r>
        <w:rPr>
          <w:bCs/>
          <w:iCs/>
          <w:sz w:val="28"/>
          <w:szCs w:val="28"/>
        </w:rPr>
        <w:t>«Про місцеве самоврядування в Україні», «Про культуру», на виконання рішення обласної ради від 27 листопада 2003 року «Про обласну премію імені М.</w:t>
      </w:r>
      <w:r w:rsidR="00814C8C">
        <w:rPr>
          <w:bCs/>
          <w:iCs/>
          <w:sz w:val="28"/>
          <w:szCs w:val="28"/>
        </w:rPr>
        <w:t>М.</w:t>
      </w:r>
      <w:r>
        <w:rPr>
          <w:bCs/>
          <w:iCs/>
          <w:sz w:val="28"/>
          <w:szCs w:val="28"/>
        </w:rPr>
        <w:t>Коцюбинського», з метою відзначення найбільш високохудожніх літературних, мистецьких та наукових досягнень, пов’язаних з Чернігівщиною</w:t>
      </w:r>
      <w:r w:rsidR="00094E82">
        <w:rPr>
          <w:bCs/>
          <w:iCs/>
          <w:sz w:val="28"/>
          <w:szCs w:val="28"/>
        </w:rPr>
        <w:t>,</w:t>
      </w:r>
    </w:p>
    <w:p w:rsidR="007A72B0" w:rsidRPr="00A23707" w:rsidRDefault="007A72B0" w:rsidP="00094E82">
      <w:pPr>
        <w:spacing w:after="120"/>
        <w:jc w:val="both"/>
        <w:rPr>
          <w:b/>
          <w:sz w:val="28"/>
          <w:szCs w:val="28"/>
        </w:rPr>
      </w:pPr>
      <w:r w:rsidRPr="005D1C15">
        <w:rPr>
          <w:b/>
          <w:bCs/>
          <w:iCs/>
          <w:spacing w:val="40"/>
          <w:sz w:val="28"/>
          <w:szCs w:val="28"/>
        </w:rPr>
        <w:t>зобов’язую</w:t>
      </w:r>
      <w:r>
        <w:rPr>
          <w:bCs/>
          <w:iCs/>
          <w:sz w:val="28"/>
          <w:szCs w:val="28"/>
        </w:rPr>
        <w:t>:</w:t>
      </w:r>
    </w:p>
    <w:p w:rsidR="007A72B0" w:rsidRDefault="007A72B0" w:rsidP="007A72B0">
      <w:pPr>
        <w:widowControl w:val="0"/>
        <w:shd w:val="clear" w:color="auto" w:fill="FFFFFF"/>
        <w:adjustRightInd w:val="0"/>
        <w:spacing w:after="120"/>
        <w:ind w:firstLine="567"/>
        <w:jc w:val="both"/>
        <w:rPr>
          <w:bCs/>
          <w:iCs/>
          <w:sz w:val="28"/>
          <w:szCs w:val="28"/>
        </w:rPr>
      </w:pPr>
      <w:r w:rsidRPr="00C955A4">
        <w:rPr>
          <w:bCs/>
          <w:iCs/>
          <w:sz w:val="28"/>
          <w:szCs w:val="28"/>
        </w:rPr>
        <w:t>1.</w:t>
      </w:r>
      <w:r>
        <w:rPr>
          <w:bCs/>
          <w:iCs/>
          <w:sz w:val="28"/>
          <w:szCs w:val="28"/>
        </w:rPr>
        <w:t> </w:t>
      </w:r>
      <w:r w:rsidRPr="00C955A4">
        <w:rPr>
          <w:bCs/>
          <w:iCs/>
          <w:sz w:val="28"/>
          <w:szCs w:val="28"/>
        </w:rPr>
        <w:t xml:space="preserve">Затвердити </w:t>
      </w:r>
      <w:r>
        <w:rPr>
          <w:bCs/>
          <w:iCs/>
          <w:sz w:val="28"/>
          <w:szCs w:val="28"/>
        </w:rPr>
        <w:t>список лауреатів обласної премії</w:t>
      </w:r>
      <w:r w:rsidRPr="00C955A4">
        <w:rPr>
          <w:bCs/>
          <w:iCs/>
          <w:sz w:val="28"/>
          <w:szCs w:val="28"/>
        </w:rPr>
        <w:t xml:space="preserve"> імені М.</w:t>
      </w:r>
      <w:r w:rsidR="00425D51">
        <w:rPr>
          <w:bCs/>
          <w:iCs/>
          <w:sz w:val="28"/>
          <w:szCs w:val="28"/>
        </w:rPr>
        <w:t>М.</w:t>
      </w:r>
      <w:r w:rsidRPr="00C955A4">
        <w:rPr>
          <w:bCs/>
          <w:iCs/>
          <w:sz w:val="28"/>
          <w:szCs w:val="28"/>
        </w:rPr>
        <w:t xml:space="preserve">Коцюбинського </w:t>
      </w:r>
      <w:r>
        <w:rPr>
          <w:bCs/>
          <w:iCs/>
          <w:sz w:val="28"/>
          <w:szCs w:val="28"/>
        </w:rPr>
        <w:t xml:space="preserve">у номінаціях: «Поезія», «Проза», «Народознавство», «Декоративне та образотворче мистецтво» згідно з додатком. </w:t>
      </w:r>
    </w:p>
    <w:p w:rsidR="007A72B0" w:rsidRPr="00C955A4" w:rsidRDefault="007A72B0" w:rsidP="007A72B0">
      <w:pPr>
        <w:widowControl w:val="0"/>
        <w:shd w:val="clear" w:color="auto" w:fill="FFFFFF"/>
        <w:adjustRightInd w:val="0"/>
        <w:spacing w:after="12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Департаменту</w:t>
      </w:r>
      <w:r w:rsidRPr="00C955A4">
        <w:rPr>
          <w:bCs/>
          <w:iCs/>
          <w:sz w:val="28"/>
          <w:szCs w:val="28"/>
        </w:rPr>
        <w:t xml:space="preserve"> культури</w:t>
      </w:r>
      <w:r>
        <w:rPr>
          <w:bCs/>
          <w:iCs/>
          <w:sz w:val="28"/>
          <w:szCs w:val="28"/>
        </w:rPr>
        <w:t xml:space="preserve"> і</w:t>
      </w:r>
      <w:r w:rsidRPr="00C955A4">
        <w:rPr>
          <w:bCs/>
          <w:iCs/>
          <w:sz w:val="28"/>
          <w:szCs w:val="28"/>
        </w:rPr>
        <w:t xml:space="preserve"> туризму</w:t>
      </w:r>
      <w:r>
        <w:rPr>
          <w:bCs/>
          <w:iCs/>
          <w:sz w:val="28"/>
          <w:szCs w:val="28"/>
        </w:rPr>
        <w:t>, національностей та релігій обласної державної адміністр</w:t>
      </w:r>
      <w:r w:rsidRPr="00C955A4">
        <w:rPr>
          <w:bCs/>
          <w:iCs/>
          <w:sz w:val="28"/>
          <w:szCs w:val="28"/>
        </w:rPr>
        <w:t xml:space="preserve">ації </w:t>
      </w:r>
      <w:r>
        <w:rPr>
          <w:bCs/>
          <w:iCs/>
          <w:sz w:val="28"/>
          <w:szCs w:val="28"/>
        </w:rPr>
        <w:t xml:space="preserve">здійснити </w:t>
      </w:r>
      <w:r w:rsidRPr="00C955A4">
        <w:rPr>
          <w:bCs/>
          <w:iCs/>
          <w:sz w:val="28"/>
          <w:szCs w:val="28"/>
        </w:rPr>
        <w:t>фінансування в</w:t>
      </w:r>
      <w:r>
        <w:rPr>
          <w:bCs/>
          <w:iCs/>
          <w:sz w:val="28"/>
          <w:szCs w:val="28"/>
        </w:rPr>
        <w:t>идатків, пов’язаних з виплатою п</w:t>
      </w:r>
      <w:r w:rsidRPr="00C955A4">
        <w:rPr>
          <w:bCs/>
          <w:iCs/>
          <w:sz w:val="28"/>
          <w:szCs w:val="28"/>
        </w:rPr>
        <w:t xml:space="preserve">ремії. </w:t>
      </w:r>
    </w:p>
    <w:p w:rsidR="007A72B0" w:rsidRPr="00C955A4" w:rsidRDefault="007A72B0" w:rsidP="007A72B0">
      <w:pPr>
        <w:widowControl w:val="0"/>
        <w:shd w:val="clear" w:color="auto" w:fill="FFFFFF"/>
        <w:adjustRightInd w:val="0"/>
        <w:spacing w:after="120"/>
        <w:ind w:firstLine="567"/>
        <w:jc w:val="both"/>
        <w:rPr>
          <w:sz w:val="16"/>
          <w:szCs w:val="16"/>
          <w:highlight w:val="yellow"/>
        </w:rPr>
      </w:pPr>
      <w:r>
        <w:rPr>
          <w:bCs/>
          <w:iCs/>
          <w:sz w:val="28"/>
          <w:szCs w:val="28"/>
        </w:rPr>
        <w:t>3. </w:t>
      </w:r>
      <w:r w:rsidRPr="00C955A4">
        <w:rPr>
          <w:bCs/>
          <w:iCs/>
          <w:sz w:val="28"/>
          <w:szCs w:val="28"/>
        </w:rPr>
        <w:t xml:space="preserve">Контроль за виконанням </w:t>
      </w:r>
      <w:r w:rsidR="00094E82">
        <w:rPr>
          <w:bCs/>
          <w:iCs/>
          <w:sz w:val="28"/>
          <w:szCs w:val="28"/>
        </w:rPr>
        <w:t xml:space="preserve">цього </w:t>
      </w:r>
      <w:r w:rsidRPr="00C955A4">
        <w:rPr>
          <w:bCs/>
          <w:iCs/>
          <w:sz w:val="28"/>
          <w:szCs w:val="28"/>
        </w:rPr>
        <w:t>розпорядження покласти на заступника голови обл</w:t>
      </w:r>
      <w:r>
        <w:rPr>
          <w:bCs/>
          <w:iCs/>
          <w:sz w:val="28"/>
          <w:szCs w:val="28"/>
        </w:rPr>
        <w:t xml:space="preserve">асної </w:t>
      </w:r>
      <w:r w:rsidRPr="00C955A4">
        <w:rPr>
          <w:bCs/>
          <w:iCs/>
          <w:sz w:val="28"/>
          <w:szCs w:val="28"/>
        </w:rPr>
        <w:t>держа</w:t>
      </w:r>
      <w:r>
        <w:rPr>
          <w:bCs/>
          <w:iCs/>
          <w:sz w:val="28"/>
          <w:szCs w:val="28"/>
        </w:rPr>
        <w:t>вної а</w:t>
      </w:r>
      <w:r w:rsidRPr="00C955A4">
        <w:rPr>
          <w:bCs/>
          <w:iCs/>
          <w:sz w:val="28"/>
          <w:szCs w:val="28"/>
        </w:rPr>
        <w:t xml:space="preserve">дміністрації </w:t>
      </w:r>
      <w:r>
        <w:rPr>
          <w:bCs/>
          <w:iCs/>
          <w:sz w:val="28"/>
          <w:szCs w:val="28"/>
        </w:rPr>
        <w:t>згідно з розподілом обов’язків.</w:t>
      </w:r>
    </w:p>
    <w:p w:rsidR="007A72B0" w:rsidRDefault="007A72B0" w:rsidP="007A72B0">
      <w:pPr>
        <w:pStyle w:val="21"/>
        <w:widowControl/>
        <w:spacing w:before="60"/>
        <w:jc w:val="both"/>
        <w:rPr>
          <w:szCs w:val="28"/>
        </w:rPr>
      </w:pPr>
    </w:p>
    <w:p w:rsidR="007A72B0" w:rsidRDefault="007A72B0" w:rsidP="007A72B0">
      <w:pPr>
        <w:pStyle w:val="21"/>
        <w:widowControl/>
        <w:spacing w:before="60"/>
        <w:jc w:val="both"/>
        <w:rPr>
          <w:szCs w:val="28"/>
        </w:rPr>
      </w:pPr>
    </w:p>
    <w:p w:rsidR="00E616B4" w:rsidRPr="00E616B4" w:rsidRDefault="00E616B4" w:rsidP="00E616B4">
      <w:pPr>
        <w:rPr>
          <w:sz w:val="28"/>
          <w:szCs w:val="28"/>
          <w:lang w:val="ru-RU"/>
        </w:rPr>
      </w:pPr>
      <w:r w:rsidRPr="00E616B4">
        <w:rPr>
          <w:sz w:val="28"/>
          <w:szCs w:val="28"/>
        </w:rPr>
        <w:t>Голова</w:t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</w:rPr>
        <w:tab/>
      </w:r>
      <w:r w:rsidRPr="00E616B4">
        <w:rPr>
          <w:sz w:val="28"/>
          <w:szCs w:val="28"/>
          <w:lang w:val="ru-RU"/>
        </w:rPr>
        <w:t xml:space="preserve">  </w:t>
      </w:r>
      <w:r w:rsidRPr="00E616B4">
        <w:rPr>
          <w:sz w:val="28"/>
          <w:szCs w:val="28"/>
        </w:rPr>
        <w:t>В</w:t>
      </w:r>
      <w:r w:rsidRPr="00E616B4">
        <w:rPr>
          <w:sz w:val="28"/>
          <w:szCs w:val="28"/>
          <w:lang w:val="ru-RU"/>
        </w:rPr>
        <w:t>’</w:t>
      </w:r>
      <w:proofErr w:type="spellStart"/>
      <w:r w:rsidRPr="00E616B4">
        <w:rPr>
          <w:sz w:val="28"/>
          <w:szCs w:val="28"/>
        </w:rPr>
        <w:t>ячеслав</w:t>
      </w:r>
      <w:proofErr w:type="spellEnd"/>
      <w:r w:rsidRPr="00E616B4">
        <w:rPr>
          <w:sz w:val="28"/>
          <w:szCs w:val="28"/>
        </w:rPr>
        <w:t xml:space="preserve"> ЧАУС</w:t>
      </w:r>
    </w:p>
    <w:p w:rsidR="00E616B4" w:rsidRP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E616B4" w:rsidRDefault="00E616B4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094E82" w:rsidRDefault="00094E82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094E82" w:rsidRDefault="00094E82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094E82" w:rsidRDefault="00094E82" w:rsidP="00E616B4">
      <w:pPr>
        <w:autoSpaceDE w:val="0"/>
        <w:autoSpaceDN w:val="0"/>
        <w:jc w:val="both"/>
        <w:rPr>
          <w:b/>
          <w:sz w:val="28"/>
          <w:szCs w:val="20"/>
          <w:lang w:val="ru-RU"/>
        </w:rPr>
      </w:pPr>
    </w:p>
    <w:p w:rsidR="00A54D12" w:rsidRDefault="00A54D12" w:rsidP="007A72B0">
      <w:pPr>
        <w:ind w:left="5103"/>
        <w:rPr>
          <w:sz w:val="28"/>
          <w:szCs w:val="28"/>
        </w:rPr>
      </w:pPr>
    </w:p>
    <w:p w:rsidR="007A72B0" w:rsidRPr="00080CBB" w:rsidRDefault="007A72B0" w:rsidP="007A72B0">
      <w:pPr>
        <w:ind w:left="5103"/>
        <w:rPr>
          <w:sz w:val="28"/>
          <w:szCs w:val="28"/>
        </w:rPr>
      </w:pPr>
      <w:r w:rsidRPr="00080CBB">
        <w:rPr>
          <w:sz w:val="28"/>
          <w:szCs w:val="28"/>
        </w:rPr>
        <w:lastRenderedPageBreak/>
        <w:t xml:space="preserve">Додаток </w:t>
      </w:r>
    </w:p>
    <w:p w:rsidR="007A72B0" w:rsidRPr="00080CBB" w:rsidRDefault="007A72B0" w:rsidP="007A72B0">
      <w:pPr>
        <w:ind w:left="5103"/>
        <w:rPr>
          <w:sz w:val="28"/>
          <w:szCs w:val="28"/>
        </w:rPr>
      </w:pPr>
      <w:r w:rsidRPr="00080CBB">
        <w:rPr>
          <w:sz w:val="28"/>
          <w:szCs w:val="28"/>
        </w:rPr>
        <w:t>до розпорядження голови</w:t>
      </w:r>
    </w:p>
    <w:p w:rsidR="007A72B0" w:rsidRPr="00080CBB" w:rsidRDefault="007A72B0" w:rsidP="007A72B0">
      <w:pPr>
        <w:ind w:left="5103"/>
        <w:rPr>
          <w:sz w:val="28"/>
          <w:szCs w:val="28"/>
        </w:rPr>
      </w:pPr>
      <w:r w:rsidRPr="00080CBB">
        <w:rPr>
          <w:sz w:val="28"/>
          <w:szCs w:val="28"/>
        </w:rPr>
        <w:t>обласної державної адміністрації</w:t>
      </w:r>
    </w:p>
    <w:p w:rsidR="007A72B0" w:rsidRPr="00080CBB" w:rsidRDefault="00A54D12" w:rsidP="007A72B0">
      <w:pPr>
        <w:ind w:left="5103"/>
        <w:rPr>
          <w:sz w:val="28"/>
          <w:szCs w:val="28"/>
        </w:rPr>
      </w:pPr>
      <w:r>
        <w:rPr>
          <w:sz w:val="28"/>
          <w:szCs w:val="28"/>
        </w:rPr>
        <w:t>26 серпня</w:t>
      </w:r>
      <w:r w:rsidR="007A72B0" w:rsidRPr="00080CBB">
        <w:rPr>
          <w:sz w:val="28"/>
          <w:szCs w:val="28"/>
        </w:rPr>
        <w:t xml:space="preserve"> 20</w:t>
      </w:r>
      <w:r>
        <w:rPr>
          <w:sz w:val="28"/>
          <w:szCs w:val="28"/>
        </w:rPr>
        <w:t>21 року № 848</w:t>
      </w:r>
    </w:p>
    <w:p w:rsidR="007A72B0" w:rsidRPr="00891FBE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jc w:val="center"/>
        <w:rPr>
          <w:sz w:val="28"/>
          <w:szCs w:val="28"/>
        </w:rPr>
      </w:pPr>
    </w:p>
    <w:p w:rsidR="007A72B0" w:rsidRDefault="007A72B0" w:rsidP="007A72B0">
      <w:pPr>
        <w:jc w:val="center"/>
        <w:rPr>
          <w:b/>
          <w:sz w:val="28"/>
          <w:szCs w:val="28"/>
        </w:rPr>
      </w:pPr>
      <w:r w:rsidRPr="00B5335C">
        <w:rPr>
          <w:b/>
          <w:sz w:val="28"/>
          <w:szCs w:val="28"/>
        </w:rPr>
        <w:t>СПИСОК</w:t>
      </w:r>
    </w:p>
    <w:p w:rsidR="007A72B0" w:rsidRDefault="007A72B0" w:rsidP="007A7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лауреатів обласної премії імені М.</w:t>
      </w:r>
      <w:r w:rsidR="00F6350C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>Коцюбинського у номінаціях:</w:t>
      </w:r>
    </w:p>
    <w:p w:rsidR="007A72B0" w:rsidRDefault="007A72B0" w:rsidP="007A7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«Поезія», «Проза», «Народознавство»,«Декоративне та образотворче мистецтво»</w:t>
      </w:r>
    </w:p>
    <w:p w:rsidR="007A72B0" w:rsidRDefault="007A72B0" w:rsidP="007A72B0">
      <w:pPr>
        <w:rPr>
          <w:b/>
          <w:sz w:val="28"/>
          <w:szCs w:val="28"/>
        </w:rPr>
      </w:pPr>
    </w:p>
    <w:p w:rsidR="007A72B0" w:rsidRPr="00AD3B8D" w:rsidRDefault="007A72B0" w:rsidP="007A72B0">
      <w:pPr>
        <w:jc w:val="center"/>
        <w:rPr>
          <w:i/>
          <w:sz w:val="28"/>
          <w:szCs w:val="28"/>
        </w:rPr>
      </w:pPr>
      <w:r w:rsidRPr="00AD3B8D">
        <w:rPr>
          <w:i/>
          <w:sz w:val="28"/>
          <w:szCs w:val="28"/>
        </w:rPr>
        <w:t>«Поезія»</w:t>
      </w:r>
    </w:p>
    <w:p w:rsidR="007A72B0" w:rsidRDefault="007A72B0" w:rsidP="007A72B0">
      <w:pPr>
        <w:jc w:val="center"/>
        <w:rPr>
          <w:sz w:val="28"/>
          <w:szCs w:val="28"/>
        </w:rPr>
      </w:pPr>
    </w:p>
    <w:p w:rsidR="007A72B0" w:rsidRPr="00080CBB" w:rsidRDefault="003A32FE" w:rsidP="007A72B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Пилипчук</w:t>
      </w:r>
      <w:proofErr w:type="spellEnd"/>
      <w:r w:rsidR="007A72B0">
        <w:rPr>
          <w:sz w:val="28"/>
          <w:szCs w:val="28"/>
        </w:rPr>
        <w:t xml:space="preserve"> Ольга </w:t>
      </w:r>
      <w:r>
        <w:rPr>
          <w:sz w:val="28"/>
          <w:szCs w:val="28"/>
        </w:rPr>
        <w:t>Андріївна</w:t>
      </w:r>
    </w:p>
    <w:p w:rsidR="007A72B0" w:rsidRPr="00080CBB" w:rsidRDefault="007A72B0" w:rsidP="007A72B0">
      <w:pPr>
        <w:rPr>
          <w:sz w:val="28"/>
          <w:szCs w:val="28"/>
        </w:rPr>
      </w:pPr>
    </w:p>
    <w:p w:rsidR="007A72B0" w:rsidRPr="00080CBB" w:rsidRDefault="007A72B0" w:rsidP="007A72B0">
      <w:pPr>
        <w:jc w:val="center"/>
        <w:rPr>
          <w:i/>
          <w:sz w:val="28"/>
          <w:szCs w:val="28"/>
        </w:rPr>
      </w:pPr>
      <w:r w:rsidRPr="00080CBB">
        <w:rPr>
          <w:i/>
          <w:sz w:val="28"/>
          <w:szCs w:val="28"/>
        </w:rPr>
        <w:t>«Проза»</w:t>
      </w:r>
    </w:p>
    <w:p w:rsidR="007A72B0" w:rsidRPr="00080CBB" w:rsidRDefault="007A72B0" w:rsidP="007A72B0">
      <w:pPr>
        <w:jc w:val="center"/>
        <w:rPr>
          <w:sz w:val="28"/>
          <w:szCs w:val="28"/>
        </w:rPr>
      </w:pPr>
    </w:p>
    <w:p w:rsidR="007A72B0" w:rsidRPr="00080CBB" w:rsidRDefault="003A32FE" w:rsidP="007A72B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Корж Віталій Терентійович</w:t>
      </w:r>
    </w:p>
    <w:p w:rsidR="007A72B0" w:rsidRPr="00080CBB" w:rsidRDefault="007A72B0" w:rsidP="007A72B0">
      <w:pPr>
        <w:rPr>
          <w:sz w:val="28"/>
          <w:szCs w:val="28"/>
        </w:rPr>
      </w:pPr>
    </w:p>
    <w:p w:rsidR="007A72B0" w:rsidRPr="00080CBB" w:rsidRDefault="007A72B0" w:rsidP="007A72B0">
      <w:pPr>
        <w:jc w:val="center"/>
        <w:rPr>
          <w:i/>
          <w:sz w:val="28"/>
          <w:szCs w:val="28"/>
        </w:rPr>
      </w:pPr>
      <w:r w:rsidRPr="00080CBB">
        <w:rPr>
          <w:i/>
          <w:sz w:val="28"/>
          <w:szCs w:val="28"/>
        </w:rPr>
        <w:t>«Народознавство»</w:t>
      </w:r>
    </w:p>
    <w:p w:rsidR="007A72B0" w:rsidRPr="00080CBB" w:rsidRDefault="007A72B0" w:rsidP="007A72B0">
      <w:pPr>
        <w:jc w:val="center"/>
        <w:rPr>
          <w:sz w:val="28"/>
          <w:szCs w:val="28"/>
        </w:rPr>
      </w:pPr>
    </w:p>
    <w:p w:rsidR="007A72B0" w:rsidRPr="00080CBB" w:rsidRDefault="003A32FE" w:rsidP="007A72B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Ральченко</w:t>
      </w:r>
      <w:proofErr w:type="spellEnd"/>
      <w:r>
        <w:rPr>
          <w:sz w:val="28"/>
          <w:szCs w:val="28"/>
        </w:rPr>
        <w:t xml:space="preserve"> Ірина Григорівна</w:t>
      </w:r>
    </w:p>
    <w:p w:rsidR="007A72B0" w:rsidRPr="00080CBB" w:rsidRDefault="007A72B0" w:rsidP="007A72B0">
      <w:pPr>
        <w:jc w:val="center"/>
        <w:rPr>
          <w:sz w:val="28"/>
          <w:szCs w:val="28"/>
        </w:rPr>
      </w:pPr>
    </w:p>
    <w:p w:rsidR="007A72B0" w:rsidRPr="00080CBB" w:rsidRDefault="003A32FE" w:rsidP="007A72B0">
      <w:pPr>
        <w:jc w:val="center"/>
        <w:rPr>
          <w:i/>
          <w:sz w:val="28"/>
          <w:szCs w:val="28"/>
        </w:rPr>
      </w:pPr>
      <w:r w:rsidRPr="00080CBB">
        <w:rPr>
          <w:i/>
          <w:sz w:val="28"/>
          <w:szCs w:val="28"/>
        </w:rPr>
        <w:t xml:space="preserve"> </w:t>
      </w:r>
      <w:r w:rsidR="007A72B0" w:rsidRPr="00080CBB">
        <w:rPr>
          <w:i/>
          <w:sz w:val="28"/>
          <w:szCs w:val="28"/>
        </w:rPr>
        <w:t>«Декоративне та образотворче мистецтво»</w:t>
      </w:r>
    </w:p>
    <w:p w:rsidR="007A72B0" w:rsidRPr="00080CBB" w:rsidRDefault="007A72B0" w:rsidP="007A72B0">
      <w:pPr>
        <w:jc w:val="center"/>
        <w:rPr>
          <w:i/>
          <w:sz w:val="28"/>
          <w:szCs w:val="28"/>
        </w:rPr>
      </w:pPr>
    </w:p>
    <w:p w:rsidR="007A72B0" w:rsidRPr="00080CBB" w:rsidRDefault="003A32FE" w:rsidP="007A72B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Колошин</w:t>
      </w:r>
      <w:proofErr w:type="spellEnd"/>
      <w:r>
        <w:rPr>
          <w:sz w:val="28"/>
          <w:szCs w:val="28"/>
        </w:rPr>
        <w:t xml:space="preserve"> Андрій Анатолійович</w:t>
      </w:r>
    </w:p>
    <w:p w:rsidR="007A72B0" w:rsidRPr="00080CBB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jc w:val="both"/>
        <w:rPr>
          <w:sz w:val="28"/>
          <w:szCs w:val="28"/>
        </w:rPr>
      </w:pPr>
    </w:p>
    <w:p w:rsidR="007A72B0" w:rsidRDefault="007A72B0" w:rsidP="007A72B0">
      <w:pPr>
        <w:jc w:val="both"/>
        <w:rPr>
          <w:sz w:val="28"/>
          <w:szCs w:val="28"/>
        </w:rPr>
      </w:pPr>
    </w:p>
    <w:p w:rsidR="007A72B0" w:rsidRPr="00080CBB" w:rsidRDefault="007A72B0" w:rsidP="007A72B0">
      <w:pPr>
        <w:jc w:val="both"/>
        <w:rPr>
          <w:sz w:val="28"/>
          <w:szCs w:val="28"/>
        </w:rPr>
      </w:pPr>
      <w:r w:rsidRPr="00080CBB">
        <w:rPr>
          <w:sz w:val="28"/>
          <w:szCs w:val="28"/>
        </w:rPr>
        <w:t xml:space="preserve">Директор Департаменту культури </w:t>
      </w:r>
    </w:p>
    <w:p w:rsidR="007A72B0" w:rsidRPr="00080CBB" w:rsidRDefault="007A72B0" w:rsidP="007A72B0">
      <w:pPr>
        <w:jc w:val="both"/>
        <w:rPr>
          <w:sz w:val="28"/>
          <w:szCs w:val="28"/>
        </w:rPr>
      </w:pPr>
      <w:r w:rsidRPr="00080CBB">
        <w:rPr>
          <w:sz w:val="28"/>
          <w:szCs w:val="28"/>
        </w:rPr>
        <w:t>і туризму, національностей та релігій</w:t>
      </w:r>
    </w:p>
    <w:p w:rsidR="007A72B0" w:rsidRDefault="007A72B0" w:rsidP="007A72B0">
      <w:pPr>
        <w:jc w:val="both"/>
        <w:rPr>
          <w:sz w:val="28"/>
          <w:szCs w:val="28"/>
        </w:rPr>
      </w:pPr>
      <w:r w:rsidRPr="00080CBB">
        <w:rPr>
          <w:sz w:val="28"/>
          <w:szCs w:val="28"/>
        </w:rPr>
        <w:t>обл</w:t>
      </w:r>
      <w:r>
        <w:rPr>
          <w:sz w:val="28"/>
          <w:szCs w:val="28"/>
        </w:rPr>
        <w:t xml:space="preserve">асної </w:t>
      </w:r>
      <w:r w:rsidRPr="00080CB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080CBB">
        <w:rPr>
          <w:sz w:val="28"/>
          <w:szCs w:val="28"/>
        </w:rPr>
        <w:t xml:space="preserve">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A32FE">
        <w:rPr>
          <w:sz w:val="28"/>
          <w:szCs w:val="28"/>
        </w:rPr>
        <w:t xml:space="preserve">Людмила </w:t>
      </w:r>
      <w:r w:rsidR="00094E82">
        <w:rPr>
          <w:sz w:val="28"/>
          <w:szCs w:val="28"/>
        </w:rPr>
        <w:t>ЗАМАЙ</w:t>
      </w:r>
    </w:p>
    <w:p w:rsidR="007A72B0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rPr>
          <w:sz w:val="28"/>
          <w:szCs w:val="28"/>
        </w:rPr>
      </w:pPr>
    </w:p>
    <w:p w:rsidR="007A72B0" w:rsidRDefault="007A72B0" w:rsidP="007A72B0">
      <w:pPr>
        <w:jc w:val="center"/>
        <w:rPr>
          <w:b/>
          <w:sz w:val="28"/>
          <w:szCs w:val="28"/>
        </w:rPr>
      </w:pPr>
    </w:p>
    <w:p w:rsidR="007A72B0" w:rsidRDefault="007A72B0" w:rsidP="007A72B0">
      <w:pPr>
        <w:jc w:val="center"/>
        <w:rPr>
          <w:b/>
          <w:sz w:val="28"/>
          <w:szCs w:val="28"/>
        </w:rPr>
      </w:pPr>
    </w:p>
    <w:p w:rsidR="007A72B0" w:rsidRDefault="007A72B0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</w:p>
    <w:p w:rsidR="003A32FE" w:rsidRDefault="003A32FE" w:rsidP="007A72B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A32FE" w:rsidSect="0066750C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B0"/>
    <w:rsid w:val="00094E82"/>
    <w:rsid w:val="000E7036"/>
    <w:rsid w:val="001172FB"/>
    <w:rsid w:val="002C4546"/>
    <w:rsid w:val="003A32FE"/>
    <w:rsid w:val="00425D51"/>
    <w:rsid w:val="00462B30"/>
    <w:rsid w:val="004D75C9"/>
    <w:rsid w:val="005F7CFA"/>
    <w:rsid w:val="00633952"/>
    <w:rsid w:val="00637939"/>
    <w:rsid w:val="00687CFD"/>
    <w:rsid w:val="007869E1"/>
    <w:rsid w:val="007A72B0"/>
    <w:rsid w:val="00812342"/>
    <w:rsid w:val="00814C8C"/>
    <w:rsid w:val="00905301"/>
    <w:rsid w:val="0091648E"/>
    <w:rsid w:val="00A54D12"/>
    <w:rsid w:val="00A878D4"/>
    <w:rsid w:val="00B85B3C"/>
    <w:rsid w:val="00BA5C3F"/>
    <w:rsid w:val="00BC2272"/>
    <w:rsid w:val="00C0757A"/>
    <w:rsid w:val="00E616B4"/>
    <w:rsid w:val="00EE7761"/>
    <w:rsid w:val="00F01802"/>
    <w:rsid w:val="00F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A72B0"/>
    <w:pPr>
      <w:widowControl w:val="0"/>
      <w:ind w:hanging="11"/>
      <w:jc w:val="center"/>
    </w:pPr>
    <w:rPr>
      <w:b/>
      <w:sz w:val="28"/>
      <w:szCs w:val="20"/>
    </w:rPr>
  </w:style>
  <w:style w:type="paragraph" w:customStyle="1" w:styleId="Iiiaeuiue">
    <w:name w:val="Ii?iaeuiue"/>
    <w:rsid w:val="007A72B0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3">
    <w:name w:val="Body Text"/>
    <w:basedOn w:val="a"/>
    <w:link w:val="a4"/>
    <w:rsid w:val="007A72B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7A72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A72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A72B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7A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7A72B0"/>
    <w:pPr>
      <w:spacing w:line="360" w:lineRule="auto"/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7A72B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2B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A72B0"/>
    <w:pPr>
      <w:widowControl w:val="0"/>
      <w:ind w:hanging="11"/>
      <w:jc w:val="center"/>
    </w:pPr>
    <w:rPr>
      <w:b/>
      <w:sz w:val="28"/>
      <w:szCs w:val="20"/>
    </w:rPr>
  </w:style>
  <w:style w:type="paragraph" w:customStyle="1" w:styleId="Iiiaeuiue">
    <w:name w:val="Ii?iaeuiue"/>
    <w:rsid w:val="007A72B0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3">
    <w:name w:val="Body Text"/>
    <w:basedOn w:val="a"/>
    <w:link w:val="a4"/>
    <w:rsid w:val="007A72B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7A72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A72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A72B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5">
    <w:name w:val="Table Grid"/>
    <w:basedOn w:val="a1"/>
    <w:uiPriority w:val="59"/>
    <w:rsid w:val="007A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7A72B0"/>
    <w:pPr>
      <w:spacing w:line="360" w:lineRule="auto"/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7A72B0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72B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9EBD-BF3F-450F-A276-9C9AA9E9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Протокольна Частина</cp:lastModifiedBy>
  <cp:revision>2</cp:revision>
  <cp:lastPrinted>2021-08-25T07:13:00Z</cp:lastPrinted>
  <dcterms:created xsi:type="dcterms:W3CDTF">2021-08-27T09:09:00Z</dcterms:created>
  <dcterms:modified xsi:type="dcterms:W3CDTF">2021-08-27T09:09:00Z</dcterms:modified>
</cp:coreProperties>
</file>