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53" w:type="dxa"/>
        <w:tblLook w:val="0000" w:firstRow="0" w:lastRow="0" w:firstColumn="0" w:lastColumn="0" w:noHBand="0" w:noVBand="0"/>
      </w:tblPr>
      <w:tblGrid>
        <w:gridCol w:w="4235"/>
      </w:tblGrid>
      <w:tr w:rsidR="00B73A18" w:rsidTr="00E05D29">
        <w:trPr>
          <w:trHeight w:val="983"/>
        </w:trPr>
        <w:tc>
          <w:tcPr>
            <w:tcW w:w="4235" w:type="dxa"/>
          </w:tcPr>
          <w:p w:rsidR="000041E7" w:rsidRPr="00EC26AF" w:rsidRDefault="000041E7" w:rsidP="000041E7">
            <w:pPr>
              <w:pStyle w:val="2"/>
              <w:rPr>
                <w:rFonts w:ascii="Times New Roman" w:hAnsi="Times New Roman" w:cs="Times New Roman"/>
                <w:color w:val="auto"/>
                <w:w w:val="100"/>
                <w:sz w:val="28"/>
                <w:szCs w:val="28"/>
              </w:rPr>
            </w:pPr>
            <w:bookmarkStart w:id="0" w:name="_GoBack"/>
            <w:bookmarkEnd w:id="0"/>
            <w:r>
              <w:rPr>
                <w:rFonts w:ascii="Times New Roman" w:hAnsi="Times New Roman" w:cs="Times New Roman"/>
                <w:color w:val="auto"/>
                <w:w w:val="100"/>
                <w:sz w:val="28"/>
                <w:szCs w:val="28"/>
                <w:lang w:val="ru-RU"/>
              </w:rPr>
              <w:t>Додаток 2</w:t>
            </w:r>
          </w:p>
          <w:p w:rsidR="00B73A18" w:rsidRDefault="000041E7" w:rsidP="00D26C8C">
            <w:pPr>
              <w:pStyle w:val="a3"/>
              <w:tabs>
                <w:tab w:val="left" w:pos="3300"/>
              </w:tabs>
              <w:spacing w:line="240" w:lineRule="auto"/>
              <w:jc w:val="left"/>
              <w:rPr>
                <w:lang w:val="ru-RU"/>
              </w:rPr>
            </w:pPr>
            <w:r>
              <w:rPr>
                <w:b w:val="0"/>
                <w:szCs w:val="28"/>
              </w:rPr>
              <w:t>до Поряд</w:t>
            </w:r>
            <w:r w:rsidRPr="00914A6C">
              <w:rPr>
                <w:b w:val="0"/>
                <w:szCs w:val="28"/>
              </w:rPr>
              <w:t>к</w:t>
            </w:r>
            <w:r>
              <w:rPr>
                <w:b w:val="0"/>
                <w:szCs w:val="28"/>
              </w:rPr>
              <w:t>у</w:t>
            </w:r>
            <w:r w:rsidRPr="00914A6C">
              <w:rPr>
                <w:b w:val="0"/>
                <w:szCs w:val="28"/>
              </w:rPr>
              <w:t xml:space="preserve"> подання оперативної інформації про надзвичайні ситуації </w:t>
            </w:r>
            <w:r>
              <w:rPr>
                <w:b w:val="0"/>
                <w:szCs w:val="28"/>
              </w:rPr>
              <w:t xml:space="preserve">та небезпечні події </w:t>
            </w:r>
            <w:r w:rsidRPr="00914A6C">
              <w:rPr>
                <w:b w:val="0"/>
                <w:szCs w:val="28"/>
              </w:rPr>
              <w:t>на території Чернігівської області</w:t>
            </w:r>
          </w:p>
          <w:p w:rsidR="00B73A18" w:rsidRPr="004C47E4" w:rsidRDefault="00B73A18" w:rsidP="00E05D29">
            <w:pPr>
              <w:rPr>
                <w:lang w:val="ru-RU"/>
              </w:rPr>
            </w:pPr>
          </w:p>
        </w:tc>
      </w:tr>
    </w:tbl>
    <w:p w:rsidR="00B73A18" w:rsidRDefault="00B73A18" w:rsidP="00B73A18">
      <w:pPr>
        <w:pStyle w:val="a6"/>
        <w:spacing w:before="0" w:after="0"/>
        <w:rPr>
          <w:rFonts w:ascii="Times New Roman" w:hAnsi="Times New Roman"/>
          <w:sz w:val="28"/>
          <w:szCs w:val="28"/>
        </w:rPr>
      </w:pPr>
      <w:r>
        <w:rPr>
          <w:rFonts w:ascii="Times New Roman" w:hAnsi="Times New Roman"/>
          <w:sz w:val="28"/>
          <w:szCs w:val="28"/>
        </w:rPr>
        <w:t>ПОВІДОМЛЕННЯ</w:t>
      </w:r>
      <w:r>
        <w:rPr>
          <w:rFonts w:ascii="Times New Roman" w:hAnsi="Times New Roman"/>
          <w:sz w:val="28"/>
          <w:szCs w:val="28"/>
        </w:rPr>
        <w:br/>
        <w:t xml:space="preserve">про </w:t>
      </w:r>
      <w:r w:rsidR="00904285">
        <w:rPr>
          <w:rFonts w:ascii="Times New Roman" w:hAnsi="Times New Roman"/>
          <w:sz w:val="28"/>
          <w:szCs w:val="28"/>
        </w:rPr>
        <w:t xml:space="preserve">резонансну </w:t>
      </w:r>
      <w:r>
        <w:rPr>
          <w:rFonts w:ascii="Times New Roman" w:hAnsi="Times New Roman"/>
          <w:sz w:val="28"/>
          <w:szCs w:val="28"/>
        </w:rPr>
        <w:t>небезпечну подію</w:t>
      </w:r>
      <w:r w:rsidR="00904285">
        <w:rPr>
          <w:rFonts w:ascii="Times New Roman" w:hAnsi="Times New Roman"/>
          <w:sz w:val="28"/>
          <w:szCs w:val="28"/>
        </w:rPr>
        <w:t>*</w:t>
      </w:r>
    </w:p>
    <w:p w:rsidR="00B73A18" w:rsidRDefault="00B73A18" w:rsidP="00B73A18">
      <w:pPr>
        <w:rPr>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830"/>
        <w:gridCol w:w="1422"/>
      </w:tblGrid>
      <w:tr w:rsidR="00B73A18" w:rsidRPr="00770CC6" w:rsidTr="00790CDB">
        <w:trPr>
          <w:trHeight w:val="680"/>
          <w:tblHeader/>
        </w:trPr>
        <w:tc>
          <w:tcPr>
            <w:tcW w:w="5382" w:type="dxa"/>
            <w:tcBorders>
              <w:top w:val="single" w:sz="4" w:space="0" w:color="auto"/>
              <w:left w:val="single" w:sz="4" w:space="0" w:color="auto"/>
              <w:bottom w:val="single" w:sz="4" w:space="0" w:color="auto"/>
              <w:right w:val="single" w:sz="4" w:space="0" w:color="auto"/>
            </w:tcBorders>
            <w:vAlign w:val="center"/>
          </w:tcPr>
          <w:p w:rsidR="00B73A18" w:rsidRPr="00770CC6" w:rsidRDefault="00B73A18" w:rsidP="00E05D29">
            <w:pPr>
              <w:jc w:val="center"/>
              <w:rPr>
                <w:b/>
                <w:bCs/>
                <w:w w:val="100"/>
                <w:sz w:val="24"/>
                <w:szCs w:val="24"/>
              </w:rPr>
            </w:pPr>
            <w:r w:rsidRPr="00770CC6">
              <w:rPr>
                <w:b/>
                <w:bCs/>
                <w:w w:val="100"/>
                <w:sz w:val="24"/>
                <w:szCs w:val="24"/>
              </w:rPr>
              <w:t>Вид інформації</w:t>
            </w:r>
          </w:p>
        </w:tc>
        <w:tc>
          <w:tcPr>
            <w:tcW w:w="2830" w:type="dxa"/>
            <w:tcBorders>
              <w:top w:val="single" w:sz="4" w:space="0" w:color="auto"/>
              <w:left w:val="single" w:sz="4" w:space="0" w:color="auto"/>
              <w:bottom w:val="single" w:sz="4" w:space="0" w:color="auto"/>
              <w:right w:val="single" w:sz="4" w:space="0" w:color="auto"/>
            </w:tcBorders>
            <w:vAlign w:val="center"/>
          </w:tcPr>
          <w:p w:rsidR="00B73A18" w:rsidRPr="00770CC6" w:rsidRDefault="00B73A18" w:rsidP="00E05D29">
            <w:pPr>
              <w:jc w:val="center"/>
              <w:rPr>
                <w:b/>
                <w:bCs/>
                <w:w w:val="100"/>
                <w:sz w:val="24"/>
                <w:szCs w:val="24"/>
              </w:rPr>
            </w:pPr>
            <w:r w:rsidRPr="00770CC6">
              <w:rPr>
                <w:b/>
                <w:bCs/>
                <w:w w:val="100"/>
                <w:sz w:val="24"/>
                <w:szCs w:val="24"/>
              </w:rPr>
              <w:t>Зміст інформації</w:t>
            </w:r>
          </w:p>
        </w:tc>
        <w:tc>
          <w:tcPr>
            <w:tcW w:w="1422" w:type="dxa"/>
            <w:tcBorders>
              <w:top w:val="single" w:sz="4" w:space="0" w:color="auto"/>
              <w:left w:val="single" w:sz="4" w:space="0" w:color="auto"/>
              <w:bottom w:val="single" w:sz="4" w:space="0" w:color="auto"/>
              <w:right w:val="single" w:sz="4" w:space="0" w:color="auto"/>
            </w:tcBorders>
            <w:vAlign w:val="center"/>
          </w:tcPr>
          <w:p w:rsidR="00B73A18" w:rsidRPr="00770CC6" w:rsidRDefault="00B73A18" w:rsidP="00E05D29">
            <w:pPr>
              <w:jc w:val="center"/>
              <w:rPr>
                <w:b/>
                <w:bCs/>
                <w:w w:val="100"/>
                <w:sz w:val="24"/>
                <w:szCs w:val="24"/>
              </w:rPr>
            </w:pPr>
            <w:r w:rsidRPr="00770CC6">
              <w:rPr>
                <w:b/>
                <w:bCs/>
                <w:w w:val="100"/>
                <w:sz w:val="24"/>
                <w:szCs w:val="24"/>
              </w:rPr>
              <w:t>Примітка</w:t>
            </w:r>
          </w:p>
        </w:tc>
      </w:tr>
      <w:tr w:rsidR="00B73A18" w:rsidRPr="00260358" w:rsidTr="00790CDB">
        <w:trPr>
          <w:trHeight w:val="680"/>
        </w:trPr>
        <w:tc>
          <w:tcPr>
            <w:tcW w:w="5382" w:type="dxa"/>
            <w:tcBorders>
              <w:top w:val="single" w:sz="4" w:space="0" w:color="auto"/>
              <w:left w:val="single" w:sz="4" w:space="0" w:color="auto"/>
              <w:bottom w:val="single" w:sz="4" w:space="0" w:color="auto"/>
              <w:right w:val="single" w:sz="4" w:space="0" w:color="auto"/>
            </w:tcBorders>
            <w:vAlign w:val="center"/>
          </w:tcPr>
          <w:p w:rsidR="00B73A18" w:rsidRPr="00260358" w:rsidRDefault="00B73A18" w:rsidP="00B73A18">
            <w:pPr>
              <w:ind w:right="-1"/>
              <w:jc w:val="both"/>
              <w:rPr>
                <w:b/>
                <w:w w:val="100"/>
                <w:sz w:val="24"/>
                <w:szCs w:val="24"/>
              </w:rPr>
            </w:pPr>
            <w:r w:rsidRPr="00260358">
              <w:rPr>
                <w:b/>
                <w:w w:val="100"/>
                <w:sz w:val="24"/>
                <w:szCs w:val="24"/>
              </w:rPr>
              <w:t>Місце</w:t>
            </w:r>
            <w:r>
              <w:rPr>
                <w:b/>
                <w:w w:val="100"/>
                <w:sz w:val="24"/>
                <w:szCs w:val="24"/>
              </w:rPr>
              <w:t xml:space="preserve"> </w:t>
            </w:r>
            <w:r w:rsidRPr="00770CC6">
              <w:rPr>
                <w:w w:val="100"/>
                <w:sz w:val="24"/>
                <w:szCs w:val="24"/>
              </w:rPr>
              <w:t>(область, район, населений пункт, об’єкт, належність об’єкта)</w:t>
            </w:r>
            <w:r w:rsidRPr="00260358">
              <w:rPr>
                <w:b/>
                <w:w w:val="100"/>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B73A18" w:rsidRPr="00260358" w:rsidRDefault="00B73A18" w:rsidP="00E05D29">
            <w:pPr>
              <w:ind w:right="-1"/>
              <w:jc w:val="center"/>
              <w:rPr>
                <w:b/>
                <w:w w:val="100"/>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B73A18" w:rsidRPr="00260358" w:rsidRDefault="00B73A18" w:rsidP="00E05D29">
            <w:pPr>
              <w:ind w:right="-1"/>
              <w:jc w:val="center"/>
              <w:rPr>
                <w:b/>
                <w:w w:val="100"/>
                <w:sz w:val="24"/>
                <w:szCs w:val="24"/>
              </w:rPr>
            </w:pPr>
          </w:p>
        </w:tc>
      </w:tr>
      <w:tr w:rsidR="00B73A18" w:rsidRPr="00260358" w:rsidTr="00790CDB">
        <w:trPr>
          <w:trHeight w:val="680"/>
        </w:trPr>
        <w:tc>
          <w:tcPr>
            <w:tcW w:w="5382" w:type="dxa"/>
            <w:tcBorders>
              <w:top w:val="single" w:sz="4" w:space="0" w:color="auto"/>
              <w:left w:val="single" w:sz="4" w:space="0" w:color="auto"/>
              <w:bottom w:val="single" w:sz="4" w:space="0" w:color="auto"/>
              <w:right w:val="single" w:sz="4" w:space="0" w:color="auto"/>
            </w:tcBorders>
          </w:tcPr>
          <w:p w:rsidR="00B73A18" w:rsidRDefault="00B73A18" w:rsidP="00B73A18">
            <w:pPr>
              <w:pStyle w:val="a5"/>
              <w:spacing w:before="0"/>
              <w:ind w:firstLine="0"/>
              <w:jc w:val="both"/>
              <w:rPr>
                <w:rFonts w:ascii="Times New Roman" w:hAnsi="Times New Roman" w:cs="Times New Roman"/>
                <w:sz w:val="24"/>
                <w:szCs w:val="24"/>
              </w:rPr>
            </w:pPr>
            <w:r w:rsidRPr="00770CC6">
              <w:rPr>
                <w:rFonts w:ascii="Times New Roman" w:hAnsi="Times New Roman" w:cs="Times New Roman"/>
                <w:b/>
                <w:sz w:val="24"/>
                <w:szCs w:val="24"/>
              </w:rPr>
              <w:t>Час виникнення небезпечної події</w:t>
            </w:r>
            <w:r w:rsidRPr="00877A22">
              <w:rPr>
                <w:rFonts w:ascii="Times New Roman" w:hAnsi="Times New Roman" w:cs="Times New Roman"/>
                <w:sz w:val="24"/>
                <w:szCs w:val="24"/>
              </w:rPr>
              <w:t xml:space="preserve"> </w:t>
            </w:r>
          </w:p>
          <w:p w:rsidR="00B73A18" w:rsidRPr="00877A22" w:rsidRDefault="00B73A18" w:rsidP="00B73A18">
            <w:pPr>
              <w:pStyle w:val="a5"/>
              <w:spacing w:before="0"/>
              <w:ind w:firstLine="0"/>
              <w:jc w:val="both"/>
              <w:rPr>
                <w:rFonts w:ascii="Times New Roman" w:hAnsi="Times New Roman" w:cs="Times New Roman"/>
                <w:sz w:val="24"/>
                <w:szCs w:val="24"/>
              </w:rPr>
            </w:pPr>
            <w:r w:rsidRPr="00877A22">
              <w:rPr>
                <w:rFonts w:ascii="Times New Roman" w:hAnsi="Times New Roman" w:cs="Times New Roman"/>
                <w:sz w:val="24"/>
                <w:szCs w:val="24"/>
              </w:rPr>
              <w:t xml:space="preserve">(дата, час) </w:t>
            </w:r>
          </w:p>
        </w:tc>
        <w:tc>
          <w:tcPr>
            <w:tcW w:w="2830" w:type="dxa"/>
            <w:tcBorders>
              <w:top w:val="single" w:sz="4" w:space="0" w:color="auto"/>
              <w:left w:val="single" w:sz="4" w:space="0" w:color="auto"/>
              <w:bottom w:val="single" w:sz="4" w:space="0" w:color="auto"/>
              <w:right w:val="single" w:sz="4" w:space="0" w:color="auto"/>
            </w:tcBorders>
          </w:tcPr>
          <w:p w:rsidR="00B73A18" w:rsidRPr="00260358" w:rsidRDefault="00B73A18" w:rsidP="00E05D29">
            <w:pPr>
              <w:ind w:right="-1"/>
              <w:jc w:val="center"/>
              <w:rPr>
                <w:b/>
                <w:w w:val="100"/>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B73A18" w:rsidRPr="00260358" w:rsidRDefault="00B73A18" w:rsidP="00E05D29">
            <w:pPr>
              <w:ind w:right="-1"/>
              <w:jc w:val="center"/>
              <w:rPr>
                <w:b/>
                <w:w w:val="100"/>
                <w:sz w:val="24"/>
                <w:szCs w:val="24"/>
              </w:rPr>
            </w:pPr>
          </w:p>
        </w:tc>
      </w:tr>
      <w:tr w:rsidR="00B73A18" w:rsidRPr="001624CB" w:rsidTr="00790CDB">
        <w:tc>
          <w:tcPr>
            <w:tcW w:w="5382" w:type="dxa"/>
            <w:tcBorders>
              <w:top w:val="single" w:sz="4" w:space="0" w:color="auto"/>
              <w:left w:val="single" w:sz="4" w:space="0" w:color="auto"/>
              <w:bottom w:val="single" w:sz="4" w:space="0" w:color="auto"/>
              <w:right w:val="single" w:sz="4" w:space="0" w:color="auto"/>
            </w:tcBorders>
          </w:tcPr>
          <w:p w:rsidR="00B73A18" w:rsidRPr="001624CB" w:rsidRDefault="00B73A18" w:rsidP="00B73A18">
            <w:pPr>
              <w:ind w:right="-1"/>
              <w:jc w:val="both"/>
              <w:rPr>
                <w:sz w:val="24"/>
                <w:szCs w:val="24"/>
              </w:rPr>
            </w:pPr>
            <w:r w:rsidRPr="00260358">
              <w:rPr>
                <w:b/>
                <w:w w:val="100"/>
                <w:sz w:val="24"/>
                <w:szCs w:val="24"/>
              </w:rPr>
              <w:t xml:space="preserve">Коротка інформація </w:t>
            </w:r>
            <w:r>
              <w:rPr>
                <w:b/>
                <w:w w:val="100"/>
                <w:sz w:val="24"/>
                <w:szCs w:val="24"/>
              </w:rPr>
              <w:t>п</w:t>
            </w:r>
            <w:r w:rsidRPr="00260358">
              <w:rPr>
                <w:b/>
                <w:w w:val="100"/>
                <w:sz w:val="24"/>
                <w:szCs w:val="24"/>
              </w:rPr>
              <w:t>ро</w:t>
            </w:r>
            <w:r>
              <w:rPr>
                <w:b/>
                <w:w w:val="100"/>
                <w:sz w:val="24"/>
                <w:szCs w:val="24"/>
              </w:rPr>
              <w:t xml:space="preserve"> небезпечну</w:t>
            </w:r>
            <w:r w:rsidRPr="00260358">
              <w:rPr>
                <w:b/>
                <w:w w:val="100"/>
                <w:sz w:val="24"/>
                <w:szCs w:val="24"/>
              </w:rPr>
              <w:t xml:space="preserve"> подію</w:t>
            </w:r>
            <w:r>
              <w:rPr>
                <w:b/>
                <w:w w:val="100"/>
                <w:sz w:val="24"/>
                <w:szCs w:val="24"/>
              </w:rPr>
              <w:t xml:space="preserve"> </w:t>
            </w:r>
            <w:r w:rsidRPr="00260358">
              <w:rPr>
                <w:w w:val="100"/>
                <w:sz w:val="24"/>
                <w:szCs w:val="24"/>
              </w:rPr>
              <w:t xml:space="preserve">(опис </w:t>
            </w:r>
            <w:r>
              <w:rPr>
                <w:w w:val="100"/>
                <w:sz w:val="24"/>
                <w:szCs w:val="24"/>
              </w:rPr>
              <w:t>ситуації;</w:t>
            </w:r>
            <w:r w:rsidRPr="00260358">
              <w:rPr>
                <w:w w:val="100"/>
                <w:sz w:val="24"/>
                <w:szCs w:val="24"/>
              </w:rPr>
              <w:t xml:space="preserve"> причини виникнення; зона </w:t>
            </w:r>
            <w:r>
              <w:rPr>
                <w:w w:val="100"/>
                <w:sz w:val="24"/>
                <w:szCs w:val="24"/>
              </w:rPr>
              <w:t>розповсюдження небезпечної події</w:t>
            </w:r>
            <w:r w:rsidRPr="00260358">
              <w:rPr>
                <w:w w:val="100"/>
                <w:sz w:val="24"/>
                <w:szCs w:val="24"/>
              </w:rPr>
              <w:t>; шкода, запо</w:t>
            </w:r>
            <w:r>
              <w:rPr>
                <w:w w:val="100"/>
                <w:sz w:val="24"/>
                <w:szCs w:val="24"/>
              </w:rPr>
              <w:t xml:space="preserve">діяна населенню та господарству; обсяги руйнування споруд; </w:t>
            </w:r>
            <w:r w:rsidRPr="00260358">
              <w:rPr>
                <w:w w:val="100"/>
                <w:sz w:val="24"/>
                <w:szCs w:val="24"/>
              </w:rPr>
              <w:t>масштаби пошкодження навколишнього природ</w:t>
            </w:r>
            <w:r>
              <w:rPr>
                <w:w w:val="100"/>
                <w:sz w:val="24"/>
                <w:szCs w:val="24"/>
              </w:rPr>
              <w:t>-</w:t>
            </w:r>
            <w:r w:rsidRPr="00260358">
              <w:rPr>
                <w:w w:val="100"/>
                <w:sz w:val="24"/>
                <w:szCs w:val="24"/>
              </w:rPr>
              <w:t>ного середовища тощо)</w:t>
            </w:r>
          </w:p>
        </w:tc>
        <w:tc>
          <w:tcPr>
            <w:tcW w:w="2830"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r>
      <w:tr w:rsidR="00B73A18" w:rsidRPr="001624CB" w:rsidTr="00790CDB">
        <w:tc>
          <w:tcPr>
            <w:tcW w:w="5382" w:type="dxa"/>
            <w:tcBorders>
              <w:top w:val="single" w:sz="4" w:space="0" w:color="auto"/>
              <w:left w:val="single" w:sz="4" w:space="0" w:color="auto"/>
              <w:bottom w:val="single" w:sz="4" w:space="0" w:color="auto"/>
              <w:right w:val="single" w:sz="4" w:space="0" w:color="auto"/>
            </w:tcBorders>
          </w:tcPr>
          <w:p w:rsidR="00B73A18" w:rsidRPr="00877A22" w:rsidRDefault="00B73A18" w:rsidP="00B73A18">
            <w:pPr>
              <w:pStyle w:val="a5"/>
              <w:spacing w:before="0"/>
              <w:ind w:firstLine="0"/>
              <w:jc w:val="both"/>
              <w:rPr>
                <w:rFonts w:ascii="Times New Roman" w:hAnsi="Times New Roman" w:cs="Times New Roman"/>
                <w:sz w:val="24"/>
                <w:szCs w:val="24"/>
              </w:rPr>
            </w:pPr>
            <w:r w:rsidRPr="00260358">
              <w:rPr>
                <w:rFonts w:ascii="Times New Roman" w:hAnsi="Times New Roman" w:cs="Times New Roman"/>
                <w:b/>
                <w:sz w:val="24"/>
                <w:szCs w:val="24"/>
              </w:rPr>
              <w:t>Кількість та стан потерпілих</w:t>
            </w:r>
            <w:r w:rsidRPr="00877A22">
              <w:rPr>
                <w:rFonts w:ascii="Times New Roman" w:hAnsi="Times New Roman" w:cs="Times New Roman"/>
                <w:sz w:val="24"/>
                <w:szCs w:val="24"/>
              </w:rPr>
              <w:t xml:space="preserve">, у тому числі кількість загиблих, постраждалих </w:t>
            </w:r>
            <w:r>
              <w:rPr>
                <w:rFonts w:ascii="Times New Roman" w:hAnsi="Times New Roman" w:cs="Times New Roman"/>
                <w:sz w:val="24"/>
                <w:szCs w:val="24"/>
              </w:rPr>
              <w:t>(</w:t>
            </w:r>
            <w:r w:rsidRPr="00877A22">
              <w:rPr>
                <w:rFonts w:ascii="Times New Roman" w:hAnsi="Times New Roman" w:cs="Times New Roman"/>
                <w:sz w:val="24"/>
                <w:szCs w:val="24"/>
              </w:rPr>
              <w:t>травмованих, захворілих), евакуйованих, врятованих тощо</w:t>
            </w:r>
          </w:p>
        </w:tc>
        <w:tc>
          <w:tcPr>
            <w:tcW w:w="2830"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r>
      <w:tr w:rsidR="00B73A18" w:rsidRPr="001624CB" w:rsidTr="00790CDB">
        <w:tc>
          <w:tcPr>
            <w:tcW w:w="5382" w:type="dxa"/>
            <w:tcBorders>
              <w:top w:val="single" w:sz="4" w:space="0" w:color="auto"/>
              <w:left w:val="single" w:sz="4" w:space="0" w:color="auto"/>
              <w:bottom w:val="single" w:sz="4" w:space="0" w:color="auto"/>
              <w:right w:val="single" w:sz="4" w:space="0" w:color="auto"/>
            </w:tcBorders>
          </w:tcPr>
          <w:p w:rsidR="00B73A18" w:rsidRPr="00770CC6" w:rsidRDefault="00B73A18" w:rsidP="00B73A18">
            <w:pPr>
              <w:pStyle w:val="a5"/>
              <w:spacing w:before="0"/>
              <w:ind w:firstLine="0"/>
              <w:jc w:val="both"/>
              <w:rPr>
                <w:rFonts w:ascii="Times New Roman" w:hAnsi="Times New Roman" w:cs="Times New Roman"/>
                <w:sz w:val="24"/>
                <w:szCs w:val="24"/>
              </w:rPr>
            </w:pPr>
            <w:r>
              <w:rPr>
                <w:rFonts w:ascii="Times New Roman" w:hAnsi="Times New Roman" w:cs="Times New Roman"/>
                <w:b/>
                <w:sz w:val="24"/>
                <w:szCs w:val="24"/>
              </w:rPr>
              <w:t xml:space="preserve">Збитки, </w:t>
            </w:r>
            <w:r>
              <w:rPr>
                <w:rFonts w:ascii="Times New Roman" w:hAnsi="Times New Roman" w:cs="Times New Roman"/>
                <w:sz w:val="24"/>
                <w:szCs w:val="24"/>
              </w:rPr>
              <w:t>грн</w:t>
            </w:r>
          </w:p>
        </w:tc>
        <w:tc>
          <w:tcPr>
            <w:tcW w:w="2830"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r>
      <w:tr w:rsidR="00B73A18" w:rsidRPr="001624CB" w:rsidTr="00790CDB">
        <w:tc>
          <w:tcPr>
            <w:tcW w:w="5382" w:type="dxa"/>
            <w:tcBorders>
              <w:top w:val="single" w:sz="4" w:space="0" w:color="auto"/>
              <w:left w:val="single" w:sz="4" w:space="0" w:color="auto"/>
              <w:bottom w:val="single" w:sz="4" w:space="0" w:color="auto"/>
              <w:right w:val="single" w:sz="4" w:space="0" w:color="auto"/>
            </w:tcBorders>
          </w:tcPr>
          <w:p w:rsidR="00B73A18" w:rsidRPr="00260358" w:rsidRDefault="00B73A18" w:rsidP="00B73A18">
            <w:pPr>
              <w:ind w:right="-1"/>
              <w:jc w:val="both"/>
              <w:rPr>
                <w:b/>
                <w:w w:val="100"/>
                <w:sz w:val="24"/>
                <w:szCs w:val="24"/>
              </w:rPr>
            </w:pPr>
            <w:r w:rsidRPr="00260358">
              <w:rPr>
                <w:b/>
                <w:w w:val="100"/>
                <w:sz w:val="24"/>
                <w:szCs w:val="24"/>
              </w:rPr>
              <w:t>Заходи реагування</w:t>
            </w:r>
          </w:p>
        </w:tc>
        <w:tc>
          <w:tcPr>
            <w:tcW w:w="2830"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r>
      <w:tr w:rsidR="00B73A18" w:rsidRPr="001624CB" w:rsidTr="00790CDB">
        <w:tc>
          <w:tcPr>
            <w:tcW w:w="5382" w:type="dxa"/>
            <w:tcBorders>
              <w:top w:val="single" w:sz="4" w:space="0" w:color="auto"/>
              <w:left w:val="single" w:sz="4" w:space="0" w:color="auto"/>
              <w:bottom w:val="single" w:sz="4" w:space="0" w:color="auto"/>
              <w:right w:val="single" w:sz="4" w:space="0" w:color="auto"/>
            </w:tcBorders>
          </w:tcPr>
          <w:p w:rsidR="00B73A18" w:rsidRPr="00877A22" w:rsidRDefault="00B73A18" w:rsidP="00B73A18">
            <w:pPr>
              <w:pStyle w:val="a5"/>
              <w:spacing w:before="0"/>
              <w:ind w:firstLine="0"/>
              <w:jc w:val="both"/>
              <w:rPr>
                <w:rFonts w:ascii="Times New Roman" w:hAnsi="Times New Roman" w:cs="Times New Roman"/>
                <w:sz w:val="24"/>
                <w:szCs w:val="24"/>
              </w:rPr>
            </w:pPr>
            <w:r w:rsidRPr="00770CC6">
              <w:rPr>
                <w:rFonts w:ascii="Times New Roman" w:hAnsi="Times New Roman" w:cs="Times New Roman"/>
                <w:b/>
                <w:sz w:val="24"/>
                <w:szCs w:val="24"/>
              </w:rPr>
              <w:t>Сили, що залучаються (залучались) для ліквідації наслідків небезпечної події</w:t>
            </w:r>
            <w:r>
              <w:rPr>
                <w:rFonts w:ascii="Times New Roman" w:hAnsi="Times New Roman" w:cs="Times New Roman"/>
                <w:sz w:val="24"/>
                <w:szCs w:val="24"/>
              </w:rPr>
              <w:t xml:space="preserve"> (осіб</w:t>
            </w:r>
            <w:r w:rsidRPr="00877A22">
              <w:rPr>
                <w:rFonts w:ascii="Times New Roman" w:hAnsi="Times New Roman" w:cs="Times New Roman"/>
                <w:sz w:val="24"/>
                <w:szCs w:val="24"/>
              </w:rPr>
              <w:t>, одиниць техніки, види та кількість спеціальної техніки, кількість спеціалізованих формувань, воєнізованих формувань</w:t>
            </w:r>
            <w:r>
              <w:rPr>
                <w:rFonts w:ascii="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B73A18" w:rsidRPr="001624CB" w:rsidRDefault="00B73A18" w:rsidP="00E05D29">
            <w:pPr>
              <w:tabs>
                <w:tab w:val="left" w:pos="0"/>
              </w:tabs>
              <w:jc w:val="both"/>
              <w:rPr>
                <w:sz w:val="24"/>
                <w:szCs w:val="24"/>
              </w:rPr>
            </w:pPr>
          </w:p>
        </w:tc>
      </w:tr>
      <w:tr w:rsidR="00790CDB" w:rsidRPr="001624CB" w:rsidTr="00790CDB">
        <w:tc>
          <w:tcPr>
            <w:tcW w:w="5382" w:type="dxa"/>
            <w:tcBorders>
              <w:top w:val="single" w:sz="4" w:space="0" w:color="auto"/>
              <w:left w:val="single" w:sz="4" w:space="0" w:color="auto"/>
              <w:bottom w:val="single" w:sz="4" w:space="0" w:color="auto"/>
              <w:right w:val="single" w:sz="4" w:space="0" w:color="auto"/>
            </w:tcBorders>
          </w:tcPr>
          <w:p w:rsidR="00790CDB" w:rsidRPr="00790CDB" w:rsidRDefault="00790CDB" w:rsidP="00790CDB">
            <w:pPr>
              <w:pStyle w:val="a5"/>
              <w:spacing w:before="0"/>
              <w:ind w:firstLine="0"/>
              <w:jc w:val="both"/>
              <w:rPr>
                <w:rFonts w:ascii="Times New Roman" w:hAnsi="Times New Roman" w:cs="Times New Roman"/>
                <w:b/>
                <w:sz w:val="24"/>
                <w:szCs w:val="24"/>
              </w:rPr>
            </w:pPr>
            <w:r w:rsidRPr="00790CDB">
              <w:rPr>
                <w:rFonts w:ascii="Times New Roman" w:hAnsi="Times New Roman" w:cs="Times New Roman"/>
                <w:b/>
                <w:sz w:val="24"/>
                <w:szCs w:val="24"/>
              </w:rPr>
              <w:t xml:space="preserve">Потреба </w:t>
            </w:r>
            <w:r w:rsidR="008A2B40">
              <w:rPr>
                <w:rFonts w:ascii="Times New Roman" w:hAnsi="Times New Roman" w:cs="Times New Roman"/>
                <w:b/>
                <w:sz w:val="24"/>
                <w:szCs w:val="24"/>
              </w:rPr>
              <w:t>у додаткових силах</w:t>
            </w:r>
            <w:r w:rsidRPr="00790CDB">
              <w:rPr>
                <w:rFonts w:ascii="Times New Roman" w:hAnsi="Times New Roman" w:cs="Times New Roman"/>
                <w:b/>
                <w:sz w:val="24"/>
                <w:szCs w:val="24"/>
              </w:rPr>
              <w:t xml:space="preserve"> та матеріально-технічних засобах</w:t>
            </w:r>
            <w:r w:rsidRPr="00790CDB">
              <w:rPr>
                <w:rFonts w:ascii="Times New Roman" w:hAnsi="Times New Roman" w:cs="Times New Roman"/>
                <w:sz w:val="24"/>
                <w:szCs w:val="24"/>
              </w:rPr>
              <w:t xml:space="preserve"> (види та кількість одиниць необхідної штатної техніки, спеціального обладнання, кількість фахівців</w:t>
            </w:r>
            <w:r w:rsidR="00734FE6">
              <w:rPr>
                <w:rFonts w:ascii="Times New Roman" w:hAnsi="Times New Roman" w:cs="Times New Roman"/>
                <w:sz w:val="24"/>
                <w:szCs w:val="24"/>
              </w:rPr>
              <w:t>, тощо</w:t>
            </w:r>
            <w:r w:rsidRPr="00790CDB">
              <w:rPr>
                <w:rFonts w:ascii="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Pr>
          <w:p w:rsidR="00790CDB" w:rsidRPr="001624CB" w:rsidRDefault="00790CDB" w:rsidP="00E05D29">
            <w:pPr>
              <w:tabs>
                <w:tab w:val="left" w:pos="0"/>
              </w:tabs>
              <w:jc w:val="both"/>
              <w:rPr>
                <w:sz w:val="24"/>
                <w:szCs w:val="24"/>
              </w:rPr>
            </w:pPr>
          </w:p>
        </w:tc>
        <w:tc>
          <w:tcPr>
            <w:tcW w:w="1422" w:type="dxa"/>
            <w:tcBorders>
              <w:top w:val="single" w:sz="4" w:space="0" w:color="auto"/>
              <w:left w:val="single" w:sz="4" w:space="0" w:color="auto"/>
              <w:bottom w:val="single" w:sz="4" w:space="0" w:color="auto"/>
              <w:right w:val="single" w:sz="4" w:space="0" w:color="auto"/>
            </w:tcBorders>
          </w:tcPr>
          <w:p w:rsidR="00790CDB" w:rsidRPr="001624CB" w:rsidRDefault="00790CDB" w:rsidP="00E05D29">
            <w:pPr>
              <w:tabs>
                <w:tab w:val="left" w:pos="0"/>
              </w:tabs>
              <w:jc w:val="both"/>
              <w:rPr>
                <w:sz w:val="24"/>
                <w:szCs w:val="24"/>
              </w:rPr>
            </w:pPr>
          </w:p>
        </w:tc>
      </w:tr>
      <w:tr w:rsidR="00136264" w:rsidRPr="00260358" w:rsidTr="00790CDB">
        <w:trPr>
          <w:trHeight w:val="680"/>
        </w:trPr>
        <w:tc>
          <w:tcPr>
            <w:tcW w:w="5382" w:type="dxa"/>
            <w:tcBorders>
              <w:top w:val="single" w:sz="4" w:space="0" w:color="auto"/>
              <w:left w:val="single" w:sz="4" w:space="0" w:color="auto"/>
              <w:bottom w:val="single" w:sz="4" w:space="0" w:color="auto"/>
              <w:right w:val="single" w:sz="4" w:space="0" w:color="auto"/>
            </w:tcBorders>
          </w:tcPr>
          <w:p w:rsidR="00136264" w:rsidRPr="00877A22" w:rsidRDefault="00136264" w:rsidP="000D465C">
            <w:pPr>
              <w:pStyle w:val="a5"/>
              <w:spacing w:before="0"/>
              <w:ind w:firstLine="0"/>
              <w:jc w:val="both"/>
              <w:rPr>
                <w:rFonts w:ascii="Times New Roman" w:hAnsi="Times New Roman" w:cs="Times New Roman"/>
                <w:sz w:val="24"/>
                <w:szCs w:val="24"/>
              </w:rPr>
            </w:pPr>
            <w:r w:rsidRPr="00770CC6">
              <w:rPr>
                <w:rFonts w:ascii="Times New Roman" w:hAnsi="Times New Roman" w:cs="Times New Roman"/>
                <w:b/>
                <w:sz w:val="24"/>
                <w:szCs w:val="24"/>
              </w:rPr>
              <w:t>Закінчення робіт з ліквідації наслідків небезпечної події</w:t>
            </w:r>
            <w:r>
              <w:rPr>
                <w:rFonts w:ascii="Times New Roman" w:hAnsi="Times New Roman" w:cs="Times New Roman"/>
                <w:sz w:val="24"/>
                <w:szCs w:val="24"/>
              </w:rPr>
              <w:t xml:space="preserve"> (</w:t>
            </w:r>
            <w:r w:rsidRPr="00877A22">
              <w:rPr>
                <w:rFonts w:ascii="Times New Roman" w:hAnsi="Times New Roman" w:cs="Times New Roman"/>
                <w:sz w:val="24"/>
                <w:szCs w:val="24"/>
              </w:rPr>
              <w:t>дата, час</w:t>
            </w:r>
            <w:r>
              <w:rPr>
                <w:rFonts w:ascii="Times New Roman" w:hAnsi="Times New Roman" w:cs="Times New Roman"/>
                <w:sz w:val="24"/>
                <w:szCs w:val="24"/>
              </w:rPr>
              <w:t>)</w:t>
            </w:r>
          </w:p>
        </w:tc>
        <w:tc>
          <w:tcPr>
            <w:tcW w:w="2830" w:type="dxa"/>
            <w:tcBorders>
              <w:top w:val="single" w:sz="4" w:space="0" w:color="auto"/>
              <w:left w:val="single" w:sz="4" w:space="0" w:color="auto"/>
              <w:bottom w:val="single" w:sz="4" w:space="0" w:color="auto"/>
              <w:right w:val="single" w:sz="4" w:space="0" w:color="auto"/>
            </w:tcBorders>
          </w:tcPr>
          <w:p w:rsidR="00136264" w:rsidRPr="00260358" w:rsidRDefault="00136264" w:rsidP="000D465C">
            <w:pPr>
              <w:ind w:right="-1"/>
              <w:jc w:val="center"/>
              <w:rPr>
                <w:b/>
                <w:w w:val="100"/>
                <w:sz w:val="24"/>
                <w:szCs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136264" w:rsidRPr="00260358" w:rsidRDefault="00136264" w:rsidP="000D465C">
            <w:pPr>
              <w:ind w:right="-1"/>
              <w:jc w:val="center"/>
              <w:rPr>
                <w:b/>
                <w:w w:val="100"/>
                <w:sz w:val="24"/>
                <w:szCs w:val="24"/>
              </w:rPr>
            </w:pPr>
          </w:p>
        </w:tc>
      </w:tr>
    </w:tbl>
    <w:p w:rsidR="00B73A18" w:rsidRPr="00903F11" w:rsidRDefault="00B73A18" w:rsidP="00B73A18">
      <w:pPr>
        <w:jc w:val="center"/>
        <w:rPr>
          <w:szCs w:val="28"/>
        </w:rPr>
      </w:pPr>
    </w:p>
    <w:p w:rsidR="00B73A18" w:rsidRPr="00EC26AF" w:rsidRDefault="00B73A18" w:rsidP="00B73A18">
      <w:pPr>
        <w:jc w:val="center"/>
        <w:rPr>
          <w:sz w:val="12"/>
          <w:szCs w:val="12"/>
        </w:rPr>
      </w:pPr>
    </w:p>
    <w:p w:rsidR="00B73A18" w:rsidRPr="00D26C8C" w:rsidRDefault="00B73A18" w:rsidP="00B73A18">
      <w:pPr>
        <w:rPr>
          <w:sz w:val="8"/>
          <w:szCs w:val="8"/>
        </w:rPr>
      </w:pPr>
    </w:p>
    <w:p w:rsidR="00B16D04" w:rsidRDefault="00B73A18" w:rsidP="00B73A18">
      <w:pPr>
        <w:rPr>
          <w:w w:val="100"/>
          <w:szCs w:val="28"/>
        </w:rPr>
      </w:pPr>
      <w:r w:rsidRPr="00437F28">
        <w:rPr>
          <w:w w:val="100"/>
          <w:szCs w:val="28"/>
        </w:rPr>
        <w:t>Керівник</w:t>
      </w:r>
      <w:r w:rsidRPr="00437F28">
        <w:rPr>
          <w:w w:val="100"/>
          <w:szCs w:val="28"/>
        </w:rPr>
        <w:tab/>
      </w:r>
      <w:r w:rsidRPr="00437F28">
        <w:rPr>
          <w:w w:val="100"/>
          <w:szCs w:val="28"/>
        </w:rPr>
        <w:tab/>
      </w:r>
      <w:r w:rsidRPr="00437F28">
        <w:rPr>
          <w:w w:val="100"/>
          <w:szCs w:val="28"/>
        </w:rPr>
        <w:tab/>
      </w:r>
      <w:r w:rsidRPr="00437F28">
        <w:rPr>
          <w:w w:val="100"/>
          <w:szCs w:val="28"/>
        </w:rPr>
        <w:tab/>
        <w:t>/підпис/</w:t>
      </w:r>
      <w:r w:rsidRPr="00437F28">
        <w:rPr>
          <w:w w:val="100"/>
          <w:szCs w:val="28"/>
        </w:rPr>
        <w:tab/>
      </w:r>
      <w:r w:rsidRPr="00437F28">
        <w:rPr>
          <w:w w:val="100"/>
          <w:szCs w:val="28"/>
        </w:rPr>
        <w:tab/>
      </w:r>
      <w:r w:rsidRPr="00437F28">
        <w:rPr>
          <w:w w:val="100"/>
          <w:szCs w:val="28"/>
        </w:rPr>
        <w:tab/>
        <w:t>/ім’я  та прізвище/</w:t>
      </w:r>
      <w:r w:rsidRPr="00437F28">
        <w:rPr>
          <w:w w:val="100"/>
          <w:szCs w:val="28"/>
        </w:rPr>
        <w:tab/>
      </w:r>
    </w:p>
    <w:p w:rsidR="00904285" w:rsidRDefault="00904285" w:rsidP="00B73A18">
      <w:pPr>
        <w:rPr>
          <w:w w:val="100"/>
          <w:szCs w:val="28"/>
        </w:rPr>
      </w:pPr>
    </w:p>
    <w:p w:rsidR="00904285" w:rsidRPr="00904285" w:rsidRDefault="00904285" w:rsidP="00D26C8C">
      <w:pPr>
        <w:jc w:val="both"/>
        <w:rPr>
          <w:sz w:val="24"/>
          <w:szCs w:val="24"/>
        </w:rPr>
      </w:pPr>
      <w:r w:rsidRPr="00904285">
        <w:rPr>
          <w:w w:val="100"/>
          <w:sz w:val="24"/>
          <w:szCs w:val="24"/>
        </w:rPr>
        <w:t>Примітка:</w:t>
      </w:r>
      <w:r>
        <w:rPr>
          <w:w w:val="100"/>
          <w:sz w:val="24"/>
          <w:szCs w:val="24"/>
        </w:rPr>
        <w:t xml:space="preserve"> резонансна небезпечна подія – це подія, яка набула або може набути суспільного резонансну: пов’язана із загибеллю дітей та/або загибеллю 2</w:t>
      </w:r>
      <w:r w:rsidR="00136264">
        <w:rPr>
          <w:w w:val="100"/>
          <w:sz w:val="24"/>
          <w:szCs w:val="24"/>
        </w:rPr>
        <w:t xml:space="preserve"> і більше</w:t>
      </w:r>
      <w:r>
        <w:rPr>
          <w:w w:val="100"/>
          <w:sz w:val="24"/>
          <w:szCs w:val="24"/>
        </w:rPr>
        <w:t xml:space="preserve"> осіб, із травмуванням (хворобою на небезпечні інфекційні хвороби) </w:t>
      </w:r>
      <w:r w:rsidRPr="00136264">
        <w:rPr>
          <w:w w:val="100"/>
          <w:sz w:val="24"/>
          <w:szCs w:val="24"/>
        </w:rPr>
        <w:t xml:space="preserve">5 </w:t>
      </w:r>
      <w:r w:rsidR="00D801E0">
        <w:rPr>
          <w:w w:val="100"/>
          <w:sz w:val="24"/>
          <w:szCs w:val="24"/>
        </w:rPr>
        <w:t xml:space="preserve">і більше </w:t>
      </w:r>
      <w:r w:rsidRPr="00136264">
        <w:rPr>
          <w:w w:val="100"/>
          <w:sz w:val="24"/>
          <w:szCs w:val="24"/>
        </w:rPr>
        <w:t>осіб</w:t>
      </w:r>
      <w:r>
        <w:rPr>
          <w:w w:val="100"/>
          <w:sz w:val="24"/>
          <w:szCs w:val="24"/>
        </w:rPr>
        <w:t xml:space="preserve">, </w:t>
      </w:r>
      <w:r w:rsidR="00D26C8C">
        <w:rPr>
          <w:w w:val="100"/>
          <w:sz w:val="24"/>
          <w:szCs w:val="24"/>
        </w:rPr>
        <w:t>із травмуванням (загибеллю) або участю суспільних діячів (посадових осіб, військовослужбовців), масовими пошкодженнями електропостачання, відключенням газопостачанням та теплопостачання (в період опалювального сезону)  багатоквартирних будівель або населених пунктів, пошкодженням та руйнуванням покрівель та споруд, порушенням функціонування об’єктів та мереж життєзабезпечення, тощо.</w:t>
      </w:r>
    </w:p>
    <w:sectPr w:rsidR="00904285" w:rsidRPr="00904285" w:rsidSect="00B73A1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Arial Narro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C3"/>
    <w:rsid w:val="000041E7"/>
    <w:rsid w:val="000716F8"/>
    <w:rsid w:val="00095C2A"/>
    <w:rsid w:val="00136264"/>
    <w:rsid w:val="001D5E05"/>
    <w:rsid w:val="005149C3"/>
    <w:rsid w:val="005C16F3"/>
    <w:rsid w:val="00686D2B"/>
    <w:rsid w:val="00734FE6"/>
    <w:rsid w:val="00790CDB"/>
    <w:rsid w:val="00830A2F"/>
    <w:rsid w:val="00882458"/>
    <w:rsid w:val="008838C4"/>
    <w:rsid w:val="008A2B40"/>
    <w:rsid w:val="008C5034"/>
    <w:rsid w:val="00904285"/>
    <w:rsid w:val="00A30AB6"/>
    <w:rsid w:val="00B65795"/>
    <w:rsid w:val="00B73A18"/>
    <w:rsid w:val="00D26C8C"/>
    <w:rsid w:val="00D801E0"/>
    <w:rsid w:val="00DA75E2"/>
    <w:rsid w:val="00DB4534"/>
    <w:rsid w:val="00E77B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A18"/>
    <w:pPr>
      <w:spacing w:after="0" w:line="240" w:lineRule="auto"/>
    </w:pPr>
    <w:rPr>
      <w:rFonts w:ascii="Times New Roman" w:eastAsia="Times New Roman" w:hAnsi="Times New Roman" w:cs="Times New Roman"/>
      <w:color w:val="000000"/>
      <w:w w:val="87"/>
      <w:sz w:val="28"/>
      <w:szCs w:val="20"/>
      <w:lang w:eastAsia="ru-RU"/>
    </w:rPr>
  </w:style>
  <w:style w:type="paragraph" w:styleId="2">
    <w:name w:val="heading 2"/>
    <w:basedOn w:val="a"/>
    <w:next w:val="a"/>
    <w:link w:val="20"/>
    <w:uiPriority w:val="9"/>
    <w:unhideWhenUsed/>
    <w:qFormat/>
    <w:rsid w:val="00B73A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3A18"/>
    <w:rPr>
      <w:rFonts w:asciiTheme="majorHAnsi" w:eastAsiaTheme="majorEastAsia" w:hAnsiTheme="majorHAnsi" w:cstheme="majorBidi"/>
      <w:color w:val="2E74B5" w:themeColor="accent1" w:themeShade="BF"/>
      <w:w w:val="87"/>
      <w:sz w:val="26"/>
      <w:szCs w:val="26"/>
      <w:lang w:eastAsia="ru-RU"/>
    </w:rPr>
  </w:style>
  <w:style w:type="paragraph" w:styleId="a3">
    <w:name w:val="Subtitle"/>
    <w:basedOn w:val="a"/>
    <w:link w:val="a4"/>
    <w:qFormat/>
    <w:rsid w:val="00B73A18"/>
    <w:pPr>
      <w:spacing w:line="360" w:lineRule="auto"/>
      <w:jc w:val="center"/>
    </w:pPr>
    <w:rPr>
      <w:b/>
      <w:color w:val="auto"/>
      <w:w w:val="100"/>
      <w:szCs w:val="24"/>
    </w:rPr>
  </w:style>
  <w:style w:type="character" w:customStyle="1" w:styleId="a4">
    <w:name w:val="Подзаголовок Знак"/>
    <w:basedOn w:val="a0"/>
    <w:link w:val="a3"/>
    <w:rsid w:val="00B73A18"/>
    <w:rPr>
      <w:rFonts w:ascii="Times New Roman" w:eastAsia="Times New Roman" w:hAnsi="Times New Roman" w:cs="Times New Roman"/>
      <w:b/>
      <w:sz w:val="28"/>
      <w:szCs w:val="24"/>
      <w:lang w:eastAsia="ru-RU"/>
    </w:rPr>
  </w:style>
  <w:style w:type="paragraph" w:customStyle="1" w:styleId="a5">
    <w:name w:val="Нормальний текст"/>
    <w:basedOn w:val="a"/>
    <w:rsid w:val="00B73A18"/>
    <w:pPr>
      <w:spacing w:before="120"/>
      <w:ind w:firstLine="567"/>
    </w:pPr>
    <w:rPr>
      <w:rFonts w:ascii="Antiqua" w:hAnsi="Antiqua" w:cs="Antiqua"/>
      <w:color w:val="auto"/>
      <w:w w:val="100"/>
      <w:sz w:val="26"/>
      <w:szCs w:val="26"/>
    </w:rPr>
  </w:style>
  <w:style w:type="paragraph" w:customStyle="1" w:styleId="a6">
    <w:name w:val="Назва документа"/>
    <w:basedOn w:val="a"/>
    <w:next w:val="a"/>
    <w:rsid w:val="00B73A18"/>
    <w:pPr>
      <w:keepNext/>
      <w:keepLines/>
      <w:spacing w:before="240" w:after="240"/>
      <w:jc w:val="center"/>
    </w:pPr>
    <w:rPr>
      <w:rFonts w:ascii="Antiqua" w:hAnsi="Antiqua"/>
      <w:b/>
      <w:color w:val="auto"/>
      <w:w w:val="100"/>
      <w:sz w:val="26"/>
    </w:rPr>
  </w:style>
  <w:style w:type="paragraph" w:styleId="a7">
    <w:name w:val="Balloon Text"/>
    <w:basedOn w:val="a"/>
    <w:link w:val="a8"/>
    <w:uiPriority w:val="99"/>
    <w:semiHidden/>
    <w:unhideWhenUsed/>
    <w:rsid w:val="00D26C8C"/>
    <w:rPr>
      <w:rFonts w:ascii="Segoe UI" w:hAnsi="Segoe UI" w:cs="Segoe UI"/>
      <w:sz w:val="18"/>
      <w:szCs w:val="18"/>
    </w:rPr>
  </w:style>
  <w:style w:type="character" w:customStyle="1" w:styleId="a8">
    <w:name w:val="Текст выноски Знак"/>
    <w:basedOn w:val="a0"/>
    <w:link w:val="a7"/>
    <w:uiPriority w:val="99"/>
    <w:semiHidden/>
    <w:rsid w:val="00D26C8C"/>
    <w:rPr>
      <w:rFonts w:ascii="Segoe UI" w:eastAsia="Times New Roman" w:hAnsi="Segoe UI" w:cs="Segoe UI"/>
      <w:color w:val="000000"/>
      <w:w w:val="87"/>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A18"/>
    <w:pPr>
      <w:spacing w:after="0" w:line="240" w:lineRule="auto"/>
    </w:pPr>
    <w:rPr>
      <w:rFonts w:ascii="Times New Roman" w:eastAsia="Times New Roman" w:hAnsi="Times New Roman" w:cs="Times New Roman"/>
      <w:color w:val="000000"/>
      <w:w w:val="87"/>
      <w:sz w:val="28"/>
      <w:szCs w:val="20"/>
      <w:lang w:eastAsia="ru-RU"/>
    </w:rPr>
  </w:style>
  <w:style w:type="paragraph" w:styleId="2">
    <w:name w:val="heading 2"/>
    <w:basedOn w:val="a"/>
    <w:next w:val="a"/>
    <w:link w:val="20"/>
    <w:uiPriority w:val="9"/>
    <w:unhideWhenUsed/>
    <w:qFormat/>
    <w:rsid w:val="00B73A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3A18"/>
    <w:rPr>
      <w:rFonts w:asciiTheme="majorHAnsi" w:eastAsiaTheme="majorEastAsia" w:hAnsiTheme="majorHAnsi" w:cstheme="majorBidi"/>
      <w:color w:val="2E74B5" w:themeColor="accent1" w:themeShade="BF"/>
      <w:w w:val="87"/>
      <w:sz w:val="26"/>
      <w:szCs w:val="26"/>
      <w:lang w:eastAsia="ru-RU"/>
    </w:rPr>
  </w:style>
  <w:style w:type="paragraph" w:styleId="a3">
    <w:name w:val="Subtitle"/>
    <w:basedOn w:val="a"/>
    <w:link w:val="a4"/>
    <w:qFormat/>
    <w:rsid w:val="00B73A18"/>
    <w:pPr>
      <w:spacing w:line="360" w:lineRule="auto"/>
      <w:jc w:val="center"/>
    </w:pPr>
    <w:rPr>
      <w:b/>
      <w:color w:val="auto"/>
      <w:w w:val="100"/>
      <w:szCs w:val="24"/>
    </w:rPr>
  </w:style>
  <w:style w:type="character" w:customStyle="1" w:styleId="a4">
    <w:name w:val="Подзаголовок Знак"/>
    <w:basedOn w:val="a0"/>
    <w:link w:val="a3"/>
    <w:rsid w:val="00B73A18"/>
    <w:rPr>
      <w:rFonts w:ascii="Times New Roman" w:eastAsia="Times New Roman" w:hAnsi="Times New Roman" w:cs="Times New Roman"/>
      <w:b/>
      <w:sz w:val="28"/>
      <w:szCs w:val="24"/>
      <w:lang w:eastAsia="ru-RU"/>
    </w:rPr>
  </w:style>
  <w:style w:type="paragraph" w:customStyle="1" w:styleId="a5">
    <w:name w:val="Нормальний текст"/>
    <w:basedOn w:val="a"/>
    <w:rsid w:val="00B73A18"/>
    <w:pPr>
      <w:spacing w:before="120"/>
      <w:ind w:firstLine="567"/>
    </w:pPr>
    <w:rPr>
      <w:rFonts w:ascii="Antiqua" w:hAnsi="Antiqua" w:cs="Antiqua"/>
      <w:color w:val="auto"/>
      <w:w w:val="100"/>
      <w:sz w:val="26"/>
      <w:szCs w:val="26"/>
    </w:rPr>
  </w:style>
  <w:style w:type="paragraph" w:customStyle="1" w:styleId="a6">
    <w:name w:val="Назва документа"/>
    <w:basedOn w:val="a"/>
    <w:next w:val="a"/>
    <w:rsid w:val="00B73A18"/>
    <w:pPr>
      <w:keepNext/>
      <w:keepLines/>
      <w:spacing w:before="240" w:after="240"/>
      <w:jc w:val="center"/>
    </w:pPr>
    <w:rPr>
      <w:rFonts w:ascii="Antiqua" w:hAnsi="Antiqua"/>
      <w:b/>
      <w:color w:val="auto"/>
      <w:w w:val="100"/>
      <w:sz w:val="26"/>
    </w:rPr>
  </w:style>
  <w:style w:type="paragraph" w:styleId="a7">
    <w:name w:val="Balloon Text"/>
    <w:basedOn w:val="a"/>
    <w:link w:val="a8"/>
    <w:uiPriority w:val="99"/>
    <w:semiHidden/>
    <w:unhideWhenUsed/>
    <w:rsid w:val="00D26C8C"/>
    <w:rPr>
      <w:rFonts w:ascii="Segoe UI" w:hAnsi="Segoe UI" w:cs="Segoe UI"/>
      <w:sz w:val="18"/>
      <w:szCs w:val="18"/>
    </w:rPr>
  </w:style>
  <w:style w:type="character" w:customStyle="1" w:styleId="a8">
    <w:name w:val="Текст выноски Знак"/>
    <w:basedOn w:val="a0"/>
    <w:link w:val="a7"/>
    <w:uiPriority w:val="99"/>
    <w:semiHidden/>
    <w:rsid w:val="00D26C8C"/>
    <w:rPr>
      <w:rFonts w:ascii="Segoe UI" w:eastAsia="Times New Roman" w:hAnsi="Segoe UI" w:cs="Segoe UI"/>
      <w:color w:val="000000"/>
      <w:w w:val="87"/>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Протокольна Частина</cp:lastModifiedBy>
  <cp:revision>2</cp:revision>
  <cp:lastPrinted>2021-08-17T05:11:00Z</cp:lastPrinted>
  <dcterms:created xsi:type="dcterms:W3CDTF">2021-08-25T06:29:00Z</dcterms:created>
  <dcterms:modified xsi:type="dcterms:W3CDTF">2021-08-25T06:29:00Z</dcterms:modified>
</cp:coreProperties>
</file>