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F4BCB" w:rsidRDefault="00B227BB" w:rsidP="00DF4BCB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F4BCB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F4BCB" w:rsidRPr="00DF4BCB">
              <w:rPr>
                <w:color w:val="000000" w:themeColor="text1"/>
                <w:sz w:val="28"/>
                <w:szCs w:val="28"/>
              </w:rPr>
              <w:t>06 серпня</w:t>
            </w:r>
            <w:r w:rsidRPr="00DF4BCB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DF4BCB">
              <w:rPr>
                <w:color w:val="000000" w:themeColor="text1"/>
                <w:sz w:val="28"/>
                <w:szCs w:val="28"/>
              </w:rPr>
              <w:t>2</w:t>
            </w:r>
            <w:r w:rsidR="009D6C1F" w:rsidRPr="00DF4BCB">
              <w:rPr>
                <w:color w:val="000000" w:themeColor="text1"/>
                <w:sz w:val="28"/>
                <w:szCs w:val="28"/>
              </w:rPr>
              <w:t>1</w:t>
            </w:r>
            <w:r w:rsidR="00D06530" w:rsidRPr="00DF4BC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F4BCB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DF4BCB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F4BCB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F4BCB" w:rsidRDefault="00B227BB" w:rsidP="00DF4BCB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F4BC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F4BCB" w:rsidRPr="00DF4BCB">
              <w:rPr>
                <w:color w:val="000000" w:themeColor="text1"/>
                <w:sz w:val="28"/>
                <w:szCs w:val="28"/>
              </w:rPr>
              <w:t>818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172C1F" w:rsidRDefault="00172C1F" w:rsidP="006F0B1D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Про групу радників голови</w:t>
      </w:r>
      <w:r w:rsidR="00FA052A">
        <w:rPr>
          <w:b/>
          <w:i/>
        </w:rPr>
        <w:t xml:space="preserve"> Чернігівської</w:t>
      </w:r>
    </w:p>
    <w:p w:rsidR="00172C1F" w:rsidRDefault="00FA052A" w:rsidP="004B378D">
      <w:pPr>
        <w:pStyle w:val="a6"/>
        <w:rPr>
          <w:b/>
          <w:i/>
        </w:rPr>
      </w:pPr>
      <w:r>
        <w:rPr>
          <w:b/>
          <w:i/>
        </w:rPr>
        <w:t xml:space="preserve">обласної державної </w:t>
      </w:r>
      <w:r w:rsidR="00172C1F">
        <w:rPr>
          <w:b/>
          <w:i/>
        </w:rPr>
        <w:t>адміністрації</w:t>
      </w:r>
      <w:r w:rsidR="007C483B">
        <w:rPr>
          <w:b/>
          <w:i/>
        </w:rPr>
        <w:t xml:space="preserve"> на</w:t>
      </w:r>
    </w:p>
    <w:p w:rsidR="007C483B" w:rsidRPr="00FE24E4" w:rsidRDefault="007C483B" w:rsidP="004B378D">
      <w:pPr>
        <w:pStyle w:val="a6"/>
        <w:rPr>
          <w:b/>
          <w:i/>
        </w:rPr>
      </w:pPr>
      <w:r>
        <w:rPr>
          <w:b/>
          <w:i/>
        </w:rPr>
        <w:t>громадських засадах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5D1E83" w:rsidRDefault="005D1E83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5234A2">
        <w:rPr>
          <w:sz w:val="28"/>
          <w:szCs w:val="28"/>
        </w:rPr>
        <w:t>Утворити</w:t>
      </w:r>
      <w:r>
        <w:rPr>
          <w:sz w:val="28"/>
          <w:szCs w:val="28"/>
        </w:rPr>
        <w:t xml:space="preserve"> групу радників голови Чернігівської обласної державної адміністрації на громадських засадах.</w:t>
      </w:r>
    </w:p>
    <w:p w:rsidR="00282669" w:rsidRDefault="00282669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Затвердити склад </w:t>
      </w:r>
      <w:r w:rsidR="00150B61">
        <w:rPr>
          <w:sz w:val="28"/>
          <w:szCs w:val="28"/>
        </w:rPr>
        <w:t>г</w:t>
      </w:r>
      <w:r>
        <w:rPr>
          <w:sz w:val="28"/>
          <w:szCs w:val="28"/>
        </w:rPr>
        <w:t>рупи радників голови Чернігівської обласної державної адміністрації на громадських засадах згідно з додатком.</w:t>
      </w:r>
    </w:p>
    <w:p w:rsidR="009579B7" w:rsidRDefault="00150B61" w:rsidP="009579B7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34A2">
        <w:rPr>
          <w:sz w:val="28"/>
          <w:szCs w:val="28"/>
        </w:rPr>
        <w:t>. Затвердити</w:t>
      </w:r>
      <w:r w:rsidR="009579B7">
        <w:rPr>
          <w:sz w:val="28"/>
          <w:szCs w:val="28"/>
        </w:rPr>
        <w:t xml:space="preserve"> Положення про групу радників голови </w:t>
      </w:r>
      <w:r w:rsidR="00FA052A">
        <w:rPr>
          <w:sz w:val="28"/>
          <w:szCs w:val="28"/>
        </w:rPr>
        <w:t xml:space="preserve">Чернігівської </w:t>
      </w:r>
      <w:r w:rsidR="009579B7">
        <w:rPr>
          <w:sz w:val="28"/>
          <w:szCs w:val="28"/>
        </w:rPr>
        <w:t xml:space="preserve">обласної державної адміністрації </w:t>
      </w:r>
      <w:r w:rsidR="0091125E">
        <w:rPr>
          <w:sz w:val="28"/>
          <w:szCs w:val="28"/>
        </w:rPr>
        <w:t xml:space="preserve">на громадських засадах </w:t>
      </w:r>
      <w:r w:rsidR="009579B7">
        <w:rPr>
          <w:sz w:val="28"/>
          <w:szCs w:val="28"/>
        </w:rPr>
        <w:t>(додається).</w:t>
      </w:r>
    </w:p>
    <w:p w:rsidR="009579B7" w:rsidRDefault="00150B61" w:rsidP="009579B7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9B7">
        <w:rPr>
          <w:sz w:val="28"/>
          <w:szCs w:val="28"/>
        </w:rPr>
        <w:t xml:space="preserve">. Заступникам голови обласної державної адміністрації, керівникам структурних підрозділів </w:t>
      </w:r>
      <w:r w:rsidR="00FA052A">
        <w:rPr>
          <w:sz w:val="28"/>
          <w:szCs w:val="28"/>
        </w:rPr>
        <w:t xml:space="preserve">Чернігівської </w:t>
      </w:r>
      <w:r w:rsidR="009579B7">
        <w:rPr>
          <w:sz w:val="28"/>
          <w:szCs w:val="28"/>
        </w:rPr>
        <w:t xml:space="preserve">обласної державної адміністрації забезпечити взаємодію із </w:t>
      </w:r>
      <w:r w:rsidR="005D1E83">
        <w:rPr>
          <w:sz w:val="28"/>
          <w:szCs w:val="28"/>
        </w:rPr>
        <w:t>групою радників голови Чернігівської обласної державної адміністрації на громадських засадах</w:t>
      </w:r>
      <w:r w:rsidR="009579B7">
        <w:rPr>
          <w:sz w:val="28"/>
          <w:szCs w:val="28"/>
        </w:rPr>
        <w:t xml:space="preserve"> та</w:t>
      </w:r>
      <w:r w:rsidR="00CB36A1">
        <w:rPr>
          <w:sz w:val="28"/>
          <w:szCs w:val="28"/>
        </w:rPr>
        <w:t xml:space="preserve"> сприяти виконанню ними своїх функцій та завдань.</w:t>
      </w:r>
    </w:p>
    <w:p w:rsidR="009579B7" w:rsidRDefault="00924E63" w:rsidP="00FB5163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9B7">
        <w:rPr>
          <w:sz w:val="28"/>
          <w:szCs w:val="28"/>
        </w:rPr>
        <w:t>. </w:t>
      </w:r>
      <w:r w:rsidR="004F7092">
        <w:rPr>
          <w:sz w:val="28"/>
          <w:szCs w:val="28"/>
        </w:rPr>
        <w:t>Контроль за виконанням</w:t>
      </w:r>
      <w:r w:rsidR="00973766">
        <w:rPr>
          <w:sz w:val="28"/>
          <w:szCs w:val="28"/>
        </w:rPr>
        <w:t xml:space="preserve"> цього розпорядження </w:t>
      </w:r>
      <w:r w:rsidR="004F7092">
        <w:rPr>
          <w:sz w:val="28"/>
          <w:szCs w:val="28"/>
        </w:rPr>
        <w:t>залишаю за собою</w:t>
      </w:r>
      <w:r w:rsidR="009058B2">
        <w:rPr>
          <w:sz w:val="28"/>
          <w:szCs w:val="28"/>
        </w:rPr>
        <w:t>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DF4BCB">
        <w:rPr>
          <w:sz w:val="28"/>
          <w:szCs w:val="28"/>
          <w:lang w:val="ru-RU"/>
        </w:rPr>
        <w:t>’</w:t>
      </w:r>
      <w:proofErr w:type="spellStart"/>
      <w:r w:rsidR="00924E63">
        <w:rPr>
          <w:sz w:val="28"/>
          <w:szCs w:val="28"/>
        </w:rPr>
        <w:t>ячеслав</w:t>
      </w:r>
      <w:proofErr w:type="spellEnd"/>
      <w:r w:rsidR="00924E63">
        <w:rPr>
          <w:sz w:val="28"/>
          <w:szCs w:val="28"/>
        </w:rPr>
        <w:t xml:space="preserve">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FF" w:rsidRDefault="00CE46FF">
      <w:r>
        <w:separator/>
      </w:r>
    </w:p>
  </w:endnote>
  <w:endnote w:type="continuationSeparator" w:id="0">
    <w:p w:rsidR="00CE46FF" w:rsidRDefault="00C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FF" w:rsidRDefault="00CE46FF">
      <w:r>
        <w:separator/>
      </w:r>
    </w:p>
  </w:footnote>
  <w:footnote w:type="continuationSeparator" w:id="0">
    <w:p w:rsidR="00CE46FF" w:rsidRDefault="00CE4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F4BC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3FA45EA" wp14:editId="43590E8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2FDB"/>
    <w:rsid w:val="000A3752"/>
    <w:rsid w:val="000A4FC5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147D"/>
    <w:rsid w:val="00733E72"/>
    <w:rsid w:val="00735626"/>
    <w:rsid w:val="00737FA6"/>
    <w:rsid w:val="00776F9C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518B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F4BCB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C059-414B-47BF-AD9D-661F443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134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2021-08-06T14:04:00Z</cp:lastPrinted>
  <dcterms:created xsi:type="dcterms:W3CDTF">2021-08-10T06:29:00Z</dcterms:created>
  <dcterms:modified xsi:type="dcterms:W3CDTF">2021-08-10T06:29:00Z</dcterms:modified>
</cp:coreProperties>
</file>