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A9" w:rsidRPr="00340C77" w:rsidRDefault="00A27AFD" w:rsidP="001E5CB3">
      <w:pPr>
        <w:pStyle w:val="11"/>
        <w:spacing w:line="360" w:lineRule="auto"/>
        <w:ind w:left="567" w:hanging="425"/>
        <w:rPr>
          <w:sz w:val="28"/>
          <w:szCs w:val="28"/>
        </w:rPr>
      </w:pPr>
      <w:r>
        <w:rPr>
          <w:sz w:val="28"/>
          <w:szCs w:val="28"/>
        </w:rPr>
        <w:tab/>
      </w:r>
      <w:r>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t xml:space="preserve">    </w:t>
      </w:r>
      <w:r w:rsidR="007B3EA9" w:rsidRPr="00340C77">
        <w:rPr>
          <w:sz w:val="28"/>
          <w:szCs w:val="28"/>
        </w:rPr>
        <w:t>ЗАТВЕРДЖЕНО</w:t>
      </w:r>
    </w:p>
    <w:p w:rsidR="007B3EA9" w:rsidRPr="00340C77" w:rsidRDefault="007B3EA9" w:rsidP="00DE0809">
      <w:pPr>
        <w:spacing w:line="360" w:lineRule="auto"/>
        <w:ind w:left="567" w:firstLine="4678"/>
        <w:rPr>
          <w:sz w:val="28"/>
          <w:szCs w:val="28"/>
        </w:rPr>
      </w:pPr>
      <w:r w:rsidRPr="00340C77">
        <w:rPr>
          <w:sz w:val="28"/>
          <w:szCs w:val="28"/>
        </w:rPr>
        <w:t>розпорядження голови</w:t>
      </w:r>
    </w:p>
    <w:p w:rsidR="007B3EA9" w:rsidRPr="00340C77" w:rsidRDefault="007B3EA9" w:rsidP="00DE0809">
      <w:pPr>
        <w:spacing w:line="360" w:lineRule="auto"/>
        <w:ind w:left="567" w:firstLine="4678"/>
        <w:rPr>
          <w:sz w:val="28"/>
          <w:szCs w:val="28"/>
        </w:rPr>
      </w:pPr>
      <w:r w:rsidRPr="00340C77">
        <w:rPr>
          <w:sz w:val="28"/>
          <w:szCs w:val="28"/>
        </w:rPr>
        <w:t>обласної державної адміністрації</w:t>
      </w:r>
    </w:p>
    <w:p w:rsidR="007B3EA9" w:rsidRPr="009C4A65" w:rsidRDefault="009C4A65" w:rsidP="00DE0809">
      <w:pPr>
        <w:spacing w:line="360" w:lineRule="auto"/>
        <w:ind w:left="567" w:firstLine="4678"/>
        <w:rPr>
          <w:sz w:val="28"/>
          <w:szCs w:val="28"/>
          <w:lang w:val="ru-RU"/>
        </w:rPr>
      </w:pPr>
      <w:r>
        <w:rPr>
          <w:sz w:val="28"/>
          <w:szCs w:val="28"/>
          <w:lang w:val="ru-RU"/>
        </w:rPr>
        <w:t xml:space="preserve">07 </w:t>
      </w:r>
      <w:proofErr w:type="spellStart"/>
      <w:r>
        <w:rPr>
          <w:sz w:val="28"/>
          <w:szCs w:val="28"/>
          <w:lang w:val="ru-RU"/>
        </w:rPr>
        <w:t>червня</w:t>
      </w:r>
      <w:proofErr w:type="spellEnd"/>
      <w:r w:rsidR="005E5E37">
        <w:rPr>
          <w:sz w:val="28"/>
          <w:szCs w:val="28"/>
        </w:rPr>
        <w:t xml:space="preserve"> </w:t>
      </w:r>
      <w:r w:rsidR="00543DB6">
        <w:rPr>
          <w:sz w:val="28"/>
          <w:szCs w:val="28"/>
        </w:rPr>
        <w:t>202</w:t>
      </w:r>
      <w:r w:rsidR="005A7A68">
        <w:rPr>
          <w:sz w:val="28"/>
          <w:szCs w:val="28"/>
        </w:rPr>
        <w:t>1</w:t>
      </w:r>
      <w:r w:rsidR="006A17DC">
        <w:rPr>
          <w:sz w:val="28"/>
          <w:szCs w:val="28"/>
        </w:rPr>
        <w:t xml:space="preserve"> року № </w:t>
      </w:r>
      <w:r>
        <w:rPr>
          <w:sz w:val="28"/>
          <w:szCs w:val="28"/>
          <w:lang w:val="ru-RU"/>
        </w:rPr>
        <w:t>725</w:t>
      </w:r>
    </w:p>
    <w:p w:rsidR="00504E0E" w:rsidRDefault="00504E0E" w:rsidP="00504E0E">
      <w:pPr>
        <w:pStyle w:val="11"/>
        <w:spacing w:after="120"/>
        <w:jc w:val="both"/>
        <w:rPr>
          <w:b/>
          <w:i/>
          <w:sz w:val="28"/>
          <w:szCs w:val="28"/>
        </w:rPr>
      </w:pPr>
    </w:p>
    <w:p w:rsidR="003E5174" w:rsidRPr="009C4A65" w:rsidRDefault="003E5174" w:rsidP="00504E0E">
      <w:pPr>
        <w:pStyle w:val="11"/>
        <w:spacing w:after="120"/>
        <w:jc w:val="both"/>
        <w:rPr>
          <w:b/>
          <w:i/>
          <w:sz w:val="28"/>
          <w:szCs w:val="28"/>
          <w:lang w:val="ru-RU"/>
        </w:rPr>
      </w:pPr>
    </w:p>
    <w:p w:rsidR="00504E0E" w:rsidRPr="00653C0C" w:rsidRDefault="00504E0E" w:rsidP="00504E0E">
      <w:pPr>
        <w:pStyle w:val="11"/>
        <w:jc w:val="center"/>
        <w:rPr>
          <w:b/>
          <w:i/>
          <w:sz w:val="28"/>
          <w:szCs w:val="28"/>
        </w:rPr>
      </w:pPr>
      <w:r w:rsidRPr="00653C0C">
        <w:rPr>
          <w:b/>
          <w:i/>
          <w:sz w:val="28"/>
          <w:szCs w:val="28"/>
        </w:rPr>
        <w:t>ПОЛОЖЕННЯ</w:t>
      </w:r>
    </w:p>
    <w:p w:rsidR="005A7A68" w:rsidRDefault="00504E0E" w:rsidP="005A7A68">
      <w:pPr>
        <w:pStyle w:val="11"/>
        <w:jc w:val="center"/>
        <w:rPr>
          <w:b/>
          <w:i/>
          <w:sz w:val="28"/>
          <w:szCs w:val="28"/>
        </w:rPr>
      </w:pPr>
      <w:r w:rsidRPr="00653C0C">
        <w:rPr>
          <w:b/>
          <w:i/>
          <w:sz w:val="28"/>
          <w:szCs w:val="28"/>
        </w:rPr>
        <w:t xml:space="preserve">про Департамент </w:t>
      </w:r>
      <w:r w:rsidR="005A7A68" w:rsidRPr="005A7A68">
        <w:rPr>
          <w:b/>
          <w:i/>
          <w:sz w:val="28"/>
          <w:szCs w:val="28"/>
        </w:rPr>
        <w:t xml:space="preserve">економічного розвитку </w:t>
      </w:r>
    </w:p>
    <w:p w:rsidR="00504E0E" w:rsidRDefault="005A7A68" w:rsidP="005A7A68">
      <w:pPr>
        <w:pStyle w:val="11"/>
        <w:jc w:val="center"/>
        <w:rPr>
          <w:b/>
          <w:i/>
          <w:sz w:val="28"/>
          <w:szCs w:val="28"/>
        </w:rPr>
      </w:pPr>
      <w:r w:rsidRPr="005A7A68">
        <w:rPr>
          <w:b/>
          <w:i/>
          <w:sz w:val="28"/>
          <w:szCs w:val="28"/>
        </w:rPr>
        <w:t>Чернігівської обласної державної адміністрації</w:t>
      </w:r>
    </w:p>
    <w:p w:rsidR="005A7A68" w:rsidRPr="00653C0C" w:rsidRDefault="005A7A68" w:rsidP="005A7A68">
      <w:pPr>
        <w:pStyle w:val="11"/>
        <w:jc w:val="center"/>
        <w:rPr>
          <w:b/>
          <w:i/>
          <w:sz w:val="28"/>
          <w:szCs w:val="28"/>
        </w:rPr>
      </w:pPr>
    </w:p>
    <w:p w:rsidR="00504E0E" w:rsidRPr="00653C0C" w:rsidRDefault="00504E0E" w:rsidP="00DF680A">
      <w:pPr>
        <w:numPr>
          <w:ilvl w:val="0"/>
          <w:numId w:val="6"/>
        </w:numPr>
        <w:tabs>
          <w:tab w:val="clear" w:pos="1834"/>
          <w:tab w:val="num" w:pos="0"/>
          <w:tab w:val="left" w:pos="993"/>
        </w:tabs>
        <w:spacing w:before="120"/>
        <w:ind w:left="0" w:firstLine="567"/>
        <w:jc w:val="both"/>
        <w:rPr>
          <w:b/>
          <w:sz w:val="28"/>
          <w:szCs w:val="28"/>
        </w:rPr>
      </w:pPr>
      <w:r w:rsidRPr="00653C0C">
        <w:rPr>
          <w:sz w:val="28"/>
          <w:szCs w:val="28"/>
        </w:rPr>
        <w:t xml:space="preserve">Департамент </w:t>
      </w:r>
      <w:r w:rsidR="005A7A68">
        <w:rPr>
          <w:sz w:val="28"/>
        </w:rPr>
        <w:t xml:space="preserve">економічного розвитку Чернігівської обласної державної адміністрації </w:t>
      </w:r>
      <w:r w:rsidRPr="00653C0C">
        <w:rPr>
          <w:sz w:val="28"/>
          <w:szCs w:val="28"/>
        </w:rPr>
        <w:t>(далі – Департамент) утворюється головою Чернігівської обласної державної адміністрації, входить до її складу і в межах області забезпечує виконання покладених на цей підрозділ завдань. Скорочене найменування Департаменту</w:t>
      </w:r>
      <w:r w:rsidRPr="00AA5C87">
        <w:rPr>
          <w:sz w:val="28"/>
          <w:szCs w:val="28"/>
        </w:rPr>
        <w:t>: Д</w:t>
      </w:r>
      <w:r w:rsidR="005A7A68">
        <w:rPr>
          <w:sz w:val="28"/>
          <w:szCs w:val="28"/>
        </w:rPr>
        <w:t xml:space="preserve">ЕР </w:t>
      </w:r>
      <w:r w:rsidRPr="00653C0C">
        <w:rPr>
          <w:sz w:val="28"/>
          <w:szCs w:val="28"/>
        </w:rPr>
        <w:t>ЧОДА.</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Департамент підпорядкований голові Чернігівської обласної державної адміністрації, а також підзвітний і підконтрольний Мінеконом</w:t>
      </w:r>
      <w:r w:rsidR="00082E22">
        <w:rPr>
          <w:sz w:val="28"/>
          <w:szCs w:val="28"/>
        </w:rPr>
        <w:t>іки</w:t>
      </w:r>
      <w:r>
        <w:rPr>
          <w:sz w:val="28"/>
          <w:szCs w:val="28"/>
        </w:rPr>
        <w:t xml:space="preserve">, </w:t>
      </w:r>
      <w:proofErr w:type="spellStart"/>
      <w:r>
        <w:rPr>
          <w:sz w:val="28"/>
          <w:szCs w:val="28"/>
        </w:rPr>
        <w:t>Мінрегіону</w:t>
      </w:r>
      <w:proofErr w:type="spellEnd"/>
      <w:r>
        <w:rPr>
          <w:sz w:val="28"/>
          <w:szCs w:val="28"/>
        </w:rPr>
        <w:t>, МЗС</w:t>
      </w:r>
      <w:r w:rsidR="009B7246">
        <w:rPr>
          <w:sz w:val="28"/>
          <w:szCs w:val="28"/>
        </w:rPr>
        <w:t xml:space="preserve">, </w:t>
      </w:r>
      <w:proofErr w:type="spellStart"/>
      <w:r w:rsidR="009B7246">
        <w:rPr>
          <w:sz w:val="28"/>
          <w:szCs w:val="28"/>
        </w:rPr>
        <w:t>Мінцифри</w:t>
      </w:r>
      <w:proofErr w:type="spellEnd"/>
      <w:r>
        <w:rPr>
          <w:sz w:val="28"/>
          <w:szCs w:val="28"/>
        </w:rPr>
        <w:t xml:space="preserve"> відповідно до основних напрямів діяльності</w:t>
      </w:r>
      <w:r w:rsidRPr="00653C0C">
        <w:rPr>
          <w:sz w:val="28"/>
          <w:szCs w:val="28"/>
        </w:rPr>
        <w:t>.</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 xml:space="preserve">Департамент у своїй діяльності керується Конституцією та законами України, актами Президента України, Кабінету Міністрів України, наказами </w:t>
      </w:r>
      <w:r>
        <w:rPr>
          <w:sz w:val="28"/>
          <w:szCs w:val="28"/>
        </w:rPr>
        <w:t>центральних органів виконавчої влади</w:t>
      </w:r>
      <w:r w:rsidRPr="00653C0C">
        <w:rPr>
          <w:sz w:val="28"/>
          <w:szCs w:val="28"/>
        </w:rPr>
        <w:t>, іншими актами законодавства України, розпорядженнями голови обласної держав</w:t>
      </w:r>
      <w:r>
        <w:rPr>
          <w:sz w:val="28"/>
          <w:szCs w:val="28"/>
        </w:rPr>
        <w:t>ної адміністрації, а також цим П</w:t>
      </w:r>
      <w:r w:rsidRPr="00653C0C">
        <w:rPr>
          <w:sz w:val="28"/>
          <w:szCs w:val="28"/>
        </w:rPr>
        <w:t>оложенням.</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Основним завданням Департаменту є забезпечення реалізації на території Чернігівської області:</w:t>
      </w:r>
    </w:p>
    <w:p w:rsidR="00504E0E" w:rsidRPr="007F4C21" w:rsidRDefault="00504E0E" w:rsidP="000545D2">
      <w:pPr>
        <w:pStyle w:val="ae"/>
        <w:numPr>
          <w:ilvl w:val="0"/>
          <w:numId w:val="12"/>
        </w:numPr>
        <w:tabs>
          <w:tab w:val="num" w:pos="0"/>
        </w:tabs>
        <w:spacing w:before="120"/>
        <w:ind w:left="993" w:hanging="426"/>
        <w:jc w:val="both"/>
        <w:rPr>
          <w:sz w:val="28"/>
          <w:szCs w:val="28"/>
        </w:rPr>
      </w:pPr>
      <w:r w:rsidRPr="007F4C21">
        <w:rPr>
          <w:sz w:val="28"/>
          <w:szCs w:val="28"/>
        </w:rPr>
        <w:t>державної політики економічного розвитку;</w:t>
      </w:r>
    </w:p>
    <w:p w:rsidR="00E33A00" w:rsidRPr="007F4C21" w:rsidRDefault="00E33A00" w:rsidP="000545D2">
      <w:pPr>
        <w:pStyle w:val="ae"/>
        <w:numPr>
          <w:ilvl w:val="0"/>
          <w:numId w:val="12"/>
        </w:numPr>
        <w:tabs>
          <w:tab w:val="num" w:pos="0"/>
        </w:tabs>
        <w:spacing w:before="120"/>
        <w:ind w:left="993" w:hanging="426"/>
        <w:jc w:val="both"/>
        <w:rPr>
          <w:sz w:val="28"/>
          <w:szCs w:val="28"/>
        </w:rPr>
      </w:pPr>
      <w:r w:rsidRPr="007F4C21">
        <w:rPr>
          <w:sz w:val="28"/>
          <w:szCs w:val="28"/>
        </w:rPr>
        <w:t>державної регіональної політики;</w:t>
      </w:r>
    </w:p>
    <w:p w:rsidR="007E0DAA" w:rsidRPr="007F4C21" w:rsidRDefault="007E0DAA" w:rsidP="000545D2">
      <w:pPr>
        <w:pStyle w:val="ae"/>
        <w:numPr>
          <w:ilvl w:val="0"/>
          <w:numId w:val="12"/>
        </w:numPr>
        <w:tabs>
          <w:tab w:val="num" w:pos="0"/>
        </w:tabs>
        <w:spacing w:before="120"/>
        <w:ind w:left="993" w:hanging="426"/>
        <w:jc w:val="both"/>
        <w:rPr>
          <w:sz w:val="28"/>
          <w:szCs w:val="28"/>
        </w:rPr>
      </w:pPr>
      <w:r w:rsidRPr="007F4C21">
        <w:rPr>
          <w:sz w:val="28"/>
          <w:szCs w:val="28"/>
        </w:rPr>
        <w:t>державної цінової політики;</w:t>
      </w:r>
    </w:p>
    <w:p w:rsidR="001F77D8" w:rsidRPr="007F4C21" w:rsidRDefault="001F77D8" w:rsidP="000545D2">
      <w:pPr>
        <w:pStyle w:val="ae"/>
        <w:numPr>
          <w:ilvl w:val="0"/>
          <w:numId w:val="12"/>
        </w:numPr>
        <w:tabs>
          <w:tab w:val="num" w:pos="0"/>
        </w:tabs>
        <w:spacing w:before="120"/>
        <w:ind w:left="993" w:hanging="426"/>
        <w:jc w:val="both"/>
        <w:rPr>
          <w:sz w:val="28"/>
          <w:szCs w:val="28"/>
        </w:rPr>
      </w:pPr>
      <w:r w:rsidRPr="007F4C21">
        <w:rPr>
          <w:sz w:val="28"/>
          <w:szCs w:val="28"/>
        </w:rPr>
        <w:t>державної промислової політики;</w:t>
      </w:r>
    </w:p>
    <w:p w:rsidR="007E0DAA" w:rsidRPr="007F4C21" w:rsidRDefault="001F77D8" w:rsidP="000545D2">
      <w:pPr>
        <w:pStyle w:val="ae"/>
        <w:numPr>
          <w:ilvl w:val="0"/>
          <w:numId w:val="12"/>
        </w:numPr>
        <w:tabs>
          <w:tab w:val="num" w:pos="0"/>
          <w:tab w:val="left" w:pos="993"/>
        </w:tabs>
        <w:spacing w:before="120"/>
        <w:ind w:left="0" w:firstLine="567"/>
        <w:jc w:val="both"/>
        <w:rPr>
          <w:color w:val="000000"/>
          <w:sz w:val="28"/>
          <w:szCs w:val="28"/>
        </w:rPr>
      </w:pPr>
      <w:r w:rsidRPr="007F4C21">
        <w:rPr>
          <w:color w:val="000000"/>
          <w:sz w:val="28"/>
          <w:szCs w:val="28"/>
        </w:rPr>
        <w:t>державної політики у сферах розвитку підприємництва, регуляторної діяльності та надання адміністративних послуг;</w:t>
      </w:r>
    </w:p>
    <w:p w:rsidR="001F77D8" w:rsidRPr="007F4C21" w:rsidRDefault="001F77D8" w:rsidP="000545D2">
      <w:pPr>
        <w:pStyle w:val="ae"/>
        <w:numPr>
          <w:ilvl w:val="0"/>
          <w:numId w:val="12"/>
        </w:numPr>
        <w:tabs>
          <w:tab w:val="num" w:pos="0"/>
          <w:tab w:val="left" w:pos="993"/>
        </w:tabs>
        <w:spacing w:before="120"/>
        <w:ind w:left="0" w:firstLine="567"/>
        <w:jc w:val="both"/>
        <w:rPr>
          <w:sz w:val="28"/>
          <w:szCs w:val="28"/>
        </w:rPr>
      </w:pPr>
      <w:r w:rsidRPr="007F4C21">
        <w:rPr>
          <w:sz w:val="28"/>
          <w:szCs w:val="28"/>
        </w:rPr>
        <w:t>державної політики при здійсненні публічних закупівель розпорядниками бюджет</w:t>
      </w:r>
      <w:r w:rsidR="009B7246">
        <w:rPr>
          <w:sz w:val="28"/>
          <w:szCs w:val="28"/>
        </w:rPr>
        <w:t>них</w:t>
      </w:r>
      <w:r w:rsidR="009B7246" w:rsidRPr="009B7246">
        <w:rPr>
          <w:sz w:val="28"/>
          <w:szCs w:val="28"/>
        </w:rPr>
        <w:t xml:space="preserve"> </w:t>
      </w:r>
      <w:r w:rsidR="009B7246" w:rsidRPr="007F4C21">
        <w:rPr>
          <w:sz w:val="28"/>
          <w:szCs w:val="28"/>
        </w:rPr>
        <w:t>коштів</w:t>
      </w:r>
      <w:r w:rsidRPr="007F4C21">
        <w:rPr>
          <w:sz w:val="28"/>
          <w:szCs w:val="28"/>
        </w:rPr>
        <w:t>;</w:t>
      </w:r>
    </w:p>
    <w:p w:rsidR="001F77D8" w:rsidRPr="007F4C21" w:rsidRDefault="001F77D8" w:rsidP="000545D2">
      <w:pPr>
        <w:pStyle w:val="ae"/>
        <w:numPr>
          <w:ilvl w:val="0"/>
          <w:numId w:val="12"/>
        </w:numPr>
        <w:tabs>
          <w:tab w:val="num" w:pos="0"/>
          <w:tab w:val="left" w:pos="567"/>
          <w:tab w:val="left" w:pos="993"/>
        </w:tabs>
        <w:spacing w:before="120"/>
        <w:ind w:left="0" w:firstLine="567"/>
        <w:jc w:val="both"/>
        <w:rPr>
          <w:sz w:val="28"/>
          <w:szCs w:val="28"/>
        </w:rPr>
      </w:pPr>
      <w:r w:rsidRPr="007F4C21">
        <w:rPr>
          <w:sz w:val="28"/>
          <w:szCs w:val="28"/>
        </w:rPr>
        <w:t>державної політики у сфері управління об’єктами державної власності;</w:t>
      </w:r>
    </w:p>
    <w:p w:rsidR="008A58CA" w:rsidRPr="007F4C21" w:rsidRDefault="008A58CA" w:rsidP="000545D2">
      <w:pPr>
        <w:pStyle w:val="ae"/>
        <w:numPr>
          <w:ilvl w:val="0"/>
          <w:numId w:val="12"/>
        </w:numPr>
        <w:tabs>
          <w:tab w:val="num" w:pos="0"/>
        </w:tabs>
        <w:spacing w:before="120"/>
        <w:ind w:left="993" w:hanging="426"/>
        <w:jc w:val="both"/>
        <w:rPr>
          <w:sz w:val="28"/>
          <w:szCs w:val="28"/>
        </w:rPr>
      </w:pPr>
      <w:r w:rsidRPr="007F4C21">
        <w:rPr>
          <w:sz w:val="28"/>
          <w:szCs w:val="28"/>
        </w:rPr>
        <w:t>державної політики у сфері державно-приватного партнерства;</w:t>
      </w:r>
    </w:p>
    <w:p w:rsidR="009564A8" w:rsidRPr="00B176ED" w:rsidRDefault="009564A8" w:rsidP="000E3C63">
      <w:pPr>
        <w:pStyle w:val="ae"/>
        <w:numPr>
          <w:ilvl w:val="0"/>
          <w:numId w:val="12"/>
        </w:numPr>
        <w:tabs>
          <w:tab w:val="num" w:pos="0"/>
          <w:tab w:val="left" w:pos="993"/>
        </w:tabs>
        <w:spacing w:before="120"/>
        <w:ind w:hanging="720"/>
        <w:jc w:val="both"/>
        <w:rPr>
          <w:sz w:val="28"/>
          <w:szCs w:val="28"/>
        </w:rPr>
      </w:pPr>
      <w:r w:rsidRPr="00B176ED">
        <w:rPr>
          <w:sz w:val="28"/>
          <w:szCs w:val="28"/>
        </w:rPr>
        <w:t>державної політики у сфері інвестиційної діяльності;</w:t>
      </w:r>
    </w:p>
    <w:p w:rsidR="001F77D8" w:rsidRPr="007F4C21" w:rsidRDefault="008A58CA" w:rsidP="00B176ED">
      <w:pPr>
        <w:pStyle w:val="ae"/>
        <w:numPr>
          <w:ilvl w:val="0"/>
          <w:numId w:val="12"/>
        </w:numPr>
        <w:tabs>
          <w:tab w:val="num" w:pos="0"/>
        </w:tabs>
        <w:spacing w:before="120"/>
        <w:ind w:left="993" w:hanging="567"/>
        <w:jc w:val="both"/>
        <w:rPr>
          <w:sz w:val="28"/>
          <w:szCs w:val="28"/>
        </w:rPr>
      </w:pPr>
      <w:r w:rsidRPr="007F4C21">
        <w:rPr>
          <w:sz w:val="28"/>
          <w:szCs w:val="28"/>
        </w:rPr>
        <w:t>державної політики у сфері торгівлі та побутових послуг;</w:t>
      </w:r>
    </w:p>
    <w:p w:rsidR="00E33A00" w:rsidRPr="007F4C21" w:rsidRDefault="00E33A00" w:rsidP="00B176ED">
      <w:pPr>
        <w:pStyle w:val="ae"/>
        <w:numPr>
          <w:ilvl w:val="0"/>
          <w:numId w:val="12"/>
        </w:numPr>
        <w:tabs>
          <w:tab w:val="num" w:pos="0"/>
        </w:tabs>
        <w:spacing w:before="120"/>
        <w:ind w:left="993" w:hanging="567"/>
        <w:jc w:val="both"/>
        <w:rPr>
          <w:sz w:val="28"/>
          <w:szCs w:val="28"/>
        </w:rPr>
      </w:pPr>
      <w:r w:rsidRPr="007F4C21">
        <w:rPr>
          <w:sz w:val="28"/>
          <w:szCs w:val="28"/>
        </w:rPr>
        <w:t>державної інноваційної політики в реальному секторі економіки;</w:t>
      </w:r>
    </w:p>
    <w:p w:rsidR="00F80B2D" w:rsidRPr="007F4C21" w:rsidRDefault="00F80B2D" w:rsidP="00B176ED">
      <w:pPr>
        <w:pStyle w:val="ae"/>
        <w:numPr>
          <w:ilvl w:val="0"/>
          <w:numId w:val="12"/>
        </w:numPr>
        <w:tabs>
          <w:tab w:val="num" w:pos="0"/>
          <w:tab w:val="left" w:pos="709"/>
          <w:tab w:val="left" w:pos="1134"/>
        </w:tabs>
        <w:spacing w:before="120"/>
        <w:ind w:left="993" w:hanging="567"/>
        <w:jc w:val="both"/>
        <w:rPr>
          <w:sz w:val="28"/>
          <w:szCs w:val="28"/>
        </w:rPr>
      </w:pPr>
      <w:r w:rsidRPr="007F4C21">
        <w:rPr>
          <w:sz w:val="28"/>
          <w:szCs w:val="28"/>
        </w:rPr>
        <w:t>державної політики у сфері державної допомоги суб’єктам господарювання;</w:t>
      </w:r>
    </w:p>
    <w:p w:rsidR="00504E0E" w:rsidRPr="007F4C21" w:rsidRDefault="00504E0E" w:rsidP="00FE6D2E">
      <w:pPr>
        <w:pStyle w:val="ae"/>
        <w:numPr>
          <w:ilvl w:val="0"/>
          <w:numId w:val="12"/>
        </w:numPr>
        <w:tabs>
          <w:tab w:val="num" w:pos="0"/>
          <w:tab w:val="left" w:pos="993"/>
        </w:tabs>
        <w:spacing w:before="120"/>
        <w:ind w:left="0" w:firstLine="425"/>
        <w:jc w:val="both"/>
        <w:rPr>
          <w:sz w:val="28"/>
          <w:szCs w:val="28"/>
        </w:rPr>
      </w:pPr>
      <w:r w:rsidRPr="007F4C21">
        <w:rPr>
          <w:sz w:val="28"/>
          <w:szCs w:val="28"/>
        </w:rPr>
        <w:lastRenderedPageBreak/>
        <w:t>державної зовнішньоекономічної політики та державної політики у сфері зовнішніх зносин;</w:t>
      </w:r>
    </w:p>
    <w:p w:rsidR="00504E0E" w:rsidRPr="007F4C21" w:rsidRDefault="00504E0E" w:rsidP="00FE6D2E">
      <w:pPr>
        <w:pStyle w:val="ae"/>
        <w:numPr>
          <w:ilvl w:val="0"/>
          <w:numId w:val="12"/>
        </w:numPr>
        <w:tabs>
          <w:tab w:val="num" w:pos="0"/>
          <w:tab w:val="left" w:pos="993"/>
        </w:tabs>
        <w:spacing w:before="120"/>
        <w:ind w:left="0" w:firstLine="425"/>
        <w:jc w:val="both"/>
        <w:rPr>
          <w:sz w:val="28"/>
          <w:szCs w:val="28"/>
        </w:rPr>
      </w:pPr>
      <w:r w:rsidRPr="007F4C21">
        <w:rPr>
          <w:sz w:val="28"/>
          <w:szCs w:val="28"/>
        </w:rPr>
        <w:t>державної політики щодо підтримки добровільного об’єднання територіальних громад та адміністративно-територіального устрою</w:t>
      </w:r>
      <w:r w:rsidR="009564A8">
        <w:rPr>
          <w:sz w:val="28"/>
          <w:szCs w:val="28"/>
        </w:rPr>
        <w:t>.</w:t>
      </w:r>
    </w:p>
    <w:p w:rsidR="00504E0E" w:rsidRPr="00653C0C" w:rsidRDefault="00504E0E" w:rsidP="00DF680A">
      <w:pPr>
        <w:numPr>
          <w:ilvl w:val="0"/>
          <w:numId w:val="6"/>
        </w:numPr>
        <w:tabs>
          <w:tab w:val="clear" w:pos="1834"/>
          <w:tab w:val="num" w:pos="0"/>
          <w:tab w:val="left" w:pos="993"/>
        </w:tabs>
        <w:spacing w:before="120"/>
        <w:ind w:left="0" w:firstLine="567"/>
        <w:jc w:val="both"/>
        <w:rPr>
          <w:sz w:val="28"/>
          <w:szCs w:val="28"/>
        </w:rPr>
      </w:pPr>
      <w:r w:rsidRPr="00653C0C">
        <w:rPr>
          <w:sz w:val="28"/>
          <w:szCs w:val="28"/>
        </w:rPr>
        <w:t>Департамент відповідно до визначених галузевих повноважень виконує такі завдання:</w:t>
      </w:r>
    </w:p>
    <w:p w:rsidR="00504E0E" w:rsidRPr="00653C0C" w:rsidRDefault="00504E0E" w:rsidP="000545D2">
      <w:pPr>
        <w:numPr>
          <w:ilvl w:val="0"/>
          <w:numId w:val="7"/>
        </w:numPr>
        <w:tabs>
          <w:tab w:val="clear" w:pos="1715"/>
          <w:tab w:val="num" w:pos="0"/>
          <w:tab w:val="left" w:pos="851"/>
        </w:tabs>
        <w:spacing w:before="120"/>
        <w:ind w:left="0" w:firstLine="567"/>
        <w:jc w:val="both"/>
        <w:rPr>
          <w:sz w:val="28"/>
          <w:szCs w:val="28"/>
        </w:rPr>
      </w:pPr>
      <w:r w:rsidRPr="00653C0C">
        <w:rPr>
          <w:sz w:val="28"/>
          <w:szCs w:val="28"/>
        </w:rPr>
        <w:t xml:space="preserve">організовує виконання Конституції і законів України, актів Президента України, Кабінету Міністрів України, наказів </w:t>
      </w:r>
      <w:r>
        <w:rPr>
          <w:sz w:val="28"/>
          <w:szCs w:val="28"/>
        </w:rPr>
        <w:t>центральних органів виконавчої влади</w:t>
      </w:r>
      <w:r w:rsidRPr="00653C0C">
        <w:rPr>
          <w:sz w:val="28"/>
          <w:szCs w:val="28"/>
        </w:rPr>
        <w:t xml:space="preserve">, інших актів законодавства </w:t>
      </w:r>
      <w:r>
        <w:rPr>
          <w:sz w:val="28"/>
          <w:szCs w:val="28"/>
        </w:rPr>
        <w:t>України</w:t>
      </w:r>
      <w:r w:rsidRPr="00653C0C">
        <w:rPr>
          <w:sz w:val="28"/>
          <w:szCs w:val="28"/>
        </w:rPr>
        <w:t xml:space="preserve"> та </w:t>
      </w:r>
      <w:r w:rsidRPr="00DC4387">
        <w:rPr>
          <w:sz w:val="28"/>
          <w:szCs w:val="28"/>
        </w:rPr>
        <w:t>здійснює контроль</w:t>
      </w:r>
      <w:r w:rsidRPr="00653C0C">
        <w:rPr>
          <w:sz w:val="28"/>
          <w:szCs w:val="28"/>
        </w:rPr>
        <w:t xml:space="preserve"> за їх реалізацією;</w:t>
      </w:r>
    </w:p>
    <w:p w:rsidR="00504E0E" w:rsidRPr="00653C0C" w:rsidRDefault="00504E0E" w:rsidP="000545D2">
      <w:pPr>
        <w:numPr>
          <w:ilvl w:val="0"/>
          <w:numId w:val="7"/>
        </w:numPr>
        <w:tabs>
          <w:tab w:val="num" w:pos="0"/>
          <w:tab w:val="left" w:pos="851"/>
        </w:tabs>
        <w:spacing w:before="120"/>
        <w:ind w:left="0" w:firstLine="567"/>
        <w:jc w:val="both"/>
        <w:rPr>
          <w:sz w:val="28"/>
          <w:szCs w:val="28"/>
        </w:rPr>
      </w:pPr>
      <w:r w:rsidRPr="00653C0C">
        <w:rPr>
          <w:sz w:val="28"/>
          <w:szCs w:val="28"/>
        </w:rPr>
        <w:t>забезпечує у межах своїх повноважень захист прав і законних інтересів фізичних та юридичних осіб;</w:t>
      </w:r>
    </w:p>
    <w:p w:rsidR="00504E0E" w:rsidRPr="00653C0C" w:rsidRDefault="00504E0E" w:rsidP="000545D2">
      <w:pPr>
        <w:numPr>
          <w:ilvl w:val="0"/>
          <w:numId w:val="7"/>
        </w:numPr>
        <w:tabs>
          <w:tab w:val="num" w:pos="0"/>
          <w:tab w:val="left" w:pos="851"/>
        </w:tabs>
        <w:spacing w:before="120"/>
        <w:ind w:left="0" w:firstLine="567"/>
        <w:jc w:val="both"/>
        <w:rPr>
          <w:sz w:val="28"/>
          <w:szCs w:val="28"/>
        </w:rPr>
      </w:pPr>
      <w:r w:rsidRPr="00653C0C">
        <w:rPr>
          <w:sz w:val="28"/>
          <w:szCs w:val="28"/>
        </w:rPr>
        <w:t>аналізує стан та тенденції соціально-економічного розвитку області, виявляє проблеми, що його стримують, та вноси</w:t>
      </w:r>
      <w:r>
        <w:rPr>
          <w:sz w:val="28"/>
          <w:szCs w:val="28"/>
        </w:rPr>
        <w:t>ть пропозиції щодо їх вирішення,</w:t>
      </w:r>
      <w:r w:rsidRPr="00653C0C">
        <w:rPr>
          <w:sz w:val="28"/>
          <w:szCs w:val="28"/>
        </w:rPr>
        <w:t xml:space="preserve"> проводить оцінку </w:t>
      </w:r>
      <w:proofErr w:type="spellStart"/>
      <w:r w:rsidRPr="00653C0C">
        <w:rPr>
          <w:sz w:val="28"/>
          <w:szCs w:val="28"/>
        </w:rPr>
        <w:t>внутрішньорегіональної</w:t>
      </w:r>
      <w:proofErr w:type="spellEnd"/>
      <w:r w:rsidRPr="00653C0C">
        <w:rPr>
          <w:sz w:val="28"/>
          <w:szCs w:val="28"/>
        </w:rPr>
        <w:t xml:space="preserve"> диференціації економічного і соціального розвитку регіону;</w:t>
      </w:r>
    </w:p>
    <w:p w:rsidR="00504E0E" w:rsidRPr="004B551A" w:rsidRDefault="00504E0E" w:rsidP="000545D2">
      <w:pPr>
        <w:numPr>
          <w:ilvl w:val="0"/>
          <w:numId w:val="7"/>
        </w:numPr>
        <w:tabs>
          <w:tab w:val="num" w:pos="0"/>
          <w:tab w:val="left" w:pos="851"/>
        </w:tabs>
        <w:spacing w:before="120"/>
        <w:ind w:left="0" w:firstLine="567"/>
        <w:jc w:val="both"/>
        <w:rPr>
          <w:sz w:val="28"/>
          <w:szCs w:val="28"/>
        </w:rPr>
      </w:pPr>
      <w:r w:rsidRPr="004B551A">
        <w:rPr>
          <w:sz w:val="28"/>
          <w:szCs w:val="28"/>
        </w:rPr>
        <w:t xml:space="preserve">організовує розроблення проекту регіональної стратегії розвитку, </w:t>
      </w:r>
      <w:r w:rsidR="00255F16" w:rsidRPr="004B551A">
        <w:rPr>
          <w:sz w:val="28"/>
          <w:szCs w:val="28"/>
        </w:rPr>
        <w:t xml:space="preserve">планів її реалізації </w:t>
      </w:r>
      <w:r w:rsidRPr="004B551A">
        <w:rPr>
          <w:sz w:val="28"/>
          <w:szCs w:val="28"/>
        </w:rPr>
        <w:t>забезпечує координацію ї</w:t>
      </w:r>
      <w:r w:rsidR="00255F16" w:rsidRPr="004B551A">
        <w:rPr>
          <w:sz w:val="28"/>
          <w:szCs w:val="28"/>
        </w:rPr>
        <w:t>х</w:t>
      </w:r>
      <w:r w:rsidRPr="004B551A">
        <w:rPr>
          <w:sz w:val="28"/>
          <w:szCs w:val="28"/>
        </w:rPr>
        <w:t xml:space="preserve"> виконання та підготовку відповідних звітів;</w:t>
      </w:r>
    </w:p>
    <w:p w:rsidR="00B16540" w:rsidRPr="004B551A" w:rsidRDefault="00B16540" w:rsidP="000545D2">
      <w:pPr>
        <w:numPr>
          <w:ilvl w:val="0"/>
          <w:numId w:val="7"/>
        </w:numPr>
        <w:tabs>
          <w:tab w:val="num" w:pos="0"/>
          <w:tab w:val="left" w:pos="851"/>
        </w:tabs>
        <w:spacing w:before="120"/>
        <w:ind w:left="0" w:firstLine="567"/>
        <w:jc w:val="both"/>
        <w:rPr>
          <w:sz w:val="28"/>
          <w:szCs w:val="28"/>
        </w:rPr>
      </w:pPr>
      <w:r w:rsidRPr="004B551A">
        <w:rPr>
          <w:sz w:val="28"/>
          <w:szCs w:val="28"/>
        </w:rPr>
        <w:t xml:space="preserve">бере участь у розробленні проектів Державної стратегії  регіонального розвитку, планів її реалізації, прогнозів економічного і соціального розвитку України на п’ять років і загальнодержавних програм економічного, соціального розвитку, інших державних цільових програм, </w:t>
      </w:r>
      <w:r w:rsidRPr="004B551A">
        <w:rPr>
          <w:color w:val="000000"/>
          <w:sz w:val="28"/>
          <w:szCs w:val="28"/>
        </w:rPr>
        <w:t>забезпечує в межах компетенції координацію виконання завдань, визначених стратегією та цими програмами, на території області</w:t>
      </w:r>
      <w:r w:rsidRPr="004B551A">
        <w:rPr>
          <w:sz w:val="28"/>
          <w:szCs w:val="28"/>
        </w:rPr>
        <w:t>;</w:t>
      </w:r>
      <w:bookmarkStart w:id="0" w:name="o35"/>
      <w:bookmarkStart w:id="1" w:name="o36"/>
      <w:bookmarkEnd w:id="0"/>
      <w:bookmarkEnd w:id="1"/>
    </w:p>
    <w:p w:rsidR="00786FC4" w:rsidRPr="004B551A" w:rsidRDefault="00786FC4" w:rsidP="000545D2">
      <w:pPr>
        <w:numPr>
          <w:ilvl w:val="0"/>
          <w:numId w:val="7"/>
        </w:numPr>
        <w:tabs>
          <w:tab w:val="num" w:pos="0"/>
          <w:tab w:val="left" w:pos="851"/>
        </w:tabs>
        <w:spacing w:before="120"/>
        <w:ind w:left="0" w:firstLine="567"/>
        <w:jc w:val="both"/>
        <w:rPr>
          <w:sz w:val="28"/>
          <w:szCs w:val="28"/>
        </w:rPr>
      </w:pPr>
      <w:r w:rsidRPr="004B551A">
        <w:rPr>
          <w:sz w:val="28"/>
          <w:szCs w:val="28"/>
        </w:rPr>
        <w:t xml:space="preserve">розробляє </w:t>
      </w:r>
      <w:r w:rsidR="00FE6D2E">
        <w:rPr>
          <w:sz w:val="28"/>
          <w:szCs w:val="28"/>
        </w:rPr>
        <w:t xml:space="preserve"> </w:t>
      </w:r>
      <w:r w:rsidRPr="004B551A">
        <w:rPr>
          <w:sz w:val="28"/>
          <w:szCs w:val="28"/>
        </w:rPr>
        <w:t xml:space="preserve">прогнози </w:t>
      </w:r>
      <w:r w:rsidR="00FE6D2E">
        <w:rPr>
          <w:sz w:val="28"/>
          <w:szCs w:val="28"/>
        </w:rPr>
        <w:t xml:space="preserve"> </w:t>
      </w:r>
      <w:r w:rsidRPr="004B551A">
        <w:rPr>
          <w:sz w:val="28"/>
          <w:szCs w:val="28"/>
        </w:rPr>
        <w:t xml:space="preserve">економічного </w:t>
      </w:r>
      <w:r w:rsidR="00FE6D2E">
        <w:rPr>
          <w:sz w:val="28"/>
          <w:szCs w:val="28"/>
        </w:rPr>
        <w:t xml:space="preserve"> </w:t>
      </w:r>
      <w:r w:rsidRPr="004B551A">
        <w:rPr>
          <w:sz w:val="28"/>
          <w:szCs w:val="28"/>
        </w:rPr>
        <w:t xml:space="preserve">і </w:t>
      </w:r>
      <w:r w:rsidR="00FE6D2E">
        <w:rPr>
          <w:sz w:val="28"/>
          <w:szCs w:val="28"/>
        </w:rPr>
        <w:t xml:space="preserve"> </w:t>
      </w:r>
      <w:r w:rsidRPr="004B551A">
        <w:rPr>
          <w:sz w:val="28"/>
          <w:szCs w:val="28"/>
        </w:rPr>
        <w:t>соціального</w:t>
      </w:r>
      <w:r w:rsidR="00FE6D2E">
        <w:rPr>
          <w:sz w:val="28"/>
          <w:szCs w:val="28"/>
        </w:rPr>
        <w:t xml:space="preserve"> </w:t>
      </w:r>
      <w:r w:rsidRPr="004B551A">
        <w:rPr>
          <w:sz w:val="28"/>
          <w:szCs w:val="28"/>
        </w:rPr>
        <w:t xml:space="preserve"> розвитку </w:t>
      </w:r>
      <w:r w:rsidR="00FE6D2E">
        <w:rPr>
          <w:sz w:val="28"/>
          <w:szCs w:val="28"/>
        </w:rPr>
        <w:t xml:space="preserve"> </w:t>
      </w:r>
      <w:r w:rsidRPr="004B551A">
        <w:rPr>
          <w:sz w:val="28"/>
          <w:szCs w:val="28"/>
        </w:rPr>
        <w:t xml:space="preserve">області </w:t>
      </w:r>
      <w:r w:rsidR="00FE6D2E">
        <w:rPr>
          <w:sz w:val="28"/>
          <w:szCs w:val="28"/>
        </w:rPr>
        <w:t xml:space="preserve">                     </w:t>
      </w:r>
      <w:r w:rsidRPr="004B551A">
        <w:rPr>
          <w:sz w:val="28"/>
          <w:szCs w:val="28"/>
        </w:rPr>
        <w:t xml:space="preserve">та </w:t>
      </w:r>
      <w:r w:rsidR="00FE6D2E">
        <w:rPr>
          <w:sz w:val="28"/>
          <w:szCs w:val="28"/>
        </w:rPr>
        <w:t xml:space="preserve">  </w:t>
      </w:r>
      <w:r w:rsidRPr="004B551A">
        <w:rPr>
          <w:sz w:val="28"/>
          <w:szCs w:val="28"/>
        </w:rPr>
        <w:t>програми її економічного і соціального розвитку на короткостроковий період;</w:t>
      </w:r>
    </w:p>
    <w:p w:rsidR="00504E0E" w:rsidRPr="004B551A" w:rsidRDefault="00504E0E" w:rsidP="000545D2">
      <w:pPr>
        <w:numPr>
          <w:ilvl w:val="0"/>
          <w:numId w:val="7"/>
        </w:numPr>
        <w:tabs>
          <w:tab w:val="num" w:pos="0"/>
          <w:tab w:val="left" w:pos="851"/>
        </w:tabs>
        <w:spacing w:before="120"/>
        <w:ind w:left="0" w:firstLine="567"/>
        <w:jc w:val="both"/>
        <w:rPr>
          <w:sz w:val="28"/>
          <w:szCs w:val="28"/>
        </w:rPr>
      </w:pPr>
      <w:r w:rsidRPr="004B551A">
        <w:rPr>
          <w:sz w:val="28"/>
          <w:szCs w:val="28"/>
        </w:rPr>
        <w:t>забезпечує аналіз виконання програм економічного і соціального розвитку області на короткостроковий період;</w:t>
      </w:r>
    </w:p>
    <w:p w:rsidR="00504E0E" w:rsidRPr="00123BAD" w:rsidRDefault="00504E0E" w:rsidP="000545D2">
      <w:pPr>
        <w:numPr>
          <w:ilvl w:val="0"/>
          <w:numId w:val="7"/>
        </w:numPr>
        <w:tabs>
          <w:tab w:val="num" w:pos="0"/>
          <w:tab w:val="left" w:pos="851"/>
        </w:tabs>
        <w:spacing w:before="120"/>
        <w:ind w:left="0" w:firstLine="567"/>
        <w:jc w:val="both"/>
        <w:rPr>
          <w:color w:val="000000"/>
          <w:sz w:val="28"/>
          <w:szCs w:val="28"/>
        </w:rPr>
      </w:pPr>
      <w:r w:rsidRPr="004B551A">
        <w:rPr>
          <w:color w:val="000000"/>
          <w:sz w:val="28"/>
          <w:szCs w:val="28"/>
        </w:rPr>
        <w:t>здійснює в</w:t>
      </w:r>
      <w:r w:rsidRPr="00653C0C">
        <w:rPr>
          <w:color w:val="000000"/>
          <w:sz w:val="28"/>
          <w:szCs w:val="28"/>
        </w:rPr>
        <w:t xml:space="preserve"> установленому порядку моніторинг показників розвитку </w:t>
      </w:r>
      <w:r w:rsidRPr="00653C0C">
        <w:rPr>
          <w:sz w:val="28"/>
          <w:szCs w:val="28"/>
        </w:rPr>
        <w:t>адміністративно-територіальних одиниць області</w:t>
      </w:r>
      <w:r>
        <w:rPr>
          <w:sz w:val="28"/>
          <w:szCs w:val="28"/>
        </w:rPr>
        <w:t>;</w:t>
      </w:r>
    </w:p>
    <w:p w:rsidR="00123BAD" w:rsidRPr="00123BAD" w:rsidRDefault="00717EBC" w:rsidP="000545D2">
      <w:pPr>
        <w:pStyle w:val="ae"/>
        <w:numPr>
          <w:ilvl w:val="0"/>
          <w:numId w:val="7"/>
        </w:numPr>
        <w:tabs>
          <w:tab w:val="num" w:pos="0"/>
          <w:tab w:val="num" w:pos="851"/>
          <w:tab w:val="left" w:pos="1134"/>
        </w:tabs>
        <w:spacing w:before="120"/>
        <w:ind w:left="0" w:firstLine="567"/>
        <w:jc w:val="both"/>
        <w:rPr>
          <w:color w:val="000000"/>
          <w:sz w:val="28"/>
          <w:szCs w:val="28"/>
        </w:rPr>
      </w:pPr>
      <w:r>
        <w:rPr>
          <w:sz w:val="28"/>
          <w:szCs w:val="28"/>
        </w:rPr>
        <w:t>з</w:t>
      </w:r>
      <w:r w:rsidR="00123BAD" w:rsidRPr="00123BAD">
        <w:rPr>
          <w:sz w:val="28"/>
          <w:szCs w:val="28"/>
        </w:rPr>
        <w:t xml:space="preserve">дійснює організаційно-методичну допомогу структурним підрозділам обласної державної адміністрації, районним державним </w:t>
      </w:r>
      <w:r w:rsidR="00123BAD" w:rsidRPr="00295478">
        <w:rPr>
          <w:sz w:val="28"/>
          <w:szCs w:val="28"/>
        </w:rPr>
        <w:t xml:space="preserve">адміністраціям та </w:t>
      </w:r>
      <w:r w:rsidR="00295478" w:rsidRPr="00295478">
        <w:rPr>
          <w:sz w:val="28"/>
          <w:szCs w:val="28"/>
        </w:rPr>
        <w:t>органам місцевого самоврядування</w:t>
      </w:r>
      <w:r w:rsidR="00123BAD" w:rsidRPr="00295478">
        <w:rPr>
          <w:sz w:val="28"/>
          <w:szCs w:val="28"/>
        </w:rPr>
        <w:t xml:space="preserve"> з питань розроблення прогнозів та програм економічного і соціального розвитку області</w:t>
      </w:r>
      <w:r w:rsidR="00123BAD" w:rsidRPr="00123BAD">
        <w:rPr>
          <w:sz w:val="28"/>
          <w:szCs w:val="28"/>
        </w:rPr>
        <w:t xml:space="preserve">, районів і міст обласного значення, </w:t>
      </w:r>
      <w:bookmarkStart w:id="2" w:name="_GoBack"/>
      <w:r w:rsidR="00123BAD" w:rsidRPr="00123BAD">
        <w:rPr>
          <w:sz w:val="28"/>
          <w:szCs w:val="28"/>
        </w:rPr>
        <w:t>територіальних громад, регіональних цільових програм;</w:t>
      </w:r>
    </w:p>
    <w:p w:rsidR="00504E0E" w:rsidRDefault="00504E0E" w:rsidP="000545D2">
      <w:pPr>
        <w:numPr>
          <w:ilvl w:val="0"/>
          <w:numId w:val="7"/>
        </w:numPr>
        <w:tabs>
          <w:tab w:val="num" w:pos="0"/>
          <w:tab w:val="left" w:pos="993"/>
          <w:tab w:val="left" w:pos="1418"/>
        </w:tabs>
        <w:spacing w:before="120"/>
        <w:ind w:left="0" w:firstLine="567"/>
        <w:jc w:val="both"/>
        <w:rPr>
          <w:sz w:val="28"/>
          <w:szCs w:val="28"/>
        </w:rPr>
      </w:pPr>
      <w:r>
        <w:rPr>
          <w:sz w:val="28"/>
          <w:szCs w:val="28"/>
        </w:rPr>
        <w:t xml:space="preserve">координує діяльність щодо реалізації інвестиційного потенціалу області, </w:t>
      </w:r>
      <w:r w:rsidRPr="00653C0C">
        <w:rPr>
          <w:sz w:val="28"/>
          <w:szCs w:val="28"/>
        </w:rPr>
        <w:t>створенн</w:t>
      </w:r>
      <w:r>
        <w:rPr>
          <w:sz w:val="28"/>
          <w:szCs w:val="28"/>
        </w:rPr>
        <w:t>я</w:t>
      </w:r>
      <w:r w:rsidRPr="00653C0C">
        <w:rPr>
          <w:sz w:val="28"/>
          <w:szCs w:val="28"/>
        </w:rPr>
        <w:t xml:space="preserve"> сприятливого інвестиційного клімату; </w:t>
      </w:r>
    </w:p>
    <w:p w:rsidR="00504E0E" w:rsidRDefault="00504E0E" w:rsidP="00DF680A">
      <w:pPr>
        <w:numPr>
          <w:ilvl w:val="0"/>
          <w:numId w:val="7"/>
        </w:numPr>
        <w:tabs>
          <w:tab w:val="num" w:pos="0"/>
          <w:tab w:val="left" w:pos="993"/>
          <w:tab w:val="left" w:pos="1418"/>
        </w:tabs>
        <w:spacing w:before="120"/>
        <w:ind w:left="0" w:firstLine="567"/>
        <w:jc w:val="both"/>
        <w:rPr>
          <w:sz w:val="28"/>
          <w:szCs w:val="28"/>
        </w:rPr>
      </w:pPr>
      <w:r>
        <w:rPr>
          <w:sz w:val="28"/>
          <w:szCs w:val="28"/>
        </w:rPr>
        <w:lastRenderedPageBreak/>
        <w:t>р</w:t>
      </w:r>
      <w:r w:rsidRPr="00F1079A">
        <w:rPr>
          <w:sz w:val="28"/>
          <w:szCs w:val="28"/>
        </w:rPr>
        <w:t xml:space="preserve">озробляє </w:t>
      </w:r>
      <w:proofErr w:type="spellStart"/>
      <w:r w:rsidRPr="00F1079A">
        <w:rPr>
          <w:sz w:val="28"/>
          <w:szCs w:val="28"/>
        </w:rPr>
        <w:t>про</w:t>
      </w:r>
      <w:r w:rsidR="00717EBC">
        <w:rPr>
          <w:sz w:val="28"/>
          <w:szCs w:val="28"/>
        </w:rPr>
        <w:t>є</w:t>
      </w:r>
      <w:r w:rsidRPr="00F1079A">
        <w:rPr>
          <w:sz w:val="28"/>
          <w:szCs w:val="28"/>
        </w:rPr>
        <w:t>кти</w:t>
      </w:r>
      <w:proofErr w:type="spellEnd"/>
      <w:r w:rsidRPr="00F1079A">
        <w:rPr>
          <w:sz w:val="28"/>
          <w:szCs w:val="28"/>
        </w:rPr>
        <w:t xml:space="preserve"> регіональних</w:t>
      </w:r>
      <w:r>
        <w:rPr>
          <w:sz w:val="28"/>
          <w:szCs w:val="28"/>
        </w:rPr>
        <w:t xml:space="preserve"> цільових </w:t>
      </w:r>
      <w:r w:rsidRPr="00F1079A">
        <w:rPr>
          <w:sz w:val="28"/>
          <w:szCs w:val="28"/>
        </w:rPr>
        <w:t xml:space="preserve">програм </w:t>
      </w:r>
      <w:r>
        <w:rPr>
          <w:sz w:val="28"/>
          <w:szCs w:val="28"/>
        </w:rPr>
        <w:t xml:space="preserve">у межах компетенції </w:t>
      </w:r>
      <w:bookmarkEnd w:id="2"/>
      <w:r>
        <w:rPr>
          <w:sz w:val="28"/>
          <w:szCs w:val="28"/>
        </w:rPr>
        <w:t>Департаменту</w:t>
      </w:r>
      <w:r w:rsidRPr="00F1079A">
        <w:rPr>
          <w:sz w:val="28"/>
          <w:szCs w:val="28"/>
        </w:rPr>
        <w:t>, здійснює моніторинг їх виконання;</w:t>
      </w:r>
    </w:p>
    <w:p w:rsidR="00504E0E" w:rsidRPr="00DF1D32" w:rsidRDefault="00504E0E" w:rsidP="00DF680A">
      <w:pPr>
        <w:numPr>
          <w:ilvl w:val="0"/>
          <w:numId w:val="7"/>
        </w:numPr>
        <w:tabs>
          <w:tab w:val="num" w:pos="0"/>
          <w:tab w:val="left" w:pos="993"/>
          <w:tab w:val="left" w:pos="1418"/>
        </w:tabs>
        <w:spacing w:before="120"/>
        <w:ind w:left="0" w:firstLine="567"/>
        <w:jc w:val="both"/>
        <w:rPr>
          <w:sz w:val="28"/>
          <w:szCs w:val="28"/>
        </w:rPr>
      </w:pPr>
      <w:r w:rsidRPr="00653C0C">
        <w:rPr>
          <w:sz w:val="28"/>
          <w:szCs w:val="28"/>
        </w:rPr>
        <w:t xml:space="preserve">проводить моніторинг залучених інвестицій в економіку регіону; </w:t>
      </w:r>
    </w:p>
    <w:p w:rsidR="00504E0E" w:rsidRPr="004B551A" w:rsidRDefault="00504E0E" w:rsidP="00DF680A">
      <w:pPr>
        <w:numPr>
          <w:ilvl w:val="0"/>
          <w:numId w:val="7"/>
        </w:numPr>
        <w:tabs>
          <w:tab w:val="num" w:pos="0"/>
          <w:tab w:val="left" w:pos="993"/>
          <w:tab w:val="num" w:pos="1418"/>
        </w:tabs>
        <w:spacing w:before="120"/>
        <w:ind w:left="0" w:firstLine="567"/>
        <w:jc w:val="both"/>
        <w:rPr>
          <w:sz w:val="28"/>
          <w:szCs w:val="28"/>
        </w:rPr>
      </w:pPr>
      <w:r w:rsidRPr="00653C0C">
        <w:rPr>
          <w:sz w:val="28"/>
          <w:szCs w:val="28"/>
        </w:rPr>
        <w:t xml:space="preserve">координує роботу щодо розробки місцевих програм розвитку малого і </w:t>
      </w:r>
      <w:r w:rsidRPr="004B551A">
        <w:rPr>
          <w:sz w:val="28"/>
          <w:szCs w:val="28"/>
        </w:rPr>
        <w:t>середнього підприємництва, здійснює моніторинг виконання таких програм;</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сприяє формуванню інфраструктури підтримки малого і середнього підприємництва;</w:t>
      </w:r>
    </w:p>
    <w:p w:rsidR="00504E0E" w:rsidRPr="004B551A" w:rsidRDefault="00504E0E" w:rsidP="00DF680A">
      <w:pPr>
        <w:numPr>
          <w:ilvl w:val="0"/>
          <w:numId w:val="7"/>
        </w:numPr>
        <w:tabs>
          <w:tab w:val="num" w:pos="0"/>
          <w:tab w:val="left" w:pos="993"/>
          <w:tab w:val="left" w:pos="1418"/>
        </w:tabs>
        <w:spacing w:before="120"/>
        <w:ind w:left="0" w:firstLine="567"/>
        <w:jc w:val="both"/>
        <w:rPr>
          <w:color w:val="000000"/>
          <w:sz w:val="28"/>
          <w:szCs w:val="28"/>
        </w:rPr>
      </w:pPr>
      <w:r w:rsidRPr="004B551A">
        <w:rPr>
          <w:color w:val="000000"/>
          <w:sz w:val="28"/>
          <w:szCs w:val="28"/>
        </w:rPr>
        <w:t>бере участь в інформаційно-методичному забезпеченні надання адміністративних послуг, у тому числі державної реєстрації юридичних осіб, фізичних осіб-підприємців;</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сприяє розвитку міжрегіонального співробітництва суб'єктів малого і середнього підприємництва;</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надає, в межах повноважень, адміністративні послуги;</w:t>
      </w:r>
    </w:p>
    <w:p w:rsidR="00517577" w:rsidRPr="004B551A" w:rsidRDefault="00517577"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 xml:space="preserve">розглядає в установленому порядку розрахункові матеріали суб’єктів господарювання, подані для встановлення (регулювання) та погодження цін (тарифів), нормативів рентабельності, граничних торговельних надбавок (націнок) тощо за напрямами, що відносяться згідно з чинним законодавством України до повноважень обласної державної адміністрації, готує  пропозиції щодо їх затвердження, погодження обласною державною адміністрацією; </w:t>
      </w:r>
    </w:p>
    <w:p w:rsidR="00B86A06" w:rsidRPr="004B551A" w:rsidRDefault="00B86A06"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 xml:space="preserve">здійснює </w:t>
      </w:r>
      <w:r w:rsidRPr="00B176ED">
        <w:rPr>
          <w:sz w:val="28"/>
          <w:szCs w:val="28"/>
        </w:rPr>
        <w:t>моніторинг і</w:t>
      </w:r>
      <w:r w:rsidRPr="004B551A">
        <w:rPr>
          <w:sz w:val="28"/>
          <w:szCs w:val="28"/>
        </w:rPr>
        <w:t xml:space="preserve">ндексу споживчих цін та цінової ситуації на споживчому ринку області;  </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бере участь у розробленні пропозицій щодо забезпечення сприятливих умов діяльності підприємств торгівлі, ресторанного господарства та побутового обслуговування;</w:t>
      </w:r>
    </w:p>
    <w:p w:rsidR="00EA7E56" w:rsidRPr="004B551A" w:rsidRDefault="00EA7E56" w:rsidP="00DF680A">
      <w:pPr>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аналізує стан і тенденції розвитку споживчого ринку області, здійснює моніторинг, аналіз та прогнозування показників у сфері роздрібної торгівлі;</w:t>
      </w:r>
    </w:p>
    <w:p w:rsidR="00504E0E" w:rsidRPr="009B7246" w:rsidRDefault="00504E0E" w:rsidP="009B7246">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забезпечує моніторинг та аналіз ефективності управління</w:t>
      </w:r>
      <w:r w:rsidRPr="004B551A">
        <w:rPr>
          <w:color w:val="FF0000"/>
          <w:sz w:val="28"/>
          <w:szCs w:val="28"/>
        </w:rPr>
        <w:t xml:space="preserve"> </w:t>
      </w:r>
      <w:r w:rsidRPr="004B551A">
        <w:rPr>
          <w:sz w:val="28"/>
          <w:szCs w:val="28"/>
        </w:rPr>
        <w:t>підприємствами, установами, організаціями, які належать до сфери управління обласної державної адміністрації, відповідно до статті 6 Закону України «Про управління об'єктами державної власності»</w:t>
      </w:r>
      <w:r w:rsidRPr="009B7246">
        <w:rPr>
          <w:sz w:val="28"/>
          <w:szCs w:val="28"/>
        </w:rPr>
        <w:t>;</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szCs w:val="28"/>
        </w:rPr>
        <w:t>забезпечує координацію реалізації проектів (програм) міжнародної технічної допомоги та надає пропозиції щодо визначення обласною державною адміністрацією їх координаторів;</w:t>
      </w:r>
    </w:p>
    <w:p w:rsidR="00B176ED" w:rsidRDefault="009C0694" w:rsidP="009C0694">
      <w:pPr>
        <w:numPr>
          <w:ilvl w:val="0"/>
          <w:numId w:val="7"/>
        </w:numPr>
        <w:tabs>
          <w:tab w:val="num" w:pos="0"/>
          <w:tab w:val="left" w:pos="993"/>
          <w:tab w:val="left" w:pos="1418"/>
        </w:tabs>
        <w:spacing w:before="120"/>
        <w:ind w:left="0" w:firstLine="567"/>
        <w:jc w:val="both"/>
        <w:rPr>
          <w:sz w:val="28"/>
          <w:szCs w:val="28"/>
        </w:rPr>
      </w:pPr>
      <w:r>
        <w:rPr>
          <w:sz w:val="28"/>
          <w:szCs w:val="28"/>
        </w:rPr>
        <w:t>з</w:t>
      </w:r>
      <w:r w:rsidR="00A27486" w:rsidRPr="009C0694">
        <w:rPr>
          <w:sz w:val="28"/>
          <w:szCs w:val="28"/>
        </w:rPr>
        <w:t xml:space="preserve">дійснює моніторинг </w:t>
      </w:r>
      <w:r w:rsidR="00B176ED" w:rsidRPr="009C0694">
        <w:rPr>
          <w:sz w:val="28"/>
        </w:rPr>
        <w:t xml:space="preserve">об’єктів, щодо яких можливе застосування механізму </w:t>
      </w:r>
      <w:r w:rsidR="00B176ED" w:rsidRPr="009C0694">
        <w:rPr>
          <w:sz w:val="28"/>
          <w:szCs w:val="28"/>
        </w:rPr>
        <w:t xml:space="preserve"> державно-приватного партнерства в області та проєктів, що реалізуються на умовах ДПП</w:t>
      </w:r>
      <w:r w:rsidRPr="009C0694">
        <w:rPr>
          <w:sz w:val="28"/>
          <w:szCs w:val="28"/>
        </w:rPr>
        <w:t>;</w:t>
      </w:r>
    </w:p>
    <w:p w:rsidR="003E5174" w:rsidRDefault="003E5174" w:rsidP="00800610">
      <w:pPr>
        <w:numPr>
          <w:ilvl w:val="0"/>
          <w:numId w:val="7"/>
        </w:numPr>
        <w:tabs>
          <w:tab w:val="num" w:pos="0"/>
          <w:tab w:val="left" w:pos="993"/>
          <w:tab w:val="left" w:pos="1418"/>
        </w:tabs>
        <w:spacing w:before="120"/>
        <w:ind w:left="0" w:firstLine="567"/>
        <w:jc w:val="both"/>
        <w:rPr>
          <w:sz w:val="28"/>
        </w:rPr>
      </w:pPr>
      <w:r>
        <w:rPr>
          <w:sz w:val="28"/>
        </w:rPr>
        <w:t xml:space="preserve"> з</w:t>
      </w:r>
      <w:r w:rsidRPr="003E5174">
        <w:rPr>
          <w:sz w:val="28"/>
        </w:rPr>
        <w:t>дійснює моніторинг діючих грантових конкурсів, програм (проєктів) міжнародної технічної допомоги та забезпечує розповсюдження інформації про них серед  органів  місцевої виконавчої влади, місцевого самоврядування, установ, організацій тощо, що можуть виступати потенційними реципієнтами;</w:t>
      </w:r>
    </w:p>
    <w:p w:rsidR="003E5174" w:rsidRPr="003E5174" w:rsidRDefault="003E5174" w:rsidP="00EB6BCF">
      <w:pPr>
        <w:numPr>
          <w:ilvl w:val="0"/>
          <w:numId w:val="7"/>
        </w:numPr>
        <w:tabs>
          <w:tab w:val="num" w:pos="0"/>
          <w:tab w:val="left" w:pos="993"/>
          <w:tab w:val="left" w:pos="1418"/>
        </w:tabs>
        <w:spacing w:before="120"/>
        <w:ind w:left="0" w:firstLine="567"/>
        <w:jc w:val="both"/>
        <w:rPr>
          <w:sz w:val="28"/>
          <w:szCs w:val="28"/>
        </w:rPr>
      </w:pPr>
      <w:r>
        <w:rPr>
          <w:sz w:val="28"/>
        </w:rPr>
        <w:lastRenderedPageBreak/>
        <w:t xml:space="preserve"> з</w:t>
      </w:r>
      <w:r w:rsidRPr="003E5174">
        <w:rPr>
          <w:rFonts w:eastAsia="Courier New"/>
          <w:sz w:val="28"/>
          <w:szCs w:val="28"/>
        </w:rPr>
        <w:t>дійснює методичне керівництво та консультаційно-роз’яснювальну роботу в частині інвестиційної діяльності, розвитку державно-приватного партнерства, залучення міжнародної технічної допомоги, координує діяльність з цих питань територіальних громад та виконавчих комітетів міських рад.</w:t>
      </w:r>
    </w:p>
    <w:p w:rsidR="00504E0E" w:rsidRPr="004B551A" w:rsidRDefault="00504E0E" w:rsidP="00DF680A">
      <w:pPr>
        <w:numPr>
          <w:ilvl w:val="0"/>
          <w:numId w:val="7"/>
        </w:numPr>
        <w:tabs>
          <w:tab w:val="num" w:pos="0"/>
          <w:tab w:val="left" w:pos="993"/>
          <w:tab w:val="left" w:pos="1418"/>
        </w:tabs>
        <w:spacing w:before="120"/>
        <w:ind w:left="0" w:firstLine="567"/>
        <w:jc w:val="both"/>
        <w:rPr>
          <w:sz w:val="28"/>
          <w:szCs w:val="28"/>
        </w:rPr>
      </w:pPr>
      <w:r w:rsidRPr="004B551A">
        <w:rPr>
          <w:sz w:val="28"/>
        </w:rPr>
        <w:t>аналізує стан і тенденції зовнішньоторговельного співробітництва регіону та сприяє нарощенню обсягів зовнішньої торгівлі;</w:t>
      </w:r>
    </w:p>
    <w:p w:rsidR="00504E0E" w:rsidRPr="006A3E1D" w:rsidRDefault="00504E0E" w:rsidP="00DF680A">
      <w:pPr>
        <w:numPr>
          <w:ilvl w:val="0"/>
          <w:numId w:val="7"/>
        </w:numPr>
        <w:tabs>
          <w:tab w:val="num" w:pos="0"/>
          <w:tab w:val="left" w:pos="993"/>
          <w:tab w:val="left" w:pos="1418"/>
        </w:tabs>
        <w:spacing w:before="120"/>
        <w:ind w:left="0" w:firstLine="567"/>
        <w:jc w:val="both"/>
        <w:rPr>
          <w:sz w:val="28"/>
          <w:szCs w:val="28"/>
        </w:rPr>
      </w:pPr>
      <w:r w:rsidRPr="006A3E1D">
        <w:rPr>
          <w:sz w:val="28"/>
        </w:rPr>
        <w:t>надає суб‘єктам господарської діяльності регіону інформацію про пропозиції іноземних підприємств зі співробітництва, сприяє поширенню комерційних пропозицій підприємств та організацій області за межами України;</w:t>
      </w:r>
    </w:p>
    <w:p w:rsidR="00504E0E" w:rsidRPr="006A3E1D" w:rsidRDefault="00504E0E" w:rsidP="00DF680A">
      <w:pPr>
        <w:numPr>
          <w:ilvl w:val="0"/>
          <w:numId w:val="7"/>
        </w:numPr>
        <w:tabs>
          <w:tab w:val="num" w:pos="0"/>
          <w:tab w:val="left" w:pos="993"/>
          <w:tab w:val="left" w:pos="1418"/>
        </w:tabs>
        <w:spacing w:before="120"/>
        <w:ind w:left="0" w:firstLine="567"/>
        <w:jc w:val="both"/>
        <w:rPr>
          <w:sz w:val="28"/>
          <w:szCs w:val="28"/>
        </w:rPr>
      </w:pPr>
      <w:r w:rsidRPr="006A3E1D">
        <w:rPr>
          <w:sz w:val="28"/>
          <w:szCs w:val="28"/>
        </w:rPr>
        <w:t xml:space="preserve">сприяє розвитку міжрегіонального співробітництва, реалізації міжнародних угод та законодавчих актів з питань транскордонного співробітництва, в тому числі у рамках </w:t>
      </w:r>
      <w:proofErr w:type="spellStart"/>
      <w:r w:rsidRPr="006A3E1D">
        <w:rPr>
          <w:sz w:val="28"/>
          <w:szCs w:val="28"/>
        </w:rPr>
        <w:t>єврорегіонів</w:t>
      </w:r>
      <w:proofErr w:type="spellEnd"/>
      <w:r w:rsidRPr="006A3E1D">
        <w:rPr>
          <w:sz w:val="28"/>
          <w:szCs w:val="28"/>
        </w:rPr>
        <w:t>;</w:t>
      </w:r>
    </w:p>
    <w:p w:rsidR="00504E0E" w:rsidRPr="007A2CFB"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6A3E1D">
        <w:rPr>
          <w:sz w:val="28"/>
          <w:szCs w:val="28"/>
        </w:rPr>
        <w:t>забезпечує співробітництв</w:t>
      </w:r>
      <w:r w:rsidRPr="007A2CFB">
        <w:rPr>
          <w:sz w:val="28"/>
          <w:szCs w:val="28"/>
        </w:rPr>
        <w:t>о обласної державної адміністрації та її структурних підрозділів з вітчизняними та закордонними дипломатичними установами, асоціаціями, об’єднаннями, корпораціями та іншими структурами, у т.ч. міжнародними, щодо розвитку зовнішньоекономічної діяльності області, в тому числі налагодження торговельно-економічних відносин і вирішення проблемних питань підприємств регіону;</w:t>
      </w:r>
    </w:p>
    <w:p w:rsidR="00504E0E" w:rsidRPr="0001120C"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01120C">
        <w:rPr>
          <w:rFonts w:ascii="Times New Roman CYR" w:hAnsi="Times New Roman CYR" w:cs="Times New Roman CYR"/>
          <w:sz w:val="28"/>
          <w:szCs w:val="28"/>
        </w:rPr>
        <w:t>готує матеріали</w:t>
      </w:r>
      <w:r w:rsidR="0001120C" w:rsidRPr="0001120C">
        <w:rPr>
          <w:rFonts w:ascii="Times New Roman CYR" w:hAnsi="Times New Roman CYR" w:cs="Times New Roman CYR"/>
          <w:sz w:val="28"/>
          <w:szCs w:val="28"/>
        </w:rPr>
        <w:t xml:space="preserve"> до засідань робочих груп експертів та міжурядових комісій </w:t>
      </w:r>
      <w:r w:rsidRPr="0001120C">
        <w:rPr>
          <w:rFonts w:ascii="Times New Roman CYR" w:hAnsi="Times New Roman CYR" w:cs="Times New Roman CYR"/>
          <w:sz w:val="28"/>
          <w:szCs w:val="28"/>
        </w:rPr>
        <w:t xml:space="preserve">з питань міжрегіонального та транскордонного співробітництва, а також матеріали </w:t>
      </w:r>
      <w:r w:rsidRPr="0001120C">
        <w:rPr>
          <w:rFonts w:ascii="Times New Roman CYR" w:hAnsi="Times New Roman CYR" w:cs="Times New Roman CYR"/>
          <w:spacing w:val="-1"/>
          <w:sz w:val="28"/>
          <w:szCs w:val="28"/>
        </w:rPr>
        <w:t>для офіційних делегацій області, що відряджаються за кордон</w:t>
      </w:r>
      <w:r w:rsidR="0001120C" w:rsidRPr="0001120C">
        <w:rPr>
          <w:rFonts w:ascii="Times New Roman CYR" w:hAnsi="Times New Roman CYR" w:cs="Times New Roman CYR"/>
          <w:spacing w:val="-1"/>
          <w:sz w:val="28"/>
          <w:szCs w:val="28"/>
        </w:rPr>
        <w:t xml:space="preserve"> у складі працівників обласної державної адміністрації та її структурних підрозділів</w:t>
      </w:r>
      <w:r w:rsidRPr="0001120C">
        <w:rPr>
          <w:rFonts w:ascii="Times New Roman CYR" w:hAnsi="Times New Roman CYR" w:cs="Times New Roman CYR"/>
          <w:spacing w:val="-1"/>
          <w:sz w:val="28"/>
          <w:szCs w:val="28"/>
        </w:rPr>
        <w:t>;</w:t>
      </w:r>
    </w:p>
    <w:p w:rsidR="00504E0E" w:rsidRPr="00CD23C9" w:rsidRDefault="00504E0E" w:rsidP="00DF680A">
      <w:pPr>
        <w:numPr>
          <w:ilvl w:val="0"/>
          <w:numId w:val="7"/>
        </w:numPr>
        <w:tabs>
          <w:tab w:val="num" w:pos="0"/>
          <w:tab w:val="left" w:pos="720"/>
          <w:tab w:val="left" w:pos="993"/>
          <w:tab w:val="left" w:pos="1418"/>
        </w:tabs>
        <w:autoSpaceDE/>
        <w:autoSpaceDN/>
        <w:spacing w:before="120"/>
        <w:ind w:left="0" w:firstLine="567"/>
        <w:jc w:val="both"/>
        <w:rPr>
          <w:rFonts w:ascii="Times New Roman CYR" w:hAnsi="Times New Roman CYR" w:cs="Times New Roman CYR"/>
          <w:sz w:val="28"/>
          <w:szCs w:val="28"/>
        </w:rPr>
      </w:pPr>
      <w:r w:rsidRPr="007A2CFB">
        <w:rPr>
          <w:rFonts w:ascii="Times New Roman CYR" w:hAnsi="Times New Roman CYR" w:cs="Times New Roman CYR"/>
          <w:sz w:val="28"/>
          <w:szCs w:val="28"/>
        </w:rPr>
        <w:t>координує, в межах своїх повноважень, діяльність структурних підрозділів обл</w:t>
      </w:r>
      <w:r w:rsidR="00E028F9">
        <w:rPr>
          <w:rFonts w:ascii="Times New Roman CYR" w:hAnsi="Times New Roman CYR" w:cs="Times New Roman CYR"/>
          <w:sz w:val="28"/>
          <w:szCs w:val="28"/>
        </w:rPr>
        <w:t xml:space="preserve">асної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авної </w:t>
      </w:r>
      <w:r w:rsidRPr="007A2CFB">
        <w:rPr>
          <w:rFonts w:ascii="Times New Roman CYR" w:hAnsi="Times New Roman CYR" w:cs="Times New Roman CYR"/>
          <w:sz w:val="28"/>
          <w:szCs w:val="28"/>
        </w:rPr>
        <w:t>адміністрації та рай</w:t>
      </w:r>
      <w:r w:rsidR="00E028F9">
        <w:rPr>
          <w:rFonts w:ascii="Times New Roman CYR" w:hAnsi="Times New Roman CYR" w:cs="Times New Roman CYR"/>
          <w:sz w:val="28"/>
          <w:szCs w:val="28"/>
        </w:rPr>
        <w:t xml:space="preserve">онних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авних </w:t>
      </w:r>
      <w:r w:rsidRPr="00CD23C9">
        <w:rPr>
          <w:rFonts w:ascii="Times New Roman CYR" w:hAnsi="Times New Roman CYR" w:cs="Times New Roman CYR"/>
          <w:sz w:val="28"/>
          <w:szCs w:val="28"/>
        </w:rPr>
        <w:t>адміністрацій у сфері зовнішніх зносин, європейської інтеграції;</w:t>
      </w:r>
    </w:p>
    <w:p w:rsidR="00504E0E" w:rsidRPr="004B551A" w:rsidRDefault="00504E0E" w:rsidP="00DF680A">
      <w:pPr>
        <w:numPr>
          <w:ilvl w:val="0"/>
          <w:numId w:val="7"/>
        </w:numPr>
        <w:tabs>
          <w:tab w:val="num" w:pos="0"/>
          <w:tab w:val="left" w:pos="993"/>
          <w:tab w:val="left" w:pos="1418"/>
        </w:tabs>
        <w:autoSpaceDE/>
        <w:autoSpaceDN/>
        <w:spacing w:before="120"/>
        <w:ind w:left="0" w:firstLine="567"/>
        <w:jc w:val="both"/>
        <w:rPr>
          <w:sz w:val="28"/>
          <w:szCs w:val="28"/>
        </w:rPr>
      </w:pPr>
      <w:r w:rsidRPr="00CD23C9">
        <w:rPr>
          <w:sz w:val="28"/>
          <w:szCs w:val="28"/>
        </w:rPr>
        <w:t xml:space="preserve">бере участь у </w:t>
      </w:r>
      <w:r w:rsidRPr="00CD23C9">
        <w:rPr>
          <w:rFonts w:ascii="Times New Roman CYR" w:hAnsi="Times New Roman CYR" w:cs="Times New Roman CYR"/>
          <w:sz w:val="28"/>
          <w:szCs w:val="28"/>
        </w:rPr>
        <w:t xml:space="preserve">підготовці проектів міжнародних угод, договорів, меморандумів, протоколів зустрічей і комюніке обласної державної адміністрації з питань зовнішніх зносин та зовнішньоекономічної діяльності, </w:t>
      </w:r>
      <w:r w:rsidRPr="004B551A">
        <w:rPr>
          <w:rFonts w:ascii="Times New Roman CYR" w:hAnsi="Times New Roman CYR" w:cs="Times New Roman CYR"/>
          <w:sz w:val="28"/>
          <w:szCs w:val="28"/>
        </w:rPr>
        <w:t>погоджує їх в установленому порядку з МЗС;</w:t>
      </w:r>
    </w:p>
    <w:p w:rsidR="00504E0E" w:rsidRPr="007A2CFB"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7A2CFB">
        <w:rPr>
          <w:rFonts w:ascii="Times New Roman CYR" w:hAnsi="Times New Roman CYR" w:cs="Times New Roman CYR"/>
          <w:spacing w:val="-1"/>
          <w:sz w:val="28"/>
          <w:szCs w:val="28"/>
        </w:rPr>
        <w:t>інформує МЗС про укладені обласною та районними д</w:t>
      </w:r>
      <w:r w:rsidRPr="007A2CFB">
        <w:rPr>
          <w:rFonts w:ascii="Times New Roman CYR" w:hAnsi="Times New Roman CYR" w:cs="Times New Roman CYR"/>
          <w:sz w:val="28"/>
          <w:szCs w:val="28"/>
        </w:rPr>
        <w:t xml:space="preserve">ержавними адміністраціями угоди у сфері зовнішніх зносин і зовнішньоекономічної діяльності та подає </w:t>
      </w:r>
      <w:r w:rsidR="00E028F9">
        <w:rPr>
          <w:rFonts w:ascii="Times New Roman CYR" w:hAnsi="Times New Roman CYR" w:cs="Times New Roman CYR"/>
          <w:sz w:val="28"/>
          <w:szCs w:val="28"/>
        </w:rPr>
        <w:t>їх</w:t>
      </w:r>
      <w:r w:rsidRPr="007A2CFB">
        <w:rPr>
          <w:rFonts w:ascii="Times New Roman CYR" w:hAnsi="Times New Roman CYR" w:cs="Times New Roman CYR"/>
          <w:sz w:val="28"/>
          <w:szCs w:val="28"/>
        </w:rPr>
        <w:t xml:space="preserve"> завірені копії до </w:t>
      </w:r>
      <w:r w:rsidRPr="007A2CFB">
        <w:rPr>
          <w:rFonts w:ascii="Times New Roman CYR" w:hAnsi="Times New Roman CYR" w:cs="Times New Roman CYR"/>
          <w:spacing w:val="-1"/>
          <w:sz w:val="28"/>
          <w:szCs w:val="28"/>
        </w:rPr>
        <w:t xml:space="preserve">МЗС, а з питань зовнішньоекономічної </w:t>
      </w:r>
      <w:r w:rsidRPr="007A2CFB">
        <w:rPr>
          <w:rFonts w:ascii="Times New Roman CYR" w:hAnsi="Times New Roman CYR" w:cs="Times New Roman CYR"/>
          <w:sz w:val="28"/>
          <w:szCs w:val="28"/>
        </w:rPr>
        <w:t>діяльності - до Мінеконом</w:t>
      </w:r>
      <w:r w:rsidR="00082E22">
        <w:rPr>
          <w:rFonts w:ascii="Times New Roman CYR" w:hAnsi="Times New Roman CYR" w:cs="Times New Roman CYR"/>
          <w:sz w:val="28"/>
          <w:szCs w:val="28"/>
        </w:rPr>
        <w:t>іки</w:t>
      </w:r>
      <w:r w:rsidRPr="007A2CFB">
        <w:rPr>
          <w:rFonts w:ascii="Times New Roman CYR" w:hAnsi="Times New Roman CYR" w:cs="Times New Roman CYR"/>
          <w:sz w:val="28"/>
          <w:szCs w:val="28"/>
        </w:rPr>
        <w:t>;</w:t>
      </w:r>
    </w:p>
    <w:p w:rsidR="00504E0E" w:rsidRPr="005E31A8" w:rsidRDefault="00504E0E"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7A2CFB">
        <w:rPr>
          <w:sz w:val="28"/>
          <w:szCs w:val="28"/>
        </w:rPr>
        <w:t>забезпечує організацію візитів офіційних іноземних делегацій та окремих іноземців до області та проведення зустрічей з посадовими особами обл</w:t>
      </w:r>
      <w:r w:rsidR="00E028F9">
        <w:rPr>
          <w:sz w:val="28"/>
          <w:szCs w:val="28"/>
        </w:rPr>
        <w:t xml:space="preserve">асної </w:t>
      </w:r>
      <w:r w:rsidRPr="007A2CFB">
        <w:rPr>
          <w:sz w:val="28"/>
          <w:szCs w:val="28"/>
        </w:rPr>
        <w:t>держ</w:t>
      </w:r>
      <w:r w:rsidR="00E028F9">
        <w:rPr>
          <w:sz w:val="28"/>
          <w:szCs w:val="28"/>
        </w:rPr>
        <w:t xml:space="preserve">авної </w:t>
      </w:r>
      <w:r w:rsidRPr="007A2CFB">
        <w:rPr>
          <w:sz w:val="28"/>
          <w:szCs w:val="28"/>
        </w:rPr>
        <w:t xml:space="preserve">адміністрації згідно з відповідним розпорядженням голови </w:t>
      </w:r>
      <w:r w:rsidRPr="005E31A8">
        <w:rPr>
          <w:sz w:val="28"/>
          <w:szCs w:val="28"/>
        </w:rPr>
        <w:t>обласної державної адміністрації та інформує МЗС про результати цих зустрічей;</w:t>
      </w:r>
    </w:p>
    <w:p w:rsidR="005E31A8" w:rsidRPr="001A4C70" w:rsidRDefault="005E31A8"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1A4C70">
        <w:rPr>
          <w:sz w:val="28"/>
          <w:szCs w:val="28"/>
        </w:rPr>
        <w:t xml:space="preserve">сприяє в межах своїх повноважень (разом з іншими структурними підрозділами обласної державної адміністрації) участі підприємств та </w:t>
      </w:r>
      <w:r w:rsidRPr="001A4C70">
        <w:rPr>
          <w:sz w:val="28"/>
          <w:szCs w:val="28"/>
        </w:rPr>
        <w:lastRenderedPageBreak/>
        <w:t>організацій області у виставково-ярмаркових та презентаційних міжнародних заходах, які проводяться в Україні та за кордоном;</w:t>
      </w:r>
    </w:p>
    <w:p w:rsidR="002075C6" w:rsidRPr="001A4C70" w:rsidRDefault="002075C6" w:rsidP="00DF680A">
      <w:pPr>
        <w:numPr>
          <w:ilvl w:val="0"/>
          <w:numId w:val="7"/>
        </w:numPr>
        <w:tabs>
          <w:tab w:val="num" w:pos="0"/>
          <w:tab w:val="left" w:pos="720"/>
          <w:tab w:val="left" w:pos="993"/>
          <w:tab w:val="left" w:pos="1418"/>
        </w:tabs>
        <w:autoSpaceDE/>
        <w:autoSpaceDN/>
        <w:spacing w:before="120"/>
        <w:ind w:left="0" w:firstLine="567"/>
        <w:jc w:val="both"/>
        <w:rPr>
          <w:sz w:val="28"/>
          <w:szCs w:val="28"/>
        </w:rPr>
      </w:pPr>
      <w:r w:rsidRPr="001A4C70">
        <w:rPr>
          <w:sz w:val="28"/>
          <w:szCs w:val="28"/>
        </w:rPr>
        <w:t>забезпечує організацію проведення в області всеукраїнських та обласних фестивалів</w:t>
      </w:r>
      <w:r w:rsidR="000B3EAF" w:rsidRPr="001A4C70">
        <w:rPr>
          <w:sz w:val="28"/>
          <w:szCs w:val="28"/>
        </w:rPr>
        <w:t xml:space="preserve">, </w:t>
      </w:r>
      <w:r w:rsidR="005E31A8" w:rsidRPr="001A4C70">
        <w:rPr>
          <w:sz w:val="28"/>
          <w:szCs w:val="28"/>
        </w:rPr>
        <w:t>виставок та ярмарків</w:t>
      </w:r>
      <w:r w:rsidRPr="001A4C70">
        <w:rPr>
          <w:sz w:val="28"/>
          <w:szCs w:val="28"/>
        </w:rPr>
        <w:t>;</w:t>
      </w:r>
    </w:p>
    <w:p w:rsidR="00D63926" w:rsidRPr="001A4C70" w:rsidRDefault="00D63926" w:rsidP="00D63926">
      <w:pPr>
        <w:numPr>
          <w:ilvl w:val="0"/>
          <w:numId w:val="7"/>
        </w:numPr>
        <w:tabs>
          <w:tab w:val="num" w:pos="0"/>
          <w:tab w:val="left" w:pos="720"/>
          <w:tab w:val="left" w:pos="993"/>
          <w:tab w:val="left" w:pos="1418"/>
        </w:tabs>
        <w:autoSpaceDE/>
        <w:autoSpaceDN/>
        <w:spacing w:before="120"/>
        <w:ind w:left="0" w:firstLine="567"/>
        <w:jc w:val="both"/>
      </w:pPr>
      <w:r w:rsidRPr="001A4C70">
        <w:rPr>
          <w:spacing w:val="-16"/>
          <w:sz w:val="28"/>
          <w:szCs w:val="28"/>
        </w:rPr>
        <w:t>з</w:t>
      </w:r>
      <w:r w:rsidRPr="001A4C70">
        <w:rPr>
          <w:spacing w:val="-2"/>
          <w:sz w:val="28"/>
          <w:szCs w:val="28"/>
        </w:rPr>
        <w:t xml:space="preserve">дійснює державну реєстрацію </w:t>
      </w:r>
      <w:r w:rsidRPr="001A4C70">
        <w:rPr>
          <w:sz w:val="28"/>
          <w:szCs w:val="28"/>
        </w:rPr>
        <w:t>договорів про спільну інвестиційну діяльність за участю іноземних інвесторів;</w:t>
      </w:r>
    </w:p>
    <w:p w:rsidR="00B41EFD" w:rsidRPr="001A4C70" w:rsidRDefault="00AB3B38" w:rsidP="00DF680A">
      <w:pPr>
        <w:pStyle w:val="af1"/>
        <w:numPr>
          <w:ilvl w:val="0"/>
          <w:numId w:val="7"/>
        </w:numPr>
        <w:tabs>
          <w:tab w:val="clear" w:pos="1715"/>
          <w:tab w:val="num" w:pos="0"/>
          <w:tab w:val="num" w:pos="993"/>
          <w:tab w:val="left" w:pos="1418"/>
        </w:tabs>
        <w:spacing w:before="120"/>
        <w:ind w:left="0" w:right="-51" w:firstLine="567"/>
        <w:jc w:val="both"/>
        <w:rPr>
          <w:rFonts w:ascii="Times New Roman" w:hAnsi="Times New Roman"/>
          <w:sz w:val="28"/>
          <w:szCs w:val="28"/>
        </w:rPr>
      </w:pPr>
      <w:r w:rsidRPr="001A4C70">
        <w:rPr>
          <w:rFonts w:ascii="Times New Roman" w:hAnsi="Times New Roman"/>
          <w:sz w:val="28"/>
          <w:szCs w:val="28"/>
        </w:rPr>
        <w:t>здійснює ліцензування зовнішньоекономічної діяльності відповідно до ст.16 Закону України від 16.04.1991 № 959-XII «Про зовнішньоекономічну діяльність»</w:t>
      </w:r>
      <w:r w:rsidR="00B41EFD" w:rsidRPr="001A4C70">
        <w:rPr>
          <w:rFonts w:ascii="Times New Roman" w:hAnsi="Times New Roman"/>
          <w:sz w:val="28"/>
          <w:szCs w:val="28"/>
        </w:rPr>
        <w:t xml:space="preserve">; </w:t>
      </w:r>
    </w:p>
    <w:p w:rsidR="00504E0E" w:rsidRPr="001A4C70" w:rsidRDefault="00504E0E" w:rsidP="00DF680A">
      <w:pPr>
        <w:pStyle w:val="af1"/>
        <w:numPr>
          <w:ilvl w:val="0"/>
          <w:numId w:val="7"/>
        </w:numPr>
        <w:tabs>
          <w:tab w:val="clear" w:pos="1715"/>
          <w:tab w:val="num" w:pos="0"/>
          <w:tab w:val="num" w:pos="993"/>
          <w:tab w:val="left" w:pos="1418"/>
        </w:tabs>
        <w:spacing w:before="120"/>
        <w:ind w:left="0" w:right="-51" w:firstLine="567"/>
        <w:jc w:val="both"/>
        <w:rPr>
          <w:rFonts w:ascii="Times New Roman" w:hAnsi="Times New Roman"/>
          <w:sz w:val="28"/>
          <w:szCs w:val="28"/>
        </w:rPr>
      </w:pPr>
      <w:r w:rsidRPr="001A4C70">
        <w:rPr>
          <w:rFonts w:ascii="Times New Roman" w:hAnsi="Times New Roman"/>
          <w:sz w:val="28"/>
          <w:szCs w:val="28"/>
        </w:rPr>
        <w:t>бере участь у підготовці та погодженні з МЗС технічних завдань, складу офіційних делегацій області, а також переліку офіційних осіб у складі урядових делегацій і робочих груп для участі в переговорах, конференціях, консультаціях, сесіях, візитах та інших заходах двостороннього та багатостороннього міжнародного співробітництва;</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1A4C70">
        <w:rPr>
          <w:sz w:val="28"/>
          <w:szCs w:val="28"/>
        </w:rPr>
        <w:t>бере участь у здійсненні координації закупівель товарів, робіт і послуг, що проводяться розпорядниками і одержувачами бюджет</w:t>
      </w:r>
      <w:r w:rsidR="009B7246">
        <w:rPr>
          <w:sz w:val="28"/>
          <w:szCs w:val="28"/>
        </w:rPr>
        <w:t>них коштів</w:t>
      </w:r>
      <w:r w:rsidRPr="001A4C70">
        <w:rPr>
          <w:sz w:val="28"/>
          <w:szCs w:val="28"/>
        </w:rPr>
        <w:t>, у тому числі</w:t>
      </w:r>
      <w:r w:rsidR="009B7246">
        <w:rPr>
          <w:sz w:val="28"/>
          <w:szCs w:val="28"/>
        </w:rPr>
        <w:t xml:space="preserve"> надає</w:t>
      </w:r>
      <w:r w:rsidRPr="007A2CFB">
        <w:rPr>
          <w:sz w:val="28"/>
          <w:szCs w:val="28"/>
        </w:rPr>
        <w:t>, у межах повноважень, консультаційну та методологічну допомогу з питань здійснення закупівель;</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rPr>
        <w:t>бере участь у реалізації державних і бюджетних програм з питань: будівництва доступного житла, пільгового кредитування індивідуальних сільських забудовників, будівництва житла для окремих категорій громадян, реалізації проектів соціальної сфери;</w:t>
      </w:r>
    </w:p>
    <w:p w:rsidR="00504E0E" w:rsidRPr="00865563"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rPr>
        <w:t xml:space="preserve">розробляє на основі пропозицій структурних підрозділів обласної державної адміністрації, районних державних адміністрацій та органів місцевого самоврядування поточні та перспективні переліки інвестиційних програм та проектів регіонального розвитку, реалізація яких передбачається </w:t>
      </w:r>
      <w:r w:rsidR="0072605A" w:rsidRPr="007A2CFB">
        <w:rPr>
          <w:sz w:val="28"/>
        </w:rPr>
        <w:t>здійснюватися</w:t>
      </w:r>
      <w:r w:rsidRPr="007A2CFB">
        <w:rPr>
          <w:sz w:val="28"/>
        </w:rPr>
        <w:t xml:space="preserve"> за рахунок коштів д</w:t>
      </w:r>
      <w:r w:rsidR="00E028F9">
        <w:rPr>
          <w:sz w:val="28"/>
        </w:rPr>
        <w:t>ержавного та місцевих бюджетів;</w:t>
      </w:r>
      <w:r w:rsidRPr="007A2CFB">
        <w:rPr>
          <w:sz w:val="28"/>
        </w:rPr>
        <w:t xml:space="preserve"> </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є відповідальним в області за підготовку, оцінку та відбір інвестиційних програм і проектів регіонального розвитку, що можуть реалізовуватися за рахунок коштів державного фонду регіонального розвитку, ведення та супроводження офіційного веб-сайту, на якому висвітлюється зазначена інформація та є його регіона</w:t>
      </w:r>
      <w:r w:rsidR="00E028F9">
        <w:rPr>
          <w:sz w:val="28"/>
          <w:szCs w:val="28"/>
        </w:rPr>
        <w:t>льним адміністратором в області;</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rPr>
        <w:t>готує і подає в установленому порядку пропозиції щодо:</w:t>
      </w:r>
    </w:p>
    <w:p w:rsidR="00504E0E" w:rsidRPr="007A2CFB" w:rsidRDefault="00504E0E" w:rsidP="00B63042">
      <w:pPr>
        <w:pStyle w:val="20"/>
        <w:tabs>
          <w:tab w:val="left" w:pos="993"/>
          <w:tab w:val="left" w:pos="1134"/>
          <w:tab w:val="left" w:pos="1418"/>
        </w:tabs>
        <w:autoSpaceDE/>
        <w:autoSpaceDN/>
        <w:spacing w:before="120" w:after="0" w:line="240" w:lineRule="auto"/>
        <w:ind w:firstLine="567"/>
        <w:jc w:val="both"/>
        <w:rPr>
          <w:sz w:val="28"/>
          <w:lang w:val="uk-UA"/>
        </w:rPr>
      </w:pPr>
      <w:r w:rsidRPr="007A2CFB">
        <w:rPr>
          <w:sz w:val="28"/>
          <w:lang w:val="uk-UA"/>
        </w:rPr>
        <w:t>раціонального використ</w:t>
      </w:r>
      <w:r w:rsidR="006A3E1D">
        <w:rPr>
          <w:sz w:val="28"/>
          <w:lang w:val="uk-UA"/>
        </w:rPr>
        <w:t xml:space="preserve">ання коштів державного бюджету, </w:t>
      </w:r>
      <w:r w:rsidRPr="007A2CFB">
        <w:rPr>
          <w:sz w:val="28"/>
          <w:lang w:val="uk-UA"/>
        </w:rPr>
        <w:t>направлених на розвиток соціальної сфери та інфраструктури територій;</w:t>
      </w:r>
    </w:p>
    <w:p w:rsidR="00504E0E" w:rsidRPr="007A2CFB" w:rsidRDefault="00504E0E" w:rsidP="00B63042">
      <w:pPr>
        <w:pStyle w:val="20"/>
        <w:tabs>
          <w:tab w:val="left" w:pos="993"/>
          <w:tab w:val="left" w:pos="1134"/>
          <w:tab w:val="left" w:pos="1418"/>
        </w:tabs>
        <w:autoSpaceDE/>
        <w:autoSpaceDN/>
        <w:spacing w:before="120" w:after="0" w:line="240" w:lineRule="auto"/>
        <w:ind w:firstLine="567"/>
        <w:jc w:val="both"/>
        <w:rPr>
          <w:sz w:val="28"/>
          <w:lang w:val="uk-UA"/>
        </w:rPr>
      </w:pPr>
      <w:r w:rsidRPr="007A2CFB">
        <w:rPr>
          <w:sz w:val="28"/>
          <w:lang w:val="uk-UA"/>
        </w:rPr>
        <w:t>залучення небюджетних джерел фінансування у розвиток об’єктів соціальної сфери та інфраструктури, подання їх на розгляд до обласної державної адміністрації для подальшого опрацювання в установленому порядку;</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lastRenderedPageBreak/>
        <w:t>забезпечує організаційні заходи з розробки проекту перспективного плану формування територій громад області та внесення змін до нього</w:t>
      </w:r>
      <w:r w:rsidR="00E028F9">
        <w:rPr>
          <w:sz w:val="28"/>
          <w:szCs w:val="28"/>
        </w:rPr>
        <w:t>;</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р</w:t>
      </w:r>
      <w:r w:rsidRPr="007A2CFB">
        <w:rPr>
          <w:sz w:val="28"/>
        </w:rPr>
        <w:t>озглядає в установленому порядку проекти рішень місцевих рад щодо добровільного об’єднання територіальних громад області та г</w:t>
      </w:r>
      <w:r w:rsidRPr="007A2CFB">
        <w:rPr>
          <w:sz w:val="28"/>
          <w:szCs w:val="28"/>
        </w:rPr>
        <w:t>отує проекти розпоряджень голови обласної державної адміністрації про затвердження висновку щодо відповідності Конституції та законам України проектів рішень про добровільне об’єднання  територіальних громад та приєднання до них</w:t>
      </w:r>
      <w:r w:rsidR="00E028F9">
        <w:rPr>
          <w:sz w:val="28"/>
          <w:szCs w:val="28"/>
        </w:rPr>
        <w:t>;</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 xml:space="preserve">надає в межах компетенції організаційну, інформаційну, консультативну допомогу органам місцевого самоврядування </w:t>
      </w:r>
      <w:r w:rsidR="00E028F9">
        <w:rPr>
          <w:sz w:val="28"/>
          <w:szCs w:val="28"/>
        </w:rPr>
        <w:t>територіальних громад області;</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організаційні заходи з розробки проекту перспективного плану формування територій громад області;</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B63042">
        <w:rPr>
          <w:color w:val="000000"/>
          <w:sz w:val="28"/>
          <w:szCs w:val="28"/>
        </w:rPr>
        <w:t>координує в межах компетенції роботу промислового і наукового комплексу з питань збільшення обсягів товарного виробництва, впровадження нових екологічно чистих і ресурсозберігаючих технологій</w:t>
      </w:r>
      <w:r w:rsidRPr="007A2CFB">
        <w:rPr>
          <w:color w:val="000000"/>
          <w:spacing w:val="2"/>
          <w:sz w:val="28"/>
          <w:szCs w:val="28"/>
        </w:rPr>
        <w:t xml:space="preserve">, </w:t>
      </w:r>
      <w:r w:rsidRPr="007A2CFB">
        <w:rPr>
          <w:sz w:val="28"/>
          <w:szCs w:val="28"/>
        </w:rPr>
        <w:t xml:space="preserve">підвищення </w:t>
      </w:r>
      <w:r w:rsidR="007F4C21" w:rsidRPr="007A2CFB">
        <w:rPr>
          <w:sz w:val="28"/>
          <w:szCs w:val="28"/>
        </w:rPr>
        <w:t>конкурентоздатності</w:t>
      </w:r>
      <w:r w:rsidRPr="007A2CFB">
        <w:rPr>
          <w:sz w:val="28"/>
          <w:szCs w:val="28"/>
        </w:rPr>
        <w:t xml:space="preserve"> і оновлення продукції, насичення внутрішнього ринку продукцією місцевих виробників;</w:t>
      </w:r>
    </w:p>
    <w:p w:rsidR="000F0DC4"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здійснює моніторинг промислового виробництва, показників інноваційного розвитку промисловості в розрізі територій, галузей і провідних підприємств</w:t>
      </w:r>
      <w:r w:rsidR="009B27AC">
        <w:rPr>
          <w:sz w:val="28"/>
          <w:szCs w:val="28"/>
        </w:rPr>
        <w:t>, виробництва альтернативних видів палива</w:t>
      </w:r>
      <w:r w:rsidRPr="007A2CFB">
        <w:rPr>
          <w:sz w:val="28"/>
          <w:szCs w:val="28"/>
        </w:rPr>
        <w:t xml:space="preserve"> та стану заборгованості із заробітної плати у промисловому</w:t>
      </w:r>
      <w:r w:rsidR="00C70EFA">
        <w:rPr>
          <w:sz w:val="28"/>
          <w:szCs w:val="28"/>
        </w:rPr>
        <w:t xml:space="preserve"> та сільськогосподарському</w:t>
      </w:r>
      <w:r w:rsidRPr="007A2CFB">
        <w:rPr>
          <w:sz w:val="28"/>
          <w:szCs w:val="28"/>
        </w:rPr>
        <w:t xml:space="preserve"> комплекс</w:t>
      </w:r>
      <w:r w:rsidR="00C70EFA">
        <w:rPr>
          <w:sz w:val="28"/>
          <w:szCs w:val="28"/>
        </w:rPr>
        <w:t>ах</w:t>
      </w:r>
      <w:r w:rsidRPr="007A2CFB">
        <w:rPr>
          <w:sz w:val="28"/>
          <w:szCs w:val="28"/>
        </w:rPr>
        <w:t xml:space="preserve"> області;</w:t>
      </w:r>
    </w:p>
    <w:p w:rsidR="009B27AC" w:rsidRPr="007A2CFB" w:rsidRDefault="009B27AC" w:rsidP="00DF680A">
      <w:pPr>
        <w:numPr>
          <w:ilvl w:val="0"/>
          <w:numId w:val="7"/>
        </w:numPr>
        <w:tabs>
          <w:tab w:val="num" w:pos="0"/>
          <w:tab w:val="left" w:pos="993"/>
          <w:tab w:val="left" w:pos="1418"/>
        </w:tabs>
        <w:spacing w:before="120"/>
        <w:ind w:left="0" w:firstLine="567"/>
        <w:jc w:val="both"/>
        <w:rPr>
          <w:sz w:val="28"/>
          <w:szCs w:val="28"/>
        </w:rPr>
      </w:pPr>
      <w:r>
        <w:rPr>
          <w:sz w:val="28"/>
          <w:szCs w:val="28"/>
        </w:rPr>
        <w:t>спільно з райдержадміністраціями, структурними підрозділами облдержадміністрації, іншими органами виконавчої влади, органами місцевого самоврядування, територіальними органами міністерств та інших центральних органів виконавчої влади, підприємствами, установами, організаціями сприяє реалізації заходів, спрямованих на підвищення ефективності використання природних ресурсів області;</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аналізує стан і тенденції розвитку промислового комплексу області, визначає пріоритети та напрямки регіональної промислової політики щодо забезпечення сталого розвитку промисловості та реалізації інноваційної політики в області;</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вивчає проблемні питання на основі всебічного аналізу виробничої діяльності підприємств галузей економіки у відповідності до компетенції</w:t>
      </w:r>
      <w:r w:rsidR="00AD10EA">
        <w:rPr>
          <w:sz w:val="28"/>
          <w:szCs w:val="28"/>
        </w:rPr>
        <w:t>, визначає шляхи їх вирішення;</w:t>
      </w:r>
    </w:p>
    <w:p w:rsidR="000F0DC4" w:rsidRPr="007A2CFB" w:rsidRDefault="000F0DC4"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організовує спільно з іншими структурними підрозділами обласної державної адміністрації та районн</w:t>
      </w:r>
      <w:r w:rsidR="00295478">
        <w:rPr>
          <w:sz w:val="28"/>
          <w:szCs w:val="28"/>
        </w:rPr>
        <w:t xml:space="preserve">ими державними адміністраціями </w:t>
      </w:r>
      <w:r w:rsidRPr="007A2CFB">
        <w:rPr>
          <w:sz w:val="28"/>
          <w:szCs w:val="28"/>
        </w:rPr>
        <w:t xml:space="preserve">та органами місцевого самоврядування роботу з питань підтримки </w:t>
      </w:r>
      <w:r w:rsidR="00131D52">
        <w:rPr>
          <w:sz w:val="28"/>
          <w:szCs w:val="28"/>
        </w:rPr>
        <w:t>мі</w:t>
      </w:r>
      <w:r w:rsidR="00131D52" w:rsidRPr="00131D52">
        <w:rPr>
          <w:sz w:val="28"/>
          <w:szCs w:val="28"/>
        </w:rPr>
        <w:t xml:space="preserve">сцевого </w:t>
      </w:r>
      <w:r w:rsidRPr="007A2CFB">
        <w:rPr>
          <w:sz w:val="28"/>
          <w:szCs w:val="28"/>
        </w:rPr>
        <w:t>товаровиробника;</w:t>
      </w:r>
    </w:p>
    <w:p w:rsidR="000F0DC4" w:rsidRPr="007A2CFB" w:rsidRDefault="000F0DC4" w:rsidP="00DF680A">
      <w:pPr>
        <w:numPr>
          <w:ilvl w:val="0"/>
          <w:numId w:val="7"/>
        </w:numPr>
        <w:tabs>
          <w:tab w:val="num" w:pos="0"/>
          <w:tab w:val="left" w:pos="993"/>
          <w:tab w:val="left" w:pos="1418"/>
        </w:tabs>
        <w:spacing w:before="120"/>
        <w:ind w:left="0" w:firstLine="567"/>
        <w:jc w:val="both"/>
        <w:rPr>
          <w:color w:val="000000"/>
          <w:spacing w:val="-1"/>
          <w:sz w:val="28"/>
          <w:szCs w:val="28"/>
        </w:rPr>
      </w:pPr>
      <w:r w:rsidRPr="007A2CFB">
        <w:rPr>
          <w:sz w:val="28"/>
          <w:szCs w:val="28"/>
        </w:rPr>
        <w:t>сп</w:t>
      </w:r>
      <w:r w:rsidRPr="007A2CFB">
        <w:rPr>
          <w:color w:val="000000"/>
          <w:sz w:val="28"/>
          <w:szCs w:val="28"/>
        </w:rPr>
        <w:t>рияє сертифікації продукції суб’єктів господарювання, трансферу технологій, охороні, захисту та комерціалізації прав інтелектуальної власності;</w:t>
      </w:r>
    </w:p>
    <w:p w:rsidR="000F0DC4" w:rsidRPr="007A2CFB" w:rsidRDefault="000F0DC4" w:rsidP="00DF680A">
      <w:pPr>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7A2CFB">
        <w:rPr>
          <w:color w:val="000000"/>
          <w:sz w:val="28"/>
          <w:szCs w:val="28"/>
        </w:rPr>
        <w:lastRenderedPageBreak/>
        <w:t>сприяє впровадженню інноваційних технологій, сучасних методів управління та організації виробництва на промислових підприємствах, налагодженню кооперативних зв’язків між ними;</w:t>
      </w:r>
    </w:p>
    <w:p w:rsidR="000F0DC4" w:rsidRPr="007F4C21" w:rsidRDefault="000F0DC4" w:rsidP="00DF680A">
      <w:pPr>
        <w:numPr>
          <w:ilvl w:val="0"/>
          <w:numId w:val="7"/>
        </w:numPr>
        <w:shd w:val="clear" w:color="auto" w:fill="FFFFFF"/>
        <w:tabs>
          <w:tab w:val="num" w:pos="0"/>
          <w:tab w:val="left" w:pos="993"/>
          <w:tab w:val="left" w:pos="1418"/>
        </w:tabs>
        <w:spacing w:before="120"/>
        <w:ind w:left="0" w:firstLine="567"/>
        <w:jc w:val="both"/>
        <w:rPr>
          <w:sz w:val="28"/>
          <w:szCs w:val="28"/>
        </w:rPr>
      </w:pPr>
      <w:r w:rsidRPr="007F4C21">
        <w:rPr>
          <w:sz w:val="28"/>
          <w:szCs w:val="28"/>
        </w:rPr>
        <w:t>в межах, визначених законодавством повноважень, здійснює державне регул</w:t>
      </w:r>
      <w:r w:rsidR="00AD10EA" w:rsidRPr="007F4C21">
        <w:rPr>
          <w:sz w:val="28"/>
          <w:szCs w:val="28"/>
        </w:rPr>
        <w:t>ювання операцій з металобрухтом;</w:t>
      </w:r>
    </w:p>
    <w:p w:rsidR="00832902" w:rsidRPr="007F4C21" w:rsidRDefault="00832902" w:rsidP="00DF680A">
      <w:pPr>
        <w:numPr>
          <w:ilvl w:val="0"/>
          <w:numId w:val="7"/>
        </w:numPr>
        <w:shd w:val="clear" w:color="auto" w:fill="FFFFFF"/>
        <w:tabs>
          <w:tab w:val="num" w:pos="0"/>
          <w:tab w:val="left" w:pos="993"/>
          <w:tab w:val="left" w:pos="1418"/>
        </w:tabs>
        <w:spacing w:before="120"/>
        <w:ind w:left="0" w:firstLine="567"/>
        <w:jc w:val="both"/>
        <w:rPr>
          <w:spacing w:val="-1"/>
          <w:sz w:val="28"/>
          <w:szCs w:val="28"/>
        </w:rPr>
      </w:pPr>
      <w:r w:rsidRPr="007F4C21">
        <w:rPr>
          <w:spacing w:val="-1"/>
          <w:sz w:val="28"/>
          <w:szCs w:val="28"/>
        </w:rPr>
        <w:t>готує пропозиції стосовно укладення галузевої та територіальної угод, сприяє діяльності громадських об’єднань;</w:t>
      </w:r>
    </w:p>
    <w:p w:rsidR="00504E0E" w:rsidRPr="007F4C21" w:rsidRDefault="00504E0E" w:rsidP="00DF680A">
      <w:pPr>
        <w:numPr>
          <w:ilvl w:val="0"/>
          <w:numId w:val="7"/>
        </w:numPr>
        <w:tabs>
          <w:tab w:val="num" w:pos="0"/>
          <w:tab w:val="left" w:pos="993"/>
          <w:tab w:val="left" w:pos="1418"/>
        </w:tabs>
        <w:spacing w:before="120"/>
        <w:ind w:left="0" w:firstLine="567"/>
        <w:jc w:val="both"/>
        <w:rPr>
          <w:sz w:val="28"/>
          <w:szCs w:val="28"/>
        </w:rPr>
      </w:pPr>
      <w:r w:rsidRPr="007F4C21">
        <w:rPr>
          <w:sz w:val="28"/>
          <w:szCs w:val="28"/>
        </w:rPr>
        <w:t>вносить в установленому порядку пропозиції з питань удосконалення чинного законодавства України;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F4C21">
        <w:rPr>
          <w:sz w:val="28"/>
          <w:szCs w:val="28"/>
        </w:rPr>
        <w:t>гот</w:t>
      </w:r>
      <w:r w:rsidRPr="007A2CFB">
        <w:rPr>
          <w:sz w:val="28"/>
          <w:szCs w:val="28"/>
        </w:rPr>
        <w:t>ує самостійно або разом з іншими структурними підрозділами обласної державної адміністрації інформаційні та аналітичні матеріали для подання керівництву обласної державної адміністрації;</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готує (бере участь у підготовці), у межах повноважень, проекти угод, договорів, меморандумів, протоколів зустрічей делегацій і робочих груп;</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вносить, у межах повноважень, пропозиції до проекту обласного бюджету;</w:t>
      </w:r>
    </w:p>
    <w:p w:rsidR="00504E0E" w:rsidRPr="007A2CFB" w:rsidRDefault="00504E0E" w:rsidP="00DF680A">
      <w:pPr>
        <w:numPr>
          <w:ilvl w:val="0"/>
          <w:numId w:val="7"/>
        </w:numPr>
        <w:tabs>
          <w:tab w:val="num" w:pos="0"/>
          <w:tab w:val="left" w:pos="993"/>
          <w:tab w:val="left" w:pos="1418"/>
        </w:tabs>
        <w:spacing w:before="120"/>
        <w:ind w:left="0" w:firstLine="567"/>
        <w:jc w:val="both"/>
        <w:rPr>
          <w:sz w:val="28"/>
        </w:rPr>
      </w:pPr>
      <w:r w:rsidRPr="007A2CFB">
        <w:rPr>
          <w:sz w:val="28"/>
          <w:szCs w:val="28"/>
        </w:rPr>
        <w:t xml:space="preserve">забезпечує ефективне і цільове використання бюджетних коштів, </w:t>
      </w:r>
      <w:r w:rsidRPr="007A2CFB">
        <w:rPr>
          <w:sz w:val="28"/>
        </w:rPr>
        <w:t>розпорядником яких він є;</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розробляє проекти розпоряджень голови обласної державної адміністрації, а у визначених законом випадках - проекти нормативно-правових актів з питань реалізації галузевих повноважень;</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бере участь у розробленні проектів розпоряджень голови обласної державної адміністрації, проектів нормативно-правових актів, головними розробниками яких є інші структурні підрозділи обласної державної адміністрації;</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бере участь у погодженні проектів нормативно-правових актів, розроблених іншими органами виконавчої влади;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бере участь у підготовці звітів голови обласної державної адміністрації для їх розгляду на сесіях обласної ради;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в межах компетенції, здійснення заходів щодо запобігання і протидії корупції;</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розглядає в установленому законодавством порядку звернення фізичних та юридичних осіб;</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опрацьовує запити і звернення народних депутатів України та депутатів місцевих рад;</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доступ до публічної інформації, розпорядником якої є Департамент;</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інформує населення регіону про стан виконання наданих повноважень;</w:t>
      </w:r>
    </w:p>
    <w:p w:rsidR="00504E0E"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lastRenderedPageBreak/>
        <w:t>надає в межах компетенції методичну допомогу органам виконавчої влади та місцевого самоврядування щодо виконання наданих їм повноважень;</w:t>
      </w:r>
    </w:p>
    <w:p w:rsidR="004F4093" w:rsidRPr="003245CC" w:rsidRDefault="004F4093" w:rsidP="00DF680A">
      <w:pPr>
        <w:numPr>
          <w:ilvl w:val="0"/>
          <w:numId w:val="7"/>
        </w:numPr>
        <w:tabs>
          <w:tab w:val="num" w:pos="0"/>
          <w:tab w:val="left" w:pos="993"/>
          <w:tab w:val="left" w:pos="1418"/>
        </w:tabs>
        <w:spacing w:before="120"/>
        <w:ind w:left="0" w:firstLine="567"/>
        <w:jc w:val="both"/>
        <w:rPr>
          <w:sz w:val="28"/>
          <w:szCs w:val="28"/>
        </w:rPr>
      </w:pPr>
      <w:r>
        <w:rPr>
          <w:sz w:val="28"/>
          <w:szCs w:val="28"/>
        </w:rPr>
        <w:t xml:space="preserve">здійснює повноваження, делеговані органами місцевого </w:t>
      </w:r>
      <w:r w:rsidRPr="003245CC">
        <w:rPr>
          <w:sz w:val="28"/>
          <w:szCs w:val="28"/>
        </w:rPr>
        <w:t>самоврядування;</w:t>
      </w:r>
    </w:p>
    <w:p w:rsidR="003245CC" w:rsidRDefault="00504E0E" w:rsidP="00DF680A">
      <w:pPr>
        <w:numPr>
          <w:ilvl w:val="0"/>
          <w:numId w:val="7"/>
        </w:numPr>
        <w:tabs>
          <w:tab w:val="num" w:pos="0"/>
          <w:tab w:val="left" w:pos="993"/>
          <w:tab w:val="left" w:pos="1418"/>
        </w:tabs>
        <w:spacing w:before="120"/>
        <w:ind w:left="0" w:firstLine="567"/>
        <w:jc w:val="both"/>
        <w:rPr>
          <w:sz w:val="28"/>
          <w:szCs w:val="28"/>
        </w:rPr>
      </w:pPr>
      <w:r w:rsidRPr="003245CC">
        <w:rPr>
          <w:sz w:val="28"/>
          <w:szCs w:val="28"/>
        </w:rPr>
        <w:t>забезпечує у межах повноважень виконання завдань мобілізаційної підготовки</w:t>
      </w:r>
      <w:r w:rsidR="003245CC" w:rsidRPr="003245CC">
        <w:rPr>
          <w:sz w:val="28"/>
          <w:szCs w:val="28"/>
        </w:rPr>
        <w:t>;</w:t>
      </w:r>
    </w:p>
    <w:p w:rsidR="003245CC" w:rsidRPr="007A2CFB" w:rsidRDefault="003245CC" w:rsidP="003245CC">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у межах повноважень реалізацію державної політики стосовно захисту інформації з обмеженим доступом;</w:t>
      </w:r>
    </w:p>
    <w:p w:rsidR="00504E0E" w:rsidRPr="003245CC" w:rsidRDefault="003245CC" w:rsidP="00DF680A">
      <w:pPr>
        <w:numPr>
          <w:ilvl w:val="0"/>
          <w:numId w:val="7"/>
        </w:numPr>
        <w:tabs>
          <w:tab w:val="num" w:pos="0"/>
          <w:tab w:val="left" w:pos="993"/>
          <w:tab w:val="left" w:pos="1418"/>
        </w:tabs>
        <w:spacing w:before="120"/>
        <w:ind w:left="0" w:firstLine="567"/>
        <w:jc w:val="both"/>
        <w:rPr>
          <w:sz w:val="28"/>
          <w:szCs w:val="28"/>
        </w:rPr>
      </w:pPr>
      <w:r w:rsidRPr="003245CC">
        <w:rPr>
          <w:sz w:val="28"/>
          <w:szCs w:val="28"/>
        </w:rPr>
        <w:t>забезпечує в межах компетенції</w:t>
      </w:r>
      <w:r w:rsidR="00504E0E" w:rsidRPr="003245CC">
        <w:rPr>
          <w:sz w:val="28"/>
          <w:szCs w:val="28"/>
        </w:rPr>
        <w:t xml:space="preserve"> дотримання вимог законодавства з </w:t>
      </w:r>
      <w:r w:rsidRPr="003245CC">
        <w:rPr>
          <w:sz w:val="28"/>
          <w:szCs w:val="28"/>
        </w:rPr>
        <w:t xml:space="preserve">питань </w:t>
      </w:r>
      <w:r w:rsidR="00504E0E" w:rsidRPr="003245CC">
        <w:rPr>
          <w:sz w:val="28"/>
          <w:szCs w:val="28"/>
        </w:rPr>
        <w:t>охорони праці</w:t>
      </w:r>
      <w:r w:rsidRPr="003245CC">
        <w:rPr>
          <w:sz w:val="28"/>
          <w:szCs w:val="28"/>
        </w:rPr>
        <w:t xml:space="preserve"> та</w:t>
      </w:r>
      <w:r w:rsidR="00504E0E" w:rsidRPr="003245CC">
        <w:rPr>
          <w:sz w:val="28"/>
          <w:szCs w:val="28"/>
        </w:rPr>
        <w:t xml:space="preserve"> пожежної безпеки;</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 xml:space="preserve">організовує роботу з укомплектування, зберігання, обліку та використання </w:t>
      </w:r>
      <w:r w:rsidR="003245CC">
        <w:rPr>
          <w:sz w:val="28"/>
          <w:szCs w:val="28"/>
        </w:rPr>
        <w:t xml:space="preserve">власних </w:t>
      </w:r>
      <w:r w:rsidRPr="007A2CFB">
        <w:rPr>
          <w:sz w:val="28"/>
          <w:szCs w:val="28"/>
        </w:rPr>
        <w:t>архівних документів;</w:t>
      </w:r>
    </w:p>
    <w:p w:rsidR="00504E0E" w:rsidRPr="007A2CFB" w:rsidRDefault="00504E0E" w:rsidP="00DF680A">
      <w:pPr>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у межах повноважень захист персональних даних;</w:t>
      </w:r>
    </w:p>
    <w:p w:rsidR="00504E0E" w:rsidRPr="007A2CFB" w:rsidRDefault="00AD10EA" w:rsidP="00DF680A">
      <w:pPr>
        <w:numPr>
          <w:ilvl w:val="0"/>
          <w:numId w:val="7"/>
        </w:numPr>
        <w:tabs>
          <w:tab w:val="num" w:pos="0"/>
          <w:tab w:val="left" w:pos="993"/>
          <w:tab w:val="left" w:pos="1418"/>
        </w:tabs>
        <w:spacing w:before="120"/>
        <w:ind w:left="0" w:firstLine="567"/>
        <w:jc w:val="both"/>
        <w:rPr>
          <w:sz w:val="28"/>
          <w:szCs w:val="28"/>
        </w:rPr>
      </w:pPr>
      <w:r>
        <w:rPr>
          <w:sz w:val="28"/>
          <w:szCs w:val="28"/>
        </w:rPr>
        <w:t>виконує інші функції</w:t>
      </w:r>
      <w:r w:rsidR="00504E0E" w:rsidRPr="007A2CFB">
        <w:rPr>
          <w:sz w:val="28"/>
          <w:szCs w:val="28"/>
        </w:rPr>
        <w:t>, передбачені законодавством.</w:t>
      </w:r>
    </w:p>
    <w:p w:rsidR="00504E0E" w:rsidRPr="007A2CFB" w:rsidRDefault="00504E0E" w:rsidP="00DF680A">
      <w:pPr>
        <w:pStyle w:val="11"/>
        <w:tabs>
          <w:tab w:val="num" w:pos="0"/>
          <w:tab w:val="left" w:pos="993"/>
          <w:tab w:val="left" w:pos="1418"/>
        </w:tabs>
        <w:spacing w:before="120"/>
        <w:ind w:firstLine="567"/>
        <w:jc w:val="both"/>
        <w:rPr>
          <w:sz w:val="28"/>
        </w:rPr>
      </w:pPr>
      <w:r w:rsidRPr="007A2CFB">
        <w:rPr>
          <w:sz w:val="28"/>
        </w:rPr>
        <w:t>6. Департамент для здійснення повноважень та виконання завдань, що визначені, має право:</w:t>
      </w:r>
    </w:p>
    <w:p w:rsidR="00504E0E" w:rsidRPr="007A2CFB" w:rsidRDefault="00504E0E" w:rsidP="00DF680A">
      <w:pPr>
        <w:pStyle w:val="11"/>
        <w:tabs>
          <w:tab w:val="num" w:pos="0"/>
          <w:tab w:val="left" w:pos="993"/>
          <w:tab w:val="left" w:pos="1418"/>
        </w:tabs>
        <w:spacing w:before="120"/>
        <w:ind w:firstLine="567"/>
        <w:jc w:val="both"/>
        <w:rPr>
          <w:sz w:val="28"/>
        </w:rPr>
      </w:pPr>
      <w:r w:rsidRPr="007A2CFB">
        <w:rPr>
          <w:sz w:val="28"/>
        </w:rPr>
        <w:t>1) одержувати в установленому порядку від інших структурних підрозділів обласної державної адміністрації, органів місцевого самоврядування, підприємств, установ і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p>
    <w:p w:rsidR="00504E0E" w:rsidRPr="007A2CFB" w:rsidRDefault="00504E0E" w:rsidP="00DF680A">
      <w:pPr>
        <w:pStyle w:val="11"/>
        <w:tabs>
          <w:tab w:val="num" w:pos="0"/>
          <w:tab w:val="left" w:pos="993"/>
          <w:tab w:val="left" w:pos="1418"/>
        </w:tabs>
        <w:spacing w:before="120"/>
        <w:ind w:firstLine="567"/>
        <w:jc w:val="both"/>
        <w:rPr>
          <w:sz w:val="28"/>
          <w:szCs w:val="28"/>
        </w:rPr>
      </w:pPr>
      <w:r w:rsidRPr="007A2CFB">
        <w:rPr>
          <w:sz w:val="28"/>
          <w:szCs w:val="28"/>
        </w:rPr>
        <w:t>2) залучати до виконання окремих робіт, участі у вивченні окремих питань спеціалістів, фахівців інших структурних підрозділів облдержадміністрації, підприємств, установ та організацій (за погодженням з їх керівниками), представників громадських об’єднань (за згодою);</w:t>
      </w:r>
    </w:p>
    <w:p w:rsidR="00504E0E" w:rsidRPr="007A2CFB" w:rsidRDefault="007B178D" w:rsidP="00DF680A">
      <w:pPr>
        <w:pStyle w:val="11"/>
        <w:tabs>
          <w:tab w:val="num" w:pos="0"/>
          <w:tab w:val="left" w:pos="993"/>
          <w:tab w:val="left" w:pos="1418"/>
        </w:tabs>
        <w:spacing w:before="120"/>
        <w:ind w:firstLine="567"/>
        <w:jc w:val="both"/>
        <w:rPr>
          <w:sz w:val="28"/>
          <w:szCs w:val="28"/>
        </w:rPr>
      </w:pPr>
      <w:r>
        <w:rPr>
          <w:sz w:val="28"/>
          <w:szCs w:val="28"/>
        </w:rPr>
        <w:t>3</w:t>
      </w:r>
      <w:r w:rsidR="00504E0E" w:rsidRPr="007A2CFB">
        <w:rPr>
          <w:sz w:val="28"/>
          <w:szCs w:val="28"/>
        </w:rPr>
        <w:t>)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504E0E" w:rsidRPr="007A2CFB" w:rsidRDefault="007B178D" w:rsidP="00DF680A">
      <w:pPr>
        <w:pStyle w:val="11"/>
        <w:tabs>
          <w:tab w:val="num" w:pos="0"/>
          <w:tab w:val="left" w:pos="993"/>
          <w:tab w:val="left" w:pos="1418"/>
        </w:tabs>
        <w:spacing w:before="120"/>
        <w:ind w:firstLine="567"/>
        <w:jc w:val="both"/>
        <w:rPr>
          <w:sz w:val="28"/>
          <w:szCs w:val="28"/>
        </w:rPr>
      </w:pPr>
      <w:r>
        <w:rPr>
          <w:sz w:val="28"/>
          <w:szCs w:val="28"/>
        </w:rPr>
        <w:t>4</w:t>
      </w:r>
      <w:r w:rsidR="00504E0E" w:rsidRPr="007A2CFB">
        <w:rPr>
          <w:sz w:val="28"/>
          <w:szCs w:val="28"/>
        </w:rPr>
        <w:t>)</w:t>
      </w:r>
      <w:r w:rsidR="00032094">
        <w:rPr>
          <w:sz w:val="28"/>
          <w:szCs w:val="28"/>
        </w:rPr>
        <w:t xml:space="preserve"> </w:t>
      </w:r>
      <w:r w:rsidR="00504E0E" w:rsidRPr="007A2CFB">
        <w:rPr>
          <w:sz w:val="28"/>
          <w:szCs w:val="28"/>
        </w:rPr>
        <w:t>скликати в установленому порядку наради,</w:t>
      </w:r>
      <w:r w:rsidR="00553514">
        <w:rPr>
          <w:sz w:val="28"/>
          <w:szCs w:val="28"/>
        </w:rPr>
        <w:t xml:space="preserve"> </w:t>
      </w:r>
      <w:r w:rsidR="00504E0E" w:rsidRPr="007A2CFB">
        <w:rPr>
          <w:sz w:val="28"/>
          <w:szCs w:val="28"/>
        </w:rPr>
        <w:t xml:space="preserve">проводити </w:t>
      </w:r>
      <w:r w:rsidR="00553514">
        <w:rPr>
          <w:sz w:val="28"/>
          <w:szCs w:val="28"/>
        </w:rPr>
        <w:t xml:space="preserve">форуми, конференції, </w:t>
      </w:r>
      <w:r w:rsidR="00504E0E" w:rsidRPr="007A2CFB">
        <w:rPr>
          <w:sz w:val="28"/>
          <w:szCs w:val="28"/>
        </w:rPr>
        <w:t>семінари</w:t>
      </w:r>
      <w:r w:rsidR="00553514">
        <w:rPr>
          <w:sz w:val="28"/>
          <w:szCs w:val="28"/>
        </w:rPr>
        <w:t>, засідання «за круглим столом»</w:t>
      </w:r>
      <w:r w:rsidR="00504E0E" w:rsidRPr="007A2CFB">
        <w:rPr>
          <w:sz w:val="28"/>
          <w:szCs w:val="28"/>
        </w:rPr>
        <w:t xml:space="preserve"> та </w:t>
      </w:r>
      <w:r w:rsidR="00553514">
        <w:rPr>
          <w:sz w:val="28"/>
          <w:szCs w:val="28"/>
        </w:rPr>
        <w:t xml:space="preserve">інші заходи </w:t>
      </w:r>
      <w:r w:rsidR="00504E0E" w:rsidRPr="007A2CFB">
        <w:rPr>
          <w:sz w:val="28"/>
          <w:szCs w:val="28"/>
        </w:rPr>
        <w:t>з питань, що належать до компетенції</w:t>
      </w:r>
      <w:r w:rsidR="00553514">
        <w:rPr>
          <w:sz w:val="28"/>
          <w:szCs w:val="28"/>
        </w:rPr>
        <w:t xml:space="preserve"> Департаменту</w:t>
      </w:r>
      <w:r w:rsidR="00504E0E" w:rsidRPr="007A2CFB">
        <w:rPr>
          <w:sz w:val="28"/>
          <w:szCs w:val="28"/>
        </w:rPr>
        <w:t>.</w:t>
      </w:r>
    </w:p>
    <w:p w:rsidR="00504E0E" w:rsidRPr="007A2CFB" w:rsidRDefault="00504E0E" w:rsidP="00DF680A">
      <w:pPr>
        <w:pStyle w:val="11"/>
        <w:tabs>
          <w:tab w:val="num" w:pos="0"/>
          <w:tab w:val="left" w:pos="993"/>
          <w:tab w:val="left" w:pos="1418"/>
        </w:tabs>
        <w:spacing w:before="120"/>
        <w:ind w:firstLine="567"/>
        <w:jc w:val="both"/>
        <w:rPr>
          <w:sz w:val="28"/>
          <w:szCs w:val="28"/>
        </w:rPr>
      </w:pPr>
      <w:r w:rsidRPr="007A2CFB">
        <w:rPr>
          <w:sz w:val="28"/>
          <w:szCs w:val="28"/>
        </w:rPr>
        <w:t xml:space="preserve">7. Департамент в установленому законодавством порядку та у межах повноважень взаємодіє з іншими структурними підрозділами, апаратом обласної та районних державних адміністрацій, органами місцевого самоврядування, територіальними представництвами центральних органів виконавчої влади, </w:t>
      </w:r>
      <w:r w:rsidR="0001120C">
        <w:rPr>
          <w:sz w:val="28"/>
          <w:szCs w:val="28"/>
        </w:rPr>
        <w:t>територіальни</w:t>
      </w:r>
      <w:r w:rsidR="000E3C63">
        <w:rPr>
          <w:sz w:val="28"/>
          <w:szCs w:val="28"/>
        </w:rPr>
        <w:t>ми</w:t>
      </w:r>
      <w:r w:rsidR="0001120C">
        <w:rPr>
          <w:sz w:val="28"/>
          <w:szCs w:val="28"/>
        </w:rPr>
        <w:t xml:space="preserve"> громад</w:t>
      </w:r>
      <w:r w:rsidR="000E3C63">
        <w:rPr>
          <w:sz w:val="28"/>
          <w:szCs w:val="28"/>
        </w:rPr>
        <w:t>ами</w:t>
      </w:r>
      <w:r w:rsidRPr="007A2CFB">
        <w:rPr>
          <w:sz w:val="28"/>
          <w:szCs w:val="28"/>
        </w:rPr>
        <w:t>,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04E0E" w:rsidRDefault="00504E0E" w:rsidP="00DF680A">
      <w:pPr>
        <w:pStyle w:val="11"/>
        <w:tabs>
          <w:tab w:val="num" w:pos="0"/>
          <w:tab w:val="left" w:pos="993"/>
          <w:tab w:val="left" w:pos="1418"/>
        </w:tabs>
        <w:spacing w:before="120"/>
        <w:ind w:firstLine="567"/>
        <w:jc w:val="both"/>
        <w:rPr>
          <w:sz w:val="28"/>
        </w:rPr>
      </w:pPr>
      <w:r w:rsidRPr="007A2CFB">
        <w:rPr>
          <w:sz w:val="28"/>
        </w:rPr>
        <w:lastRenderedPageBreak/>
        <w:t xml:space="preserve">8. Департамент очолює директор, який призначається на посаду і   звільняється з посади головою </w:t>
      </w:r>
      <w:r w:rsidR="00A60202">
        <w:rPr>
          <w:sz w:val="28"/>
        </w:rPr>
        <w:t xml:space="preserve">Чернігівської </w:t>
      </w:r>
      <w:r w:rsidRPr="007A2CFB">
        <w:rPr>
          <w:sz w:val="28"/>
        </w:rPr>
        <w:t>обласної державної адміністрації згідно і</w:t>
      </w:r>
      <w:r w:rsidRPr="007A2CFB">
        <w:rPr>
          <w:sz w:val="28"/>
          <w:szCs w:val="28"/>
        </w:rPr>
        <w:t xml:space="preserve">з законодавством про державну </w:t>
      </w:r>
      <w:r w:rsidRPr="004F4093">
        <w:rPr>
          <w:sz w:val="28"/>
          <w:szCs w:val="28"/>
        </w:rPr>
        <w:t xml:space="preserve">службу та за погодженням з </w:t>
      </w:r>
      <w:r w:rsidR="00E96FF0" w:rsidRPr="004F4093">
        <w:rPr>
          <w:sz w:val="28"/>
        </w:rPr>
        <w:t>Мін</w:t>
      </w:r>
      <w:r w:rsidRPr="004F4093">
        <w:rPr>
          <w:sz w:val="28"/>
        </w:rPr>
        <w:t>економі</w:t>
      </w:r>
      <w:r w:rsidR="00E96FF0" w:rsidRPr="004F4093">
        <w:rPr>
          <w:sz w:val="28"/>
        </w:rPr>
        <w:t>ки</w:t>
      </w:r>
      <w:r w:rsidR="00A60202">
        <w:rPr>
          <w:sz w:val="28"/>
        </w:rPr>
        <w:t xml:space="preserve"> в установленому законодавством порядку</w:t>
      </w:r>
      <w:r w:rsidRPr="004F4093">
        <w:rPr>
          <w:sz w:val="28"/>
        </w:rPr>
        <w:t>.</w:t>
      </w:r>
    </w:p>
    <w:p w:rsidR="00504E0E" w:rsidRPr="007A2CFB" w:rsidRDefault="00504E0E" w:rsidP="00DF680A">
      <w:pPr>
        <w:pStyle w:val="11"/>
        <w:tabs>
          <w:tab w:val="num" w:pos="0"/>
          <w:tab w:val="left" w:pos="993"/>
        </w:tabs>
        <w:spacing w:before="120"/>
        <w:ind w:firstLine="567"/>
        <w:jc w:val="both"/>
        <w:rPr>
          <w:sz w:val="28"/>
        </w:rPr>
      </w:pPr>
      <w:r w:rsidRPr="007A2CFB">
        <w:rPr>
          <w:sz w:val="28"/>
        </w:rPr>
        <w:t>9. Директор Департаменту:</w:t>
      </w:r>
    </w:p>
    <w:p w:rsidR="00504E0E" w:rsidRPr="00AA3FC9" w:rsidRDefault="00504E0E" w:rsidP="00DF680A">
      <w:pPr>
        <w:pStyle w:val="ae"/>
        <w:numPr>
          <w:ilvl w:val="1"/>
          <w:numId w:val="6"/>
        </w:numPr>
        <w:tabs>
          <w:tab w:val="num" w:pos="0"/>
          <w:tab w:val="left" w:pos="993"/>
        </w:tabs>
        <w:spacing w:before="120"/>
        <w:ind w:left="0" w:firstLine="567"/>
        <w:jc w:val="both"/>
        <w:rPr>
          <w:sz w:val="28"/>
          <w:szCs w:val="28"/>
        </w:rPr>
      </w:pPr>
      <w:r w:rsidRPr="00AA3FC9">
        <w:rPr>
          <w:sz w:val="28"/>
          <w:szCs w:val="28"/>
        </w:rPr>
        <w:t xml:space="preserve">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у </w:t>
      </w:r>
      <w:r w:rsidR="00832902" w:rsidRPr="00AA3FC9">
        <w:rPr>
          <w:sz w:val="28"/>
          <w:szCs w:val="28"/>
        </w:rPr>
        <w:t>Департаменті</w:t>
      </w:r>
      <w:r w:rsidRPr="00AA3FC9">
        <w:rPr>
          <w:sz w:val="28"/>
          <w:szCs w:val="28"/>
        </w:rPr>
        <w:t>;</w:t>
      </w:r>
    </w:p>
    <w:p w:rsidR="00AA3FC9" w:rsidRPr="00AA3FC9" w:rsidRDefault="00504E0E" w:rsidP="00DF680A">
      <w:pPr>
        <w:pStyle w:val="11"/>
        <w:widowControl w:val="0"/>
        <w:numPr>
          <w:ilvl w:val="1"/>
          <w:numId w:val="6"/>
        </w:numPr>
        <w:tabs>
          <w:tab w:val="num" w:pos="0"/>
          <w:tab w:val="left" w:pos="993"/>
        </w:tabs>
        <w:spacing w:before="120"/>
        <w:ind w:left="0" w:firstLine="567"/>
        <w:jc w:val="both"/>
        <w:rPr>
          <w:sz w:val="28"/>
        </w:rPr>
      </w:pPr>
      <w:r w:rsidRPr="007A2CFB">
        <w:rPr>
          <w:sz w:val="28"/>
          <w:szCs w:val="28"/>
        </w:rPr>
        <w:t xml:space="preserve">подає на затвердження голові </w:t>
      </w:r>
      <w:r w:rsidR="00AA3FC9">
        <w:rPr>
          <w:sz w:val="28"/>
          <w:szCs w:val="28"/>
        </w:rPr>
        <w:t xml:space="preserve">Чернігівської </w:t>
      </w:r>
      <w:r w:rsidRPr="007A2CFB">
        <w:rPr>
          <w:sz w:val="28"/>
          <w:szCs w:val="28"/>
        </w:rPr>
        <w:t>обласної державної адміністрації</w:t>
      </w:r>
      <w:r w:rsidR="00AA3FC9">
        <w:rPr>
          <w:sz w:val="28"/>
          <w:szCs w:val="28"/>
        </w:rPr>
        <w:t>:</w:t>
      </w:r>
    </w:p>
    <w:p w:rsidR="00504E0E" w:rsidRDefault="00504E0E" w:rsidP="0076290F">
      <w:pPr>
        <w:pStyle w:val="11"/>
        <w:widowControl w:val="0"/>
        <w:tabs>
          <w:tab w:val="num" w:pos="0"/>
          <w:tab w:val="left" w:pos="993"/>
        </w:tabs>
        <w:spacing w:before="120"/>
        <w:ind w:firstLine="567"/>
        <w:jc w:val="both"/>
        <w:rPr>
          <w:sz w:val="28"/>
          <w:szCs w:val="28"/>
        </w:rPr>
      </w:pPr>
      <w:r w:rsidRPr="007A2CFB">
        <w:rPr>
          <w:sz w:val="28"/>
          <w:szCs w:val="28"/>
        </w:rPr>
        <w:t>Положення про Департамент;</w:t>
      </w:r>
    </w:p>
    <w:p w:rsidR="00AA3FC9" w:rsidRPr="00AA3FC9" w:rsidRDefault="00AA3FC9" w:rsidP="00DF680A">
      <w:pPr>
        <w:pStyle w:val="11"/>
        <w:widowControl w:val="0"/>
        <w:tabs>
          <w:tab w:val="num" w:pos="0"/>
          <w:tab w:val="left" w:pos="993"/>
        </w:tabs>
        <w:spacing w:before="120"/>
        <w:ind w:firstLine="567"/>
        <w:jc w:val="both"/>
        <w:rPr>
          <w:sz w:val="28"/>
        </w:rPr>
      </w:pPr>
      <w:r w:rsidRPr="00AA3FC9">
        <w:rPr>
          <w:snapToGrid w:val="0"/>
          <w:sz w:val="28"/>
          <w:szCs w:val="28"/>
        </w:rPr>
        <w:t>проекти кошторису та штатного розпису Департаменту в межах визначеної граничної чисельності та фонду оплати праці своїх працівників;</w:t>
      </w:r>
    </w:p>
    <w:p w:rsidR="00AA3FC9" w:rsidRPr="00AA3FC9" w:rsidRDefault="00AA3FC9" w:rsidP="00DF680A">
      <w:pPr>
        <w:pStyle w:val="11"/>
        <w:widowControl w:val="0"/>
        <w:numPr>
          <w:ilvl w:val="1"/>
          <w:numId w:val="6"/>
        </w:numPr>
        <w:tabs>
          <w:tab w:val="num" w:pos="0"/>
          <w:tab w:val="left" w:pos="993"/>
        </w:tabs>
        <w:spacing w:before="120"/>
        <w:ind w:left="0" w:firstLine="567"/>
        <w:jc w:val="both"/>
        <w:rPr>
          <w:sz w:val="28"/>
        </w:rPr>
      </w:pPr>
      <w:r>
        <w:rPr>
          <w:sz w:val="28"/>
          <w:szCs w:val="28"/>
        </w:rPr>
        <w:t>затверджує:</w:t>
      </w:r>
    </w:p>
    <w:p w:rsidR="00AA3FC9" w:rsidRPr="007A2CFB" w:rsidRDefault="00AA3FC9" w:rsidP="0076290F">
      <w:pPr>
        <w:pStyle w:val="11"/>
        <w:widowControl w:val="0"/>
        <w:tabs>
          <w:tab w:val="num" w:pos="0"/>
          <w:tab w:val="left" w:pos="993"/>
        </w:tabs>
        <w:spacing w:before="120"/>
        <w:ind w:firstLine="567"/>
        <w:jc w:val="both"/>
        <w:rPr>
          <w:sz w:val="28"/>
        </w:rPr>
      </w:pPr>
      <w:r>
        <w:rPr>
          <w:sz w:val="28"/>
          <w:szCs w:val="28"/>
        </w:rPr>
        <w:t>структуру Департаменту;</w:t>
      </w:r>
    </w:p>
    <w:p w:rsidR="00AA3FC9" w:rsidRDefault="00504E0E" w:rsidP="00DF680A">
      <w:pPr>
        <w:pStyle w:val="11"/>
        <w:widowControl w:val="0"/>
        <w:tabs>
          <w:tab w:val="num" w:pos="0"/>
          <w:tab w:val="left" w:pos="993"/>
        </w:tabs>
        <w:spacing w:before="120"/>
        <w:ind w:firstLine="567"/>
        <w:jc w:val="both"/>
        <w:rPr>
          <w:sz w:val="28"/>
        </w:rPr>
      </w:pPr>
      <w:r w:rsidRPr="007A2CFB">
        <w:rPr>
          <w:sz w:val="28"/>
        </w:rPr>
        <w:t>положення про структурні підрозділи Департаменту</w:t>
      </w:r>
      <w:r w:rsidR="00AA3FC9">
        <w:rPr>
          <w:sz w:val="28"/>
        </w:rPr>
        <w:t>;</w:t>
      </w:r>
    </w:p>
    <w:p w:rsidR="00504E0E" w:rsidRPr="007A2CFB" w:rsidRDefault="00504E0E" w:rsidP="00DF680A">
      <w:pPr>
        <w:pStyle w:val="11"/>
        <w:widowControl w:val="0"/>
        <w:tabs>
          <w:tab w:val="num" w:pos="0"/>
          <w:tab w:val="left" w:pos="993"/>
        </w:tabs>
        <w:spacing w:before="120"/>
        <w:ind w:firstLine="567"/>
        <w:jc w:val="both"/>
        <w:rPr>
          <w:sz w:val="28"/>
          <w:szCs w:val="28"/>
        </w:rPr>
      </w:pPr>
      <w:r w:rsidRPr="007A2CFB">
        <w:rPr>
          <w:sz w:val="28"/>
          <w:szCs w:val="28"/>
        </w:rPr>
        <w:t>посадові інструкції працівників Департаменту та розподіляє обов’язки між ними;</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bookmarkStart w:id="3" w:name="n58"/>
      <w:bookmarkEnd w:id="3"/>
      <w:r w:rsidRPr="007A2CFB">
        <w:rPr>
          <w:sz w:val="28"/>
          <w:szCs w:val="28"/>
        </w:rPr>
        <w:t>планує роботу Департаменту, вносить пропозиції до планів роботи облдержадміністрації;</w:t>
      </w:r>
    </w:p>
    <w:p w:rsidR="00504E0E"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вживає заходів до удосконалення організації та підвищення ефективності роботи Департаменту;</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звітує перед головою обласної державної адміністрації про виконання покладених на Департамент завдань та затверджених планів роботи;</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 xml:space="preserve">вносить пропозиції щодо розгляду на засіданнях </w:t>
      </w:r>
      <w:r w:rsidR="0001120C">
        <w:rPr>
          <w:sz w:val="28"/>
          <w:szCs w:val="28"/>
        </w:rPr>
        <w:t>к</w:t>
      </w:r>
      <w:r w:rsidRPr="007A2CFB">
        <w:rPr>
          <w:sz w:val="28"/>
          <w:szCs w:val="28"/>
        </w:rPr>
        <w:t>олегії обласної державної адміністрації питань, що належать до компетенції Департаменту, та розробляє проекти відповідних рішень;</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bookmarkStart w:id="4" w:name="n59"/>
      <w:bookmarkStart w:id="5" w:name="n60"/>
      <w:bookmarkStart w:id="6" w:name="n61"/>
      <w:bookmarkStart w:id="7" w:name="n62"/>
      <w:bookmarkStart w:id="8" w:name="n63"/>
      <w:bookmarkEnd w:id="4"/>
      <w:bookmarkEnd w:id="5"/>
      <w:bookmarkEnd w:id="6"/>
      <w:bookmarkEnd w:id="7"/>
      <w:bookmarkEnd w:id="8"/>
      <w:r w:rsidRPr="007A2CFB">
        <w:rPr>
          <w:sz w:val="28"/>
          <w:szCs w:val="28"/>
        </w:rPr>
        <w:t xml:space="preserve">може брати участь у засіданнях керівних органів виконавчої влади нижчого рівня, територіальних </w:t>
      </w:r>
      <w:r w:rsidR="0076290F">
        <w:rPr>
          <w:sz w:val="28"/>
          <w:szCs w:val="28"/>
        </w:rPr>
        <w:t>органів</w:t>
      </w:r>
      <w:r w:rsidRPr="007A2CFB">
        <w:rPr>
          <w:sz w:val="28"/>
          <w:szCs w:val="28"/>
        </w:rPr>
        <w:t xml:space="preserve"> центральних органів виконавчої влади та місцевого самоврядування;</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представляє інтереси Департаменту у взаємовідносинах з іншими структурними підрозділами обласної державної адміністрації, з центральними органами виконавчої влади, органами місцевого самоврядування, підприємствами, установами та організаціями - за дорученням керівництва обласної державної адміністрації;</w:t>
      </w:r>
    </w:p>
    <w:p w:rsidR="00504E0E" w:rsidRPr="007A2CFB" w:rsidRDefault="00504E0E" w:rsidP="00DF680A">
      <w:pPr>
        <w:pStyle w:val="11"/>
        <w:numPr>
          <w:ilvl w:val="1"/>
          <w:numId w:val="6"/>
        </w:numPr>
        <w:tabs>
          <w:tab w:val="num" w:pos="0"/>
          <w:tab w:val="left" w:pos="993"/>
        </w:tabs>
        <w:spacing w:before="120"/>
        <w:ind w:left="0" w:firstLine="567"/>
        <w:jc w:val="both"/>
        <w:rPr>
          <w:sz w:val="28"/>
          <w:szCs w:val="28"/>
        </w:rPr>
      </w:pPr>
      <w:r w:rsidRPr="007A2CFB">
        <w:rPr>
          <w:sz w:val="28"/>
          <w:szCs w:val="28"/>
        </w:rPr>
        <w:t>видає у межах своїх повноважень накази, організовує контроль за їх виконанням.</w:t>
      </w:r>
    </w:p>
    <w:p w:rsidR="00504E0E" w:rsidRPr="00AA3FC9" w:rsidRDefault="00504E0E" w:rsidP="00DF680A">
      <w:pPr>
        <w:tabs>
          <w:tab w:val="num" w:pos="0"/>
          <w:tab w:val="left" w:pos="993"/>
        </w:tabs>
        <w:spacing w:before="120"/>
        <w:ind w:firstLine="567"/>
        <w:jc w:val="both"/>
        <w:rPr>
          <w:snapToGrid w:val="0"/>
          <w:sz w:val="28"/>
          <w:szCs w:val="28"/>
        </w:rPr>
      </w:pPr>
      <w:r w:rsidRPr="00AA3FC9">
        <w:rPr>
          <w:snapToGrid w:val="0"/>
          <w:sz w:val="28"/>
          <w:szCs w:val="28"/>
        </w:rPr>
        <w:lastRenderedPageBreak/>
        <w:t xml:space="preserve">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w:t>
      </w:r>
      <w:r w:rsidR="00295478">
        <w:rPr>
          <w:snapToGrid w:val="0"/>
          <w:sz w:val="28"/>
          <w:szCs w:val="28"/>
        </w:rPr>
        <w:t xml:space="preserve">відповідним </w:t>
      </w:r>
      <w:r w:rsidRPr="00AA3FC9">
        <w:rPr>
          <w:snapToGrid w:val="0"/>
          <w:sz w:val="28"/>
          <w:szCs w:val="28"/>
        </w:rPr>
        <w:t>територіальним органом Мін’юсту;</w:t>
      </w:r>
    </w:p>
    <w:p w:rsidR="00504E0E" w:rsidRPr="00021827" w:rsidRDefault="00504E0E" w:rsidP="00DF680A">
      <w:pPr>
        <w:pStyle w:val="11"/>
        <w:numPr>
          <w:ilvl w:val="1"/>
          <w:numId w:val="6"/>
        </w:numPr>
        <w:tabs>
          <w:tab w:val="num" w:pos="0"/>
          <w:tab w:val="left" w:pos="993"/>
        </w:tabs>
        <w:spacing w:before="120"/>
        <w:ind w:left="0" w:firstLine="567"/>
        <w:jc w:val="both"/>
        <w:rPr>
          <w:sz w:val="28"/>
          <w:szCs w:val="28"/>
        </w:rPr>
      </w:pPr>
      <w:bookmarkStart w:id="9" w:name="n64"/>
      <w:bookmarkStart w:id="10" w:name="n65"/>
      <w:bookmarkStart w:id="11" w:name="n67"/>
      <w:bookmarkEnd w:id="9"/>
      <w:bookmarkEnd w:id="10"/>
      <w:bookmarkEnd w:id="11"/>
      <w:r w:rsidRPr="00021827">
        <w:rPr>
          <w:sz w:val="28"/>
          <w:szCs w:val="28"/>
        </w:rPr>
        <w:t>розпоряджається коштами у межах</w:t>
      </w:r>
      <w:r w:rsidR="00021827" w:rsidRPr="00021827">
        <w:rPr>
          <w:sz w:val="28"/>
          <w:szCs w:val="28"/>
        </w:rPr>
        <w:t xml:space="preserve"> затвердженого головою обласної </w:t>
      </w:r>
      <w:r w:rsidRPr="00021827">
        <w:rPr>
          <w:sz w:val="28"/>
          <w:szCs w:val="28"/>
        </w:rPr>
        <w:t>державної адміністрації кошторису Департаменту;</w:t>
      </w:r>
    </w:p>
    <w:p w:rsidR="00AA3FC9" w:rsidRPr="00021827" w:rsidRDefault="00021827" w:rsidP="00DF680A">
      <w:pPr>
        <w:pStyle w:val="11"/>
        <w:numPr>
          <w:ilvl w:val="1"/>
          <w:numId w:val="6"/>
        </w:numPr>
        <w:tabs>
          <w:tab w:val="num" w:pos="0"/>
          <w:tab w:val="left" w:pos="993"/>
        </w:tabs>
        <w:spacing w:before="120"/>
        <w:ind w:left="0" w:firstLine="567"/>
        <w:jc w:val="both"/>
        <w:rPr>
          <w:sz w:val="28"/>
          <w:szCs w:val="28"/>
        </w:rPr>
      </w:pPr>
      <w:r w:rsidRPr="00021827">
        <w:rPr>
          <w:sz w:val="28"/>
          <w:szCs w:val="28"/>
        </w:rPr>
        <w:t xml:space="preserve"> з</w:t>
      </w:r>
      <w:r w:rsidR="00AA3FC9" w:rsidRPr="00021827">
        <w:rPr>
          <w:sz w:val="28"/>
          <w:szCs w:val="28"/>
        </w:rPr>
        <w:t>дійснює повноваження керівника державної служби у Департаменті</w:t>
      </w:r>
      <w:r w:rsidRPr="00021827">
        <w:rPr>
          <w:sz w:val="28"/>
          <w:szCs w:val="28"/>
        </w:rPr>
        <w:t xml:space="preserve"> відповідно до Закону України «Про державну службу»;</w:t>
      </w:r>
    </w:p>
    <w:p w:rsidR="00504E0E" w:rsidRPr="00AA3FC9" w:rsidRDefault="00504E0E" w:rsidP="00DF680A">
      <w:pPr>
        <w:pStyle w:val="11"/>
        <w:numPr>
          <w:ilvl w:val="1"/>
          <w:numId w:val="6"/>
        </w:numPr>
        <w:tabs>
          <w:tab w:val="num" w:pos="0"/>
          <w:tab w:val="left" w:pos="993"/>
        </w:tabs>
        <w:spacing w:before="120"/>
        <w:ind w:left="0" w:firstLine="567"/>
        <w:jc w:val="both"/>
        <w:rPr>
          <w:sz w:val="28"/>
          <w:szCs w:val="28"/>
        </w:rPr>
      </w:pPr>
      <w:r w:rsidRPr="00AA3FC9">
        <w:rPr>
          <w:sz w:val="28"/>
          <w:szCs w:val="28"/>
        </w:rPr>
        <w:t>здійснює добір кадрів;</w:t>
      </w:r>
    </w:p>
    <w:p w:rsidR="00504E0E" w:rsidRPr="00AA3FC9" w:rsidRDefault="00504E0E" w:rsidP="00DF680A">
      <w:pPr>
        <w:pStyle w:val="11"/>
        <w:numPr>
          <w:ilvl w:val="1"/>
          <w:numId w:val="6"/>
        </w:numPr>
        <w:tabs>
          <w:tab w:val="num" w:pos="0"/>
          <w:tab w:val="left" w:pos="993"/>
        </w:tabs>
        <w:spacing w:before="120"/>
        <w:ind w:left="0" w:firstLine="567"/>
        <w:jc w:val="both"/>
        <w:rPr>
          <w:sz w:val="28"/>
          <w:szCs w:val="28"/>
        </w:rPr>
      </w:pPr>
      <w:r w:rsidRPr="00AA3FC9">
        <w:rPr>
          <w:sz w:val="28"/>
          <w:szCs w:val="28"/>
        </w:rPr>
        <w:t>організовує роботу з підвищення рівня професійної компетентності державних службовців Департаменту;</w:t>
      </w:r>
    </w:p>
    <w:p w:rsidR="00504E0E" w:rsidRPr="00AA3FC9" w:rsidRDefault="00504E0E" w:rsidP="00DF680A">
      <w:pPr>
        <w:pStyle w:val="ae"/>
        <w:tabs>
          <w:tab w:val="num" w:pos="0"/>
          <w:tab w:val="left" w:pos="993"/>
        </w:tabs>
        <w:spacing w:before="120"/>
        <w:ind w:left="0" w:firstLine="567"/>
        <w:jc w:val="both"/>
        <w:rPr>
          <w:sz w:val="28"/>
          <w:szCs w:val="28"/>
        </w:rPr>
      </w:pPr>
      <w:r w:rsidRPr="00AA3FC9">
        <w:rPr>
          <w:sz w:val="28"/>
          <w:szCs w:val="28"/>
        </w:rPr>
        <w:t>1</w:t>
      </w:r>
      <w:r w:rsidR="00A656A9" w:rsidRPr="00AA3FC9">
        <w:rPr>
          <w:sz w:val="28"/>
          <w:szCs w:val="28"/>
        </w:rPr>
        <w:t>5</w:t>
      </w:r>
      <w:r w:rsidRPr="00AA3FC9">
        <w:rPr>
          <w:sz w:val="28"/>
          <w:szCs w:val="28"/>
        </w:rPr>
        <w:t>) проводить особистий прийом громадян з питань, що належать до повноважень Департаменту;</w:t>
      </w:r>
    </w:p>
    <w:p w:rsidR="00504E0E" w:rsidRPr="00021827" w:rsidRDefault="00504E0E" w:rsidP="00DF680A">
      <w:pPr>
        <w:tabs>
          <w:tab w:val="num" w:pos="0"/>
          <w:tab w:val="left" w:pos="851"/>
          <w:tab w:val="left" w:pos="993"/>
        </w:tabs>
        <w:spacing w:before="120"/>
        <w:ind w:firstLine="567"/>
        <w:jc w:val="both"/>
        <w:rPr>
          <w:sz w:val="28"/>
          <w:szCs w:val="28"/>
        </w:rPr>
      </w:pPr>
      <w:r w:rsidRPr="00021827">
        <w:rPr>
          <w:sz w:val="28"/>
          <w:szCs w:val="28"/>
        </w:rPr>
        <w:t>1</w:t>
      </w:r>
      <w:r w:rsidR="00A656A9" w:rsidRPr="00021827">
        <w:rPr>
          <w:sz w:val="28"/>
          <w:szCs w:val="28"/>
        </w:rPr>
        <w:t>6</w:t>
      </w:r>
      <w:r w:rsidRPr="00021827">
        <w:rPr>
          <w:sz w:val="28"/>
          <w:szCs w:val="28"/>
        </w:rPr>
        <w:t>) забезпечує дотримання працівниками Департаменту правил внутрішнього службового розпорядку та виконавської дисципліни;</w:t>
      </w:r>
    </w:p>
    <w:p w:rsidR="00504E0E" w:rsidRPr="00AA3FC9" w:rsidRDefault="00504E0E" w:rsidP="0076290F">
      <w:pPr>
        <w:pStyle w:val="ae"/>
        <w:tabs>
          <w:tab w:val="num" w:pos="0"/>
          <w:tab w:val="left" w:pos="993"/>
        </w:tabs>
        <w:spacing w:before="120"/>
        <w:ind w:left="0" w:firstLine="567"/>
        <w:jc w:val="both"/>
        <w:rPr>
          <w:sz w:val="28"/>
          <w:szCs w:val="28"/>
        </w:rPr>
      </w:pPr>
      <w:r w:rsidRPr="00AA3FC9">
        <w:rPr>
          <w:sz w:val="28"/>
          <w:szCs w:val="28"/>
        </w:rPr>
        <w:t>1</w:t>
      </w:r>
      <w:r w:rsidR="00A656A9" w:rsidRPr="00AA3FC9">
        <w:rPr>
          <w:sz w:val="28"/>
          <w:szCs w:val="28"/>
        </w:rPr>
        <w:t>7</w:t>
      </w:r>
      <w:r w:rsidRPr="00AA3FC9">
        <w:rPr>
          <w:sz w:val="28"/>
          <w:szCs w:val="28"/>
        </w:rPr>
        <w:t>) здійснює інші повноваження, визначені законом.</w:t>
      </w:r>
    </w:p>
    <w:p w:rsidR="00504E0E" w:rsidRPr="007A2CFB" w:rsidRDefault="00504E0E" w:rsidP="00DF680A">
      <w:pPr>
        <w:tabs>
          <w:tab w:val="num" w:pos="0"/>
          <w:tab w:val="left" w:pos="993"/>
        </w:tabs>
        <w:spacing w:before="120"/>
        <w:ind w:firstLine="567"/>
        <w:jc w:val="both"/>
        <w:rPr>
          <w:sz w:val="28"/>
          <w:szCs w:val="28"/>
        </w:rPr>
      </w:pPr>
      <w:bookmarkStart w:id="12" w:name="n68"/>
      <w:bookmarkStart w:id="13" w:name="n71"/>
      <w:bookmarkStart w:id="14" w:name="n74"/>
      <w:bookmarkStart w:id="15" w:name="n87"/>
      <w:bookmarkEnd w:id="12"/>
      <w:bookmarkEnd w:id="13"/>
      <w:bookmarkEnd w:id="14"/>
      <w:bookmarkEnd w:id="15"/>
      <w:r w:rsidRPr="007A2CFB">
        <w:rPr>
          <w:sz w:val="28"/>
          <w:szCs w:val="28"/>
        </w:rPr>
        <w:t>10. Накази директора Департаменту,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відповідним міністерством, іншим центральним органом виконавчої влади.</w:t>
      </w:r>
    </w:p>
    <w:p w:rsidR="00504E0E" w:rsidRPr="007A2CFB" w:rsidRDefault="00504E0E" w:rsidP="00DF680A">
      <w:pPr>
        <w:tabs>
          <w:tab w:val="num" w:pos="0"/>
          <w:tab w:val="left" w:pos="993"/>
        </w:tabs>
        <w:spacing w:before="120"/>
        <w:ind w:firstLine="567"/>
        <w:jc w:val="both"/>
        <w:rPr>
          <w:sz w:val="28"/>
          <w:szCs w:val="28"/>
        </w:rPr>
      </w:pPr>
      <w:r w:rsidRPr="007A2CFB">
        <w:rPr>
          <w:sz w:val="28"/>
          <w:szCs w:val="28"/>
        </w:rPr>
        <w:t>1</w:t>
      </w:r>
      <w:r w:rsidR="00021827">
        <w:rPr>
          <w:sz w:val="28"/>
          <w:szCs w:val="28"/>
        </w:rPr>
        <w:t>1</w:t>
      </w:r>
      <w:r w:rsidRPr="007A2CFB">
        <w:rPr>
          <w:sz w:val="28"/>
          <w:szCs w:val="28"/>
        </w:rPr>
        <w:t>. Директор Департаменту має заступників. Заступники директора Департаменту призначаються на посаду та звільняються з посади директором Департаменту відповідно до законодавства про державну службу.</w:t>
      </w:r>
    </w:p>
    <w:p w:rsidR="00504E0E" w:rsidRPr="007A2CFB" w:rsidRDefault="00504E0E" w:rsidP="00DF680A">
      <w:pPr>
        <w:pStyle w:val="11"/>
        <w:tabs>
          <w:tab w:val="num" w:pos="0"/>
          <w:tab w:val="left" w:pos="993"/>
        </w:tabs>
        <w:spacing w:before="120"/>
        <w:ind w:firstLine="567"/>
        <w:jc w:val="both"/>
        <w:rPr>
          <w:sz w:val="28"/>
        </w:rPr>
      </w:pPr>
      <w:r w:rsidRPr="007A2CFB">
        <w:rPr>
          <w:sz w:val="28"/>
        </w:rPr>
        <w:t>1</w:t>
      </w:r>
      <w:r w:rsidR="00021827">
        <w:rPr>
          <w:sz w:val="28"/>
        </w:rPr>
        <w:t>2</w:t>
      </w:r>
      <w:r w:rsidRPr="007A2CFB">
        <w:rPr>
          <w:sz w:val="28"/>
        </w:rPr>
        <w:t>. Департамент утримується за рахунок коштів Державного бюджету України.</w:t>
      </w:r>
    </w:p>
    <w:p w:rsidR="00504E0E" w:rsidRPr="007A2CFB" w:rsidRDefault="00504E0E" w:rsidP="00DF680A">
      <w:pPr>
        <w:pStyle w:val="11"/>
        <w:tabs>
          <w:tab w:val="num" w:pos="0"/>
          <w:tab w:val="left" w:pos="993"/>
        </w:tabs>
        <w:spacing w:before="120"/>
        <w:ind w:firstLine="567"/>
        <w:jc w:val="both"/>
        <w:rPr>
          <w:sz w:val="28"/>
          <w:szCs w:val="28"/>
        </w:rPr>
      </w:pPr>
      <w:r w:rsidRPr="007A2CFB">
        <w:rPr>
          <w:sz w:val="28"/>
        </w:rPr>
        <w:t>1</w:t>
      </w:r>
      <w:r w:rsidR="00021827">
        <w:rPr>
          <w:sz w:val="28"/>
        </w:rPr>
        <w:t>3</w:t>
      </w:r>
      <w:r w:rsidRPr="007A2CFB">
        <w:rPr>
          <w:sz w:val="28"/>
        </w:rPr>
        <w:t xml:space="preserve">. </w:t>
      </w:r>
      <w:r w:rsidRPr="007A2CFB">
        <w:rPr>
          <w:sz w:val="28"/>
          <w:szCs w:val="28"/>
        </w:rPr>
        <w:t>Граничну чисельність, фонд оплати праці працівників Департаменту визначає голова обласної державної адміністрації у межах відповідних бюджетних призначень.</w:t>
      </w:r>
    </w:p>
    <w:p w:rsidR="00504E0E" w:rsidRPr="007A2CFB" w:rsidRDefault="00504E0E" w:rsidP="00DF680A">
      <w:pPr>
        <w:pStyle w:val="11"/>
        <w:tabs>
          <w:tab w:val="num" w:pos="0"/>
          <w:tab w:val="left" w:pos="993"/>
        </w:tabs>
        <w:spacing w:before="120"/>
        <w:ind w:firstLine="567"/>
        <w:jc w:val="both"/>
        <w:rPr>
          <w:sz w:val="28"/>
          <w:szCs w:val="28"/>
        </w:rPr>
      </w:pPr>
      <w:r w:rsidRPr="007A2CFB">
        <w:rPr>
          <w:sz w:val="28"/>
          <w:szCs w:val="28"/>
        </w:rPr>
        <w:t>1</w:t>
      </w:r>
      <w:r w:rsidR="00021827">
        <w:rPr>
          <w:sz w:val="28"/>
          <w:szCs w:val="28"/>
        </w:rPr>
        <w:t>4</w:t>
      </w:r>
      <w:r w:rsidRPr="007A2CFB">
        <w:rPr>
          <w:sz w:val="28"/>
          <w:szCs w:val="28"/>
        </w:rPr>
        <w:t xml:space="preserve">. </w:t>
      </w:r>
      <w:r w:rsidRPr="00812897">
        <w:rPr>
          <w:sz w:val="28"/>
          <w:szCs w:val="28"/>
        </w:rPr>
        <w:t>Штатний розпис та кошторис Департаменту затверджує голова обласної державної адміністрації за пропозиціями директора Департаменту.</w:t>
      </w:r>
    </w:p>
    <w:p w:rsidR="00504E0E" w:rsidRPr="00F467EF" w:rsidRDefault="00504E0E" w:rsidP="00DF680A">
      <w:pPr>
        <w:tabs>
          <w:tab w:val="num" w:pos="0"/>
          <w:tab w:val="left" w:pos="993"/>
        </w:tabs>
        <w:spacing w:before="120"/>
        <w:ind w:firstLine="567"/>
        <w:jc w:val="both"/>
        <w:rPr>
          <w:sz w:val="28"/>
          <w:szCs w:val="28"/>
        </w:rPr>
      </w:pPr>
      <w:r w:rsidRPr="007A2CFB">
        <w:rPr>
          <w:sz w:val="28"/>
          <w:szCs w:val="28"/>
        </w:rPr>
        <w:t>1</w:t>
      </w:r>
      <w:r w:rsidR="00021827">
        <w:rPr>
          <w:sz w:val="28"/>
          <w:szCs w:val="28"/>
        </w:rPr>
        <w:t>5</w:t>
      </w:r>
      <w:r w:rsidRPr="007A2CFB">
        <w:rPr>
          <w:sz w:val="28"/>
          <w:szCs w:val="28"/>
        </w:rPr>
        <w:t xml:space="preserve">. </w:t>
      </w:r>
      <w:r w:rsidRPr="007A2CFB">
        <w:rPr>
          <w:sz w:val="28"/>
        </w:rPr>
        <w:t xml:space="preserve">Департамент є юридичною особою публічного права, має самостійний </w:t>
      </w:r>
      <w:r w:rsidRPr="00F467EF">
        <w:rPr>
          <w:sz w:val="28"/>
          <w:szCs w:val="28"/>
        </w:rPr>
        <w:t>баланс, рахунки в органах Казначейства, печатку із зображенням Державного Герба України та своїм найменуванням, власні бланки.</w:t>
      </w:r>
    </w:p>
    <w:p w:rsidR="00F467EF" w:rsidRPr="004F4093" w:rsidRDefault="00F467EF" w:rsidP="00DF680A">
      <w:pPr>
        <w:pStyle w:val="11"/>
        <w:tabs>
          <w:tab w:val="num" w:pos="0"/>
          <w:tab w:val="left" w:pos="993"/>
        </w:tabs>
        <w:spacing w:before="120"/>
        <w:ind w:firstLine="567"/>
        <w:jc w:val="both"/>
        <w:rPr>
          <w:sz w:val="28"/>
          <w:szCs w:val="28"/>
        </w:rPr>
      </w:pPr>
      <w:r w:rsidRPr="004F4093">
        <w:rPr>
          <w:sz w:val="28"/>
          <w:szCs w:val="28"/>
        </w:rPr>
        <w:t>16. Департамент є неприбутковою установою. Доходи або майно Департаменту не підлягають розподілу між його засновниками або членами, посадовими особами, між будь-якими іншими особами та не можуть використовуватися для вигоди будь-якого окремого засновника або члена такої неприбуткової організації, її посадових осіб (крім оплати їх праці та відрахувань на соціальні заходи).</w:t>
      </w:r>
    </w:p>
    <w:p w:rsidR="00F467EF" w:rsidRPr="004F4093" w:rsidRDefault="00F467EF" w:rsidP="00DF680A">
      <w:pPr>
        <w:pStyle w:val="11"/>
        <w:tabs>
          <w:tab w:val="num" w:pos="0"/>
          <w:tab w:val="left" w:pos="993"/>
        </w:tabs>
        <w:spacing w:before="120"/>
        <w:ind w:firstLine="567"/>
        <w:jc w:val="both"/>
        <w:rPr>
          <w:sz w:val="28"/>
          <w:szCs w:val="28"/>
        </w:rPr>
      </w:pPr>
      <w:r w:rsidRPr="004F4093">
        <w:rPr>
          <w:sz w:val="28"/>
          <w:szCs w:val="28"/>
        </w:rPr>
        <w:lastRenderedPageBreak/>
        <w:t>Доходи (прибутки) Департаменту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F467EF" w:rsidRPr="004F4093" w:rsidRDefault="00F467EF" w:rsidP="00DF680A">
      <w:pPr>
        <w:pStyle w:val="11"/>
        <w:tabs>
          <w:tab w:val="num" w:pos="0"/>
          <w:tab w:val="left" w:pos="993"/>
        </w:tabs>
        <w:spacing w:before="120"/>
        <w:ind w:firstLine="567"/>
        <w:jc w:val="both"/>
        <w:rPr>
          <w:sz w:val="28"/>
          <w:szCs w:val="28"/>
        </w:rPr>
      </w:pPr>
      <w:r w:rsidRPr="004F4093">
        <w:rPr>
          <w:sz w:val="28"/>
          <w:szCs w:val="28"/>
        </w:rPr>
        <w:t>17. У разі ліквідації Департаменту його активи не можуть перерозподілятись між членами організації посадовими особами і повинні бути передані одній або кільком неприбутковим організаціям відповідно до виду або зараховані до доходу бюджету.</w:t>
      </w:r>
    </w:p>
    <w:p w:rsidR="00F467EF" w:rsidRPr="00FA022E" w:rsidRDefault="00F467EF" w:rsidP="00DF680A">
      <w:pPr>
        <w:pStyle w:val="11"/>
        <w:tabs>
          <w:tab w:val="num" w:pos="0"/>
          <w:tab w:val="left" w:pos="993"/>
        </w:tabs>
        <w:spacing w:before="120"/>
        <w:ind w:firstLine="567"/>
        <w:jc w:val="both"/>
        <w:rPr>
          <w:sz w:val="28"/>
          <w:szCs w:val="28"/>
        </w:rPr>
      </w:pPr>
      <w:r w:rsidRPr="004F4093">
        <w:rPr>
          <w:sz w:val="28"/>
          <w:szCs w:val="28"/>
        </w:rPr>
        <w:t>У разі ліквідації Департаменту його майно, активи та пасиви передаються правонаступнику.</w:t>
      </w:r>
    </w:p>
    <w:p w:rsidR="00504E0E" w:rsidRPr="007A2CFB" w:rsidRDefault="00504E0E" w:rsidP="00DF680A">
      <w:pPr>
        <w:pStyle w:val="11"/>
        <w:tabs>
          <w:tab w:val="num" w:pos="0"/>
          <w:tab w:val="left" w:pos="993"/>
        </w:tabs>
        <w:ind w:firstLine="567"/>
        <w:jc w:val="both"/>
        <w:rPr>
          <w:sz w:val="28"/>
        </w:rPr>
      </w:pPr>
    </w:p>
    <w:p w:rsidR="00504E0E" w:rsidRPr="007F4C21" w:rsidRDefault="00504E0E" w:rsidP="00DF680A">
      <w:pPr>
        <w:pStyle w:val="11"/>
        <w:tabs>
          <w:tab w:val="num" w:pos="0"/>
          <w:tab w:val="left" w:pos="993"/>
        </w:tabs>
        <w:ind w:firstLine="567"/>
        <w:jc w:val="both"/>
        <w:rPr>
          <w:sz w:val="28"/>
        </w:rPr>
      </w:pPr>
    </w:p>
    <w:p w:rsidR="004F4093" w:rsidRPr="007F4C21" w:rsidRDefault="004F4093" w:rsidP="00DF680A">
      <w:pPr>
        <w:pStyle w:val="11"/>
        <w:tabs>
          <w:tab w:val="num" w:pos="0"/>
          <w:tab w:val="left" w:pos="993"/>
        </w:tabs>
        <w:ind w:firstLine="567"/>
        <w:jc w:val="both"/>
        <w:rPr>
          <w:sz w:val="28"/>
        </w:rPr>
      </w:pPr>
    </w:p>
    <w:p w:rsidR="00D15A74" w:rsidRDefault="00F467EF" w:rsidP="004F4093">
      <w:pPr>
        <w:pStyle w:val="11"/>
        <w:rPr>
          <w:sz w:val="28"/>
          <w:szCs w:val="28"/>
        </w:rPr>
      </w:pPr>
      <w:r w:rsidRPr="007F4C21">
        <w:rPr>
          <w:sz w:val="28"/>
          <w:szCs w:val="28"/>
        </w:rPr>
        <w:t xml:space="preserve">Директор Департаменту </w:t>
      </w:r>
      <w:r w:rsidR="00D15A74" w:rsidRPr="007F4C21">
        <w:rPr>
          <w:sz w:val="28"/>
          <w:szCs w:val="28"/>
        </w:rPr>
        <w:t>економі</w:t>
      </w:r>
      <w:r w:rsidR="00D15A74">
        <w:rPr>
          <w:sz w:val="28"/>
          <w:szCs w:val="28"/>
        </w:rPr>
        <w:t>чного</w:t>
      </w:r>
    </w:p>
    <w:p w:rsidR="00F467EF" w:rsidRPr="007F4C21" w:rsidRDefault="00F467EF" w:rsidP="004F4093">
      <w:pPr>
        <w:pStyle w:val="11"/>
      </w:pPr>
      <w:r w:rsidRPr="007F4C21">
        <w:rPr>
          <w:sz w:val="28"/>
          <w:szCs w:val="28"/>
        </w:rPr>
        <w:t xml:space="preserve">розвитку обласної державної адміністрації </w:t>
      </w:r>
      <w:r w:rsidRPr="007F4C21">
        <w:rPr>
          <w:sz w:val="28"/>
          <w:szCs w:val="28"/>
        </w:rPr>
        <w:tab/>
      </w:r>
      <w:r w:rsidRPr="007F4C21">
        <w:rPr>
          <w:sz w:val="28"/>
          <w:szCs w:val="28"/>
        </w:rPr>
        <w:tab/>
        <w:t xml:space="preserve">         Олександра ХОМИК</w:t>
      </w:r>
    </w:p>
    <w:p w:rsidR="00F467EF" w:rsidRPr="007F4C21" w:rsidRDefault="00F467EF" w:rsidP="00F467EF">
      <w:pPr>
        <w:pStyle w:val="11"/>
        <w:jc w:val="both"/>
        <w:rPr>
          <w:sz w:val="28"/>
          <w:szCs w:val="28"/>
        </w:rPr>
      </w:pPr>
      <w:r w:rsidRPr="007F4C21">
        <w:rPr>
          <w:sz w:val="28"/>
          <w:szCs w:val="28"/>
        </w:rPr>
        <w:t xml:space="preserve"> </w:t>
      </w:r>
    </w:p>
    <w:p w:rsidR="00286612" w:rsidRPr="007F4C21" w:rsidRDefault="00286612" w:rsidP="00F467EF">
      <w:pPr>
        <w:pStyle w:val="11"/>
        <w:rPr>
          <w:sz w:val="28"/>
          <w:szCs w:val="28"/>
        </w:rPr>
      </w:pPr>
    </w:p>
    <w:sectPr w:rsidR="00286612" w:rsidRPr="007F4C21" w:rsidSect="009C4A65">
      <w:headerReference w:type="even" r:id="rId9"/>
      <w:headerReference w:type="default" r:id="rId10"/>
      <w:pgSz w:w="11906" w:h="16838"/>
      <w:pgMar w:top="1134" w:right="510" w:bottom="113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DD" w:rsidRDefault="00FB44DD">
      <w:r>
        <w:separator/>
      </w:r>
    </w:p>
  </w:endnote>
  <w:endnote w:type="continuationSeparator" w:id="0">
    <w:p w:rsidR="00FB44DD" w:rsidRDefault="00FB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Academy">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DD" w:rsidRDefault="00FB44DD">
      <w:r>
        <w:separator/>
      </w:r>
    </w:p>
  </w:footnote>
  <w:footnote w:type="continuationSeparator" w:id="0">
    <w:p w:rsidR="00FB44DD" w:rsidRDefault="00FB4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6" w:rsidRDefault="001F3086" w:rsidP="003917DF">
    <w:pPr>
      <w:pStyle w:val="ab"/>
      <w:framePr w:wrap="around" w:vAnchor="text" w:hAnchor="margin" w:xAlign="center" w:y="1"/>
      <w:rPr>
        <w:rStyle w:val="ad"/>
      </w:rPr>
    </w:pPr>
    <w:r>
      <w:rPr>
        <w:rStyle w:val="ad"/>
      </w:rPr>
      <w:fldChar w:fldCharType="begin"/>
    </w:r>
    <w:r w:rsidR="00D63926">
      <w:rPr>
        <w:rStyle w:val="ad"/>
      </w:rPr>
      <w:instrText xml:space="preserve">PAGE  </w:instrText>
    </w:r>
    <w:r>
      <w:rPr>
        <w:rStyle w:val="ad"/>
      </w:rPr>
      <w:fldChar w:fldCharType="end"/>
    </w:r>
  </w:p>
  <w:p w:rsidR="00D63926" w:rsidRDefault="00D63926" w:rsidP="003917D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6" w:rsidRDefault="00D63926">
    <w:pPr>
      <w:pStyle w:val="ab"/>
      <w:rPr>
        <w:lang w:val="uk-UA"/>
      </w:rPr>
    </w:pPr>
    <w:r>
      <w:ptab w:relativeTo="margin" w:alignment="center" w:leader="none"/>
    </w:r>
    <w:r w:rsidR="001F3086" w:rsidRPr="006A3E1D">
      <w:rPr>
        <w:sz w:val="24"/>
        <w:szCs w:val="24"/>
      </w:rPr>
      <w:fldChar w:fldCharType="begin"/>
    </w:r>
    <w:r w:rsidRPr="006A3E1D">
      <w:rPr>
        <w:sz w:val="24"/>
        <w:szCs w:val="24"/>
      </w:rPr>
      <w:instrText>PAGE   \* MERGEFORMAT</w:instrText>
    </w:r>
    <w:r w:rsidR="001F3086" w:rsidRPr="006A3E1D">
      <w:rPr>
        <w:sz w:val="24"/>
        <w:szCs w:val="24"/>
      </w:rPr>
      <w:fldChar w:fldCharType="separate"/>
    </w:r>
    <w:r w:rsidR="009C4A65" w:rsidRPr="009C4A65">
      <w:rPr>
        <w:noProof/>
        <w:sz w:val="24"/>
        <w:szCs w:val="24"/>
        <w:lang w:val="ru-RU"/>
      </w:rPr>
      <w:t>2</w:t>
    </w:r>
    <w:r w:rsidR="001F3086" w:rsidRPr="006A3E1D">
      <w:rPr>
        <w:sz w:val="24"/>
        <w:szCs w:val="24"/>
      </w:rPr>
      <w:fldChar w:fldCharType="end"/>
    </w:r>
    <w:r>
      <w:ptab w:relativeTo="margin" w:alignment="right" w:leader="none"/>
    </w:r>
  </w:p>
  <w:p w:rsidR="00D63926" w:rsidRDefault="00D639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F86"/>
    <w:multiLevelType w:val="multilevel"/>
    <w:tmpl w:val="C8A6127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DC53406"/>
    <w:multiLevelType w:val="hybridMultilevel"/>
    <w:tmpl w:val="1B7236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7187F99"/>
    <w:multiLevelType w:val="hybridMultilevel"/>
    <w:tmpl w:val="E6060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402E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88216B8"/>
    <w:multiLevelType w:val="hybridMultilevel"/>
    <w:tmpl w:val="66EA97D4"/>
    <w:lvl w:ilvl="0" w:tplc="E608733C">
      <w:start w:val="1"/>
      <w:numFmt w:val="decimal"/>
      <w:lvlText w:val="%1."/>
      <w:lvlJc w:val="left"/>
      <w:pPr>
        <w:tabs>
          <w:tab w:val="num" w:pos="1834"/>
        </w:tabs>
        <w:ind w:left="1834" w:hanging="1125"/>
      </w:pPr>
      <w:rPr>
        <w:rFonts w:hint="default"/>
        <w:b w:val="0"/>
      </w:rPr>
    </w:lvl>
    <w:lvl w:ilvl="1" w:tplc="4756FC92">
      <w:start w:val="1"/>
      <w:numFmt w:val="decimal"/>
      <w:lvlText w:val="%2)"/>
      <w:lvlJc w:val="left"/>
      <w:pPr>
        <w:ind w:left="2059" w:hanging="63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91D41EF"/>
    <w:multiLevelType w:val="hybridMultilevel"/>
    <w:tmpl w:val="4F5859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9907D60"/>
    <w:multiLevelType w:val="multilevel"/>
    <w:tmpl w:val="E60601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1B53D9"/>
    <w:multiLevelType w:val="hybridMultilevel"/>
    <w:tmpl w:val="F022CA74"/>
    <w:lvl w:ilvl="0" w:tplc="A8FECA0A">
      <w:start w:val="1"/>
      <w:numFmt w:val="decimal"/>
      <w:lvlText w:val="%1."/>
      <w:lvlJc w:val="center"/>
      <w:pPr>
        <w:tabs>
          <w:tab w:val="num" w:pos="-108"/>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906F2A"/>
    <w:multiLevelType w:val="hybridMultilevel"/>
    <w:tmpl w:val="43489CC6"/>
    <w:lvl w:ilvl="0" w:tplc="9DD0C8EE">
      <w:start w:val="1"/>
      <w:numFmt w:val="decimal"/>
      <w:lvlText w:val="%1)"/>
      <w:lvlJc w:val="left"/>
      <w:pPr>
        <w:tabs>
          <w:tab w:val="num" w:pos="1715"/>
        </w:tabs>
        <w:ind w:left="1715" w:hanging="1005"/>
      </w:pPr>
      <w:rPr>
        <w:rFonts w:hint="default"/>
        <w:sz w:val="28"/>
        <w:szCs w:val="28"/>
      </w:rPr>
    </w:lvl>
    <w:lvl w:ilvl="1" w:tplc="04190001">
      <w:start w:val="1"/>
      <w:numFmt w:val="bullet"/>
      <w:lvlText w:val=""/>
      <w:lvlJc w:val="left"/>
      <w:pPr>
        <w:tabs>
          <w:tab w:val="num" w:pos="1789"/>
        </w:tabs>
        <w:ind w:left="1789" w:hanging="360"/>
      </w:pPr>
      <w:rPr>
        <w:rFonts w:ascii="Symbol" w:hAnsi="Symbol" w:hint="default"/>
        <w:sz w:val="28"/>
        <w:szCs w:val="28"/>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FB61C43"/>
    <w:multiLevelType w:val="hybridMultilevel"/>
    <w:tmpl w:val="F0660B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7822E8A"/>
    <w:multiLevelType w:val="hybridMultilevel"/>
    <w:tmpl w:val="D57694E8"/>
    <w:lvl w:ilvl="0" w:tplc="5358F0E2">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6CEA22EC"/>
    <w:multiLevelType w:val="hybridMultilevel"/>
    <w:tmpl w:val="C1126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0"/>
  </w:num>
  <w:num w:numId="6">
    <w:abstractNumId w:val="4"/>
  </w:num>
  <w:num w:numId="7">
    <w:abstractNumId w:val="8"/>
  </w:num>
  <w:num w:numId="8">
    <w:abstractNumId w:val="11"/>
  </w:num>
  <w:num w:numId="9">
    <w:abstractNumId w:val="9"/>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F1"/>
    <w:rsid w:val="00002D40"/>
    <w:rsid w:val="00007776"/>
    <w:rsid w:val="0001120C"/>
    <w:rsid w:val="00020E4E"/>
    <w:rsid w:val="00021827"/>
    <w:rsid w:val="0002728F"/>
    <w:rsid w:val="00031C41"/>
    <w:rsid w:val="00032094"/>
    <w:rsid w:val="00041BFD"/>
    <w:rsid w:val="00044AF5"/>
    <w:rsid w:val="00044DD9"/>
    <w:rsid w:val="000545D2"/>
    <w:rsid w:val="00062009"/>
    <w:rsid w:val="00070354"/>
    <w:rsid w:val="00073880"/>
    <w:rsid w:val="0008133C"/>
    <w:rsid w:val="0008240E"/>
    <w:rsid w:val="00082E22"/>
    <w:rsid w:val="000A0927"/>
    <w:rsid w:val="000B3EAF"/>
    <w:rsid w:val="000B5A3D"/>
    <w:rsid w:val="000C09D2"/>
    <w:rsid w:val="000C7581"/>
    <w:rsid w:val="000D183D"/>
    <w:rsid w:val="000E01B8"/>
    <w:rsid w:val="000E3C63"/>
    <w:rsid w:val="000F0DC4"/>
    <w:rsid w:val="000F6002"/>
    <w:rsid w:val="001112ED"/>
    <w:rsid w:val="00112A5D"/>
    <w:rsid w:val="00121943"/>
    <w:rsid w:val="00121C77"/>
    <w:rsid w:val="00121E5E"/>
    <w:rsid w:val="00123A84"/>
    <w:rsid w:val="00123BAD"/>
    <w:rsid w:val="00125180"/>
    <w:rsid w:val="00131D52"/>
    <w:rsid w:val="0013396F"/>
    <w:rsid w:val="001416F2"/>
    <w:rsid w:val="001433F2"/>
    <w:rsid w:val="00145A64"/>
    <w:rsid w:val="00147629"/>
    <w:rsid w:val="0015058D"/>
    <w:rsid w:val="00161212"/>
    <w:rsid w:val="0016367A"/>
    <w:rsid w:val="00165426"/>
    <w:rsid w:val="00173A1C"/>
    <w:rsid w:val="00176538"/>
    <w:rsid w:val="00177383"/>
    <w:rsid w:val="00180B44"/>
    <w:rsid w:val="00182718"/>
    <w:rsid w:val="00192EEA"/>
    <w:rsid w:val="00195633"/>
    <w:rsid w:val="0019567C"/>
    <w:rsid w:val="001A4C70"/>
    <w:rsid w:val="001B0CC0"/>
    <w:rsid w:val="001B1AD2"/>
    <w:rsid w:val="001B23A4"/>
    <w:rsid w:val="001B2653"/>
    <w:rsid w:val="001B4405"/>
    <w:rsid w:val="001B6755"/>
    <w:rsid w:val="001C5649"/>
    <w:rsid w:val="001E0C30"/>
    <w:rsid w:val="001E10CF"/>
    <w:rsid w:val="001E5B52"/>
    <w:rsid w:val="001E5CB3"/>
    <w:rsid w:val="001F00A8"/>
    <w:rsid w:val="001F2474"/>
    <w:rsid w:val="001F2E59"/>
    <w:rsid w:val="001F3086"/>
    <w:rsid w:val="001F3FAB"/>
    <w:rsid w:val="001F6F43"/>
    <w:rsid w:val="001F77D8"/>
    <w:rsid w:val="002075C6"/>
    <w:rsid w:val="002138F1"/>
    <w:rsid w:val="00222CBE"/>
    <w:rsid w:val="00225130"/>
    <w:rsid w:val="00227BC6"/>
    <w:rsid w:val="00235B20"/>
    <w:rsid w:val="00242897"/>
    <w:rsid w:val="00244C28"/>
    <w:rsid w:val="00255F16"/>
    <w:rsid w:val="00264045"/>
    <w:rsid w:val="002645C3"/>
    <w:rsid w:val="00265740"/>
    <w:rsid w:val="00286612"/>
    <w:rsid w:val="00287DC8"/>
    <w:rsid w:val="00293C8E"/>
    <w:rsid w:val="00293D9B"/>
    <w:rsid w:val="00295478"/>
    <w:rsid w:val="00297BDE"/>
    <w:rsid w:val="002A0628"/>
    <w:rsid w:val="002A2C88"/>
    <w:rsid w:val="002B1E9A"/>
    <w:rsid w:val="002B73ED"/>
    <w:rsid w:val="002C2ED7"/>
    <w:rsid w:val="002C32A8"/>
    <w:rsid w:val="002C4450"/>
    <w:rsid w:val="002D4306"/>
    <w:rsid w:val="002E12FA"/>
    <w:rsid w:val="002F1B93"/>
    <w:rsid w:val="002F5C14"/>
    <w:rsid w:val="00302BE0"/>
    <w:rsid w:val="00307FFC"/>
    <w:rsid w:val="0031423D"/>
    <w:rsid w:val="00316447"/>
    <w:rsid w:val="00316F39"/>
    <w:rsid w:val="00323855"/>
    <w:rsid w:val="003245CC"/>
    <w:rsid w:val="0033108E"/>
    <w:rsid w:val="00332934"/>
    <w:rsid w:val="0033670E"/>
    <w:rsid w:val="00345227"/>
    <w:rsid w:val="00351145"/>
    <w:rsid w:val="00351EA9"/>
    <w:rsid w:val="00360C58"/>
    <w:rsid w:val="00361C17"/>
    <w:rsid w:val="003624A3"/>
    <w:rsid w:val="00367605"/>
    <w:rsid w:val="00367ACC"/>
    <w:rsid w:val="003710A7"/>
    <w:rsid w:val="00371453"/>
    <w:rsid w:val="00372224"/>
    <w:rsid w:val="00383FC8"/>
    <w:rsid w:val="003917DF"/>
    <w:rsid w:val="00392D17"/>
    <w:rsid w:val="003A02A9"/>
    <w:rsid w:val="003A5BFF"/>
    <w:rsid w:val="003B21D4"/>
    <w:rsid w:val="003B4ED8"/>
    <w:rsid w:val="003B67F7"/>
    <w:rsid w:val="003C154F"/>
    <w:rsid w:val="003C2BBD"/>
    <w:rsid w:val="003C7ED1"/>
    <w:rsid w:val="003D20DE"/>
    <w:rsid w:val="003D5116"/>
    <w:rsid w:val="003E5174"/>
    <w:rsid w:val="003E56A5"/>
    <w:rsid w:val="003F0B49"/>
    <w:rsid w:val="003F536D"/>
    <w:rsid w:val="00401B82"/>
    <w:rsid w:val="00404E3B"/>
    <w:rsid w:val="004117F3"/>
    <w:rsid w:val="00416688"/>
    <w:rsid w:val="004201FC"/>
    <w:rsid w:val="00426A19"/>
    <w:rsid w:val="00427172"/>
    <w:rsid w:val="00431B9B"/>
    <w:rsid w:val="00432BDC"/>
    <w:rsid w:val="0043392B"/>
    <w:rsid w:val="004364F5"/>
    <w:rsid w:val="004437E7"/>
    <w:rsid w:val="00443856"/>
    <w:rsid w:val="00454918"/>
    <w:rsid w:val="00456ACB"/>
    <w:rsid w:val="00465D28"/>
    <w:rsid w:val="00467A99"/>
    <w:rsid w:val="00467DA1"/>
    <w:rsid w:val="00477ED2"/>
    <w:rsid w:val="004809F1"/>
    <w:rsid w:val="0048261A"/>
    <w:rsid w:val="00493CB5"/>
    <w:rsid w:val="00493D1C"/>
    <w:rsid w:val="0049446E"/>
    <w:rsid w:val="004A071E"/>
    <w:rsid w:val="004B2A45"/>
    <w:rsid w:val="004B341A"/>
    <w:rsid w:val="004B4861"/>
    <w:rsid w:val="004B49FB"/>
    <w:rsid w:val="004B551A"/>
    <w:rsid w:val="004B59A7"/>
    <w:rsid w:val="004C217E"/>
    <w:rsid w:val="004C2E1F"/>
    <w:rsid w:val="004C2E92"/>
    <w:rsid w:val="004C40A1"/>
    <w:rsid w:val="004D544D"/>
    <w:rsid w:val="004D5D14"/>
    <w:rsid w:val="004E2A11"/>
    <w:rsid w:val="004E7769"/>
    <w:rsid w:val="004E7D7C"/>
    <w:rsid w:val="004F4093"/>
    <w:rsid w:val="004F7930"/>
    <w:rsid w:val="00502AD9"/>
    <w:rsid w:val="00504E0E"/>
    <w:rsid w:val="00507366"/>
    <w:rsid w:val="00514487"/>
    <w:rsid w:val="00514C0C"/>
    <w:rsid w:val="00517577"/>
    <w:rsid w:val="0053362F"/>
    <w:rsid w:val="00533D35"/>
    <w:rsid w:val="00543DB6"/>
    <w:rsid w:val="00544D8F"/>
    <w:rsid w:val="005530A4"/>
    <w:rsid w:val="00553514"/>
    <w:rsid w:val="005638FE"/>
    <w:rsid w:val="00564E43"/>
    <w:rsid w:val="005800E1"/>
    <w:rsid w:val="005840FA"/>
    <w:rsid w:val="005900D5"/>
    <w:rsid w:val="0059432C"/>
    <w:rsid w:val="0059616E"/>
    <w:rsid w:val="00597427"/>
    <w:rsid w:val="005A0A3F"/>
    <w:rsid w:val="005A7A68"/>
    <w:rsid w:val="005B2EC6"/>
    <w:rsid w:val="005B62B2"/>
    <w:rsid w:val="005B748C"/>
    <w:rsid w:val="005B7E2C"/>
    <w:rsid w:val="005C0496"/>
    <w:rsid w:val="005C1B24"/>
    <w:rsid w:val="005D4FAE"/>
    <w:rsid w:val="005E31A8"/>
    <w:rsid w:val="005E5E37"/>
    <w:rsid w:val="005E7C8C"/>
    <w:rsid w:val="005F2757"/>
    <w:rsid w:val="005F2C5B"/>
    <w:rsid w:val="00601F6B"/>
    <w:rsid w:val="00616740"/>
    <w:rsid w:val="006221B0"/>
    <w:rsid w:val="0062468F"/>
    <w:rsid w:val="006255E7"/>
    <w:rsid w:val="006270A3"/>
    <w:rsid w:val="006370DE"/>
    <w:rsid w:val="00641E30"/>
    <w:rsid w:val="0064282C"/>
    <w:rsid w:val="0065576A"/>
    <w:rsid w:val="0066059E"/>
    <w:rsid w:val="006619E6"/>
    <w:rsid w:val="00671CC5"/>
    <w:rsid w:val="0067537F"/>
    <w:rsid w:val="0067782A"/>
    <w:rsid w:val="006A17DC"/>
    <w:rsid w:val="006A1EA4"/>
    <w:rsid w:val="006A3E1D"/>
    <w:rsid w:val="006B3620"/>
    <w:rsid w:val="006B5558"/>
    <w:rsid w:val="006C06F7"/>
    <w:rsid w:val="006C6E73"/>
    <w:rsid w:val="006D0335"/>
    <w:rsid w:val="006D5121"/>
    <w:rsid w:val="006D7F01"/>
    <w:rsid w:val="006E0273"/>
    <w:rsid w:val="006E4DD7"/>
    <w:rsid w:val="006F4123"/>
    <w:rsid w:val="006F66EC"/>
    <w:rsid w:val="006F74E1"/>
    <w:rsid w:val="00700C14"/>
    <w:rsid w:val="0070263D"/>
    <w:rsid w:val="00717EBC"/>
    <w:rsid w:val="0072605A"/>
    <w:rsid w:val="00731DF0"/>
    <w:rsid w:val="00732209"/>
    <w:rsid w:val="00744B1B"/>
    <w:rsid w:val="0074596F"/>
    <w:rsid w:val="00745EA8"/>
    <w:rsid w:val="00753CCD"/>
    <w:rsid w:val="00756B21"/>
    <w:rsid w:val="00760ED6"/>
    <w:rsid w:val="007628E6"/>
    <w:rsid w:val="0076290F"/>
    <w:rsid w:val="007700B5"/>
    <w:rsid w:val="00774113"/>
    <w:rsid w:val="00777D0B"/>
    <w:rsid w:val="00781B28"/>
    <w:rsid w:val="00786EC0"/>
    <w:rsid w:val="00786FC4"/>
    <w:rsid w:val="00787EB7"/>
    <w:rsid w:val="00790E9D"/>
    <w:rsid w:val="00793C1D"/>
    <w:rsid w:val="007A233C"/>
    <w:rsid w:val="007A2CFB"/>
    <w:rsid w:val="007A6F39"/>
    <w:rsid w:val="007B178D"/>
    <w:rsid w:val="007B3EA9"/>
    <w:rsid w:val="007B5514"/>
    <w:rsid w:val="007B798D"/>
    <w:rsid w:val="007C06CC"/>
    <w:rsid w:val="007C1E84"/>
    <w:rsid w:val="007D0EC1"/>
    <w:rsid w:val="007D4F99"/>
    <w:rsid w:val="007E0DAA"/>
    <w:rsid w:val="007E3EB7"/>
    <w:rsid w:val="007F4C21"/>
    <w:rsid w:val="00804769"/>
    <w:rsid w:val="008052EA"/>
    <w:rsid w:val="00810393"/>
    <w:rsid w:val="00810CA1"/>
    <w:rsid w:val="00812080"/>
    <w:rsid w:val="00812897"/>
    <w:rsid w:val="00812A1A"/>
    <w:rsid w:val="008130F8"/>
    <w:rsid w:val="0081618D"/>
    <w:rsid w:val="00817B8D"/>
    <w:rsid w:val="0082345D"/>
    <w:rsid w:val="008272F7"/>
    <w:rsid w:val="00832902"/>
    <w:rsid w:val="008347E5"/>
    <w:rsid w:val="00840FFC"/>
    <w:rsid w:val="0084588E"/>
    <w:rsid w:val="00854DFE"/>
    <w:rsid w:val="00855658"/>
    <w:rsid w:val="008571DD"/>
    <w:rsid w:val="00857B55"/>
    <w:rsid w:val="008642E8"/>
    <w:rsid w:val="00865563"/>
    <w:rsid w:val="0086776F"/>
    <w:rsid w:val="00870CBF"/>
    <w:rsid w:val="00877742"/>
    <w:rsid w:val="008844F3"/>
    <w:rsid w:val="00884594"/>
    <w:rsid w:val="00885FDA"/>
    <w:rsid w:val="008868AA"/>
    <w:rsid w:val="00886EBB"/>
    <w:rsid w:val="00891CBC"/>
    <w:rsid w:val="008A402C"/>
    <w:rsid w:val="008A4155"/>
    <w:rsid w:val="008A58CA"/>
    <w:rsid w:val="008B0DB9"/>
    <w:rsid w:val="008B2244"/>
    <w:rsid w:val="008C02F6"/>
    <w:rsid w:val="008C29A5"/>
    <w:rsid w:val="008D1CCB"/>
    <w:rsid w:val="008D631D"/>
    <w:rsid w:val="008E6721"/>
    <w:rsid w:val="008E6B0E"/>
    <w:rsid w:val="008F33E4"/>
    <w:rsid w:val="008F3417"/>
    <w:rsid w:val="008F6458"/>
    <w:rsid w:val="0090009C"/>
    <w:rsid w:val="00904517"/>
    <w:rsid w:val="00906B95"/>
    <w:rsid w:val="00910FAE"/>
    <w:rsid w:val="00915177"/>
    <w:rsid w:val="00915A6A"/>
    <w:rsid w:val="009341C9"/>
    <w:rsid w:val="00941122"/>
    <w:rsid w:val="009411E2"/>
    <w:rsid w:val="00944E6C"/>
    <w:rsid w:val="00945D0C"/>
    <w:rsid w:val="00951C66"/>
    <w:rsid w:val="0095304B"/>
    <w:rsid w:val="009564A8"/>
    <w:rsid w:val="00957741"/>
    <w:rsid w:val="00966C08"/>
    <w:rsid w:val="00967F0E"/>
    <w:rsid w:val="00970352"/>
    <w:rsid w:val="009717E0"/>
    <w:rsid w:val="009735CC"/>
    <w:rsid w:val="00973638"/>
    <w:rsid w:val="0097700D"/>
    <w:rsid w:val="0098157C"/>
    <w:rsid w:val="009A29A6"/>
    <w:rsid w:val="009A6E2E"/>
    <w:rsid w:val="009A6E92"/>
    <w:rsid w:val="009B27AC"/>
    <w:rsid w:val="009B2DD9"/>
    <w:rsid w:val="009B2F6C"/>
    <w:rsid w:val="009B46F8"/>
    <w:rsid w:val="009B7216"/>
    <w:rsid w:val="009B7246"/>
    <w:rsid w:val="009B7421"/>
    <w:rsid w:val="009C0694"/>
    <w:rsid w:val="009C42ED"/>
    <w:rsid w:val="009C4A65"/>
    <w:rsid w:val="009D1B07"/>
    <w:rsid w:val="009E046F"/>
    <w:rsid w:val="009E7AB4"/>
    <w:rsid w:val="009F380D"/>
    <w:rsid w:val="00A02611"/>
    <w:rsid w:val="00A02C62"/>
    <w:rsid w:val="00A02E8A"/>
    <w:rsid w:val="00A03253"/>
    <w:rsid w:val="00A13773"/>
    <w:rsid w:val="00A16C36"/>
    <w:rsid w:val="00A17A97"/>
    <w:rsid w:val="00A2192A"/>
    <w:rsid w:val="00A232F2"/>
    <w:rsid w:val="00A27486"/>
    <w:rsid w:val="00A27AFD"/>
    <w:rsid w:val="00A35B15"/>
    <w:rsid w:val="00A37975"/>
    <w:rsid w:val="00A37C6B"/>
    <w:rsid w:val="00A5388B"/>
    <w:rsid w:val="00A559AF"/>
    <w:rsid w:val="00A57688"/>
    <w:rsid w:val="00A60202"/>
    <w:rsid w:val="00A6117E"/>
    <w:rsid w:val="00A656A9"/>
    <w:rsid w:val="00A6789C"/>
    <w:rsid w:val="00A73EF1"/>
    <w:rsid w:val="00A74126"/>
    <w:rsid w:val="00A81BB2"/>
    <w:rsid w:val="00A82D75"/>
    <w:rsid w:val="00A91458"/>
    <w:rsid w:val="00A95D88"/>
    <w:rsid w:val="00AA068E"/>
    <w:rsid w:val="00AA142A"/>
    <w:rsid w:val="00AA3FC9"/>
    <w:rsid w:val="00AA4B06"/>
    <w:rsid w:val="00AB2F75"/>
    <w:rsid w:val="00AB3AF4"/>
    <w:rsid w:val="00AB3B38"/>
    <w:rsid w:val="00AB4122"/>
    <w:rsid w:val="00AB6DCC"/>
    <w:rsid w:val="00AC40BC"/>
    <w:rsid w:val="00AC69F4"/>
    <w:rsid w:val="00AC7345"/>
    <w:rsid w:val="00AD10EA"/>
    <w:rsid w:val="00AD221C"/>
    <w:rsid w:val="00AD4163"/>
    <w:rsid w:val="00AE4212"/>
    <w:rsid w:val="00AE6D33"/>
    <w:rsid w:val="00AE7485"/>
    <w:rsid w:val="00AF2DBE"/>
    <w:rsid w:val="00AF4AF0"/>
    <w:rsid w:val="00B073E4"/>
    <w:rsid w:val="00B11895"/>
    <w:rsid w:val="00B1211E"/>
    <w:rsid w:val="00B16540"/>
    <w:rsid w:val="00B176ED"/>
    <w:rsid w:val="00B25BF4"/>
    <w:rsid w:val="00B3430B"/>
    <w:rsid w:val="00B35C66"/>
    <w:rsid w:val="00B36C96"/>
    <w:rsid w:val="00B418EB"/>
    <w:rsid w:val="00B41EFD"/>
    <w:rsid w:val="00B4410A"/>
    <w:rsid w:val="00B57BED"/>
    <w:rsid w:val="00B60AC0"/>
    <w:rsid w:val="00B63042"/>
    <w:rsid w:val="00B64F6B"/>
    <w:rsid w:val="00B65338"/>
    <w:rsid w:val="00B659C8"/>
    <w:rsid w:val="00B733AE"/>
    <w:rsid w:val="00B86A06"/>
    <w:rsid w:val="00B97CF9"/>
    <w:rsid w:val="00BA033C"/>
    <w:rsid w:val="00BA08C1"/>
    <w:rsid w:val="00BA0FF3"/>
    <w:rsid w:val="00BA10A2"/>
    <w:rsid w:val="00BB5B79"/>
    <w:rsid w:val="00BC1670"/>
    <w:rsid w:val="00BC68D7"/>
    <w:rsid w:val="00BC6950"/>
    <w:rsid w:val="00BD6CB9"/>
    <w:rsid w:val="00BE1881"/>
    <w:rsid w:val="00BE4A34"/>
    <w:rsid w:val="00C020D9"/>
    <w:rsid w:val="00C11B4A"/>
    <w:rsid w:val="00C12A68"/>
    <w:rsid w:val="00C13366"/>
    <w:rsid w:val="00C14E54"/>
    <w:rsid w:val="00C164C8"/>
    <w:rsid w:val="00C165EB"/>
    <w:rsid w:val="00C37B93"/>
    <w:rsid w:val="00C37DE6"/>
    <w:rsid w:val="00C40A93"/>
    <w:rsid w:val="00C544DE"/>
    <w:rsid w:val="00C61009"/>
    <w:rsid w:val="00C618C2"/>
    <w:rsid w:val="00C67710"/>
    <w:rsid w:val="00C7040E"/>
    <w:rsid w:val="00C70EFA"/>
    <w:rsid w:val="00C82DDC"/>
    <w:rsid w:val="00C908CD"/>
    <w:rsid w:val="00C9283C"/>
    <w:rsid w:val="00C92E5E"/>
    <w:rsid w:val="00CA3A09"/>
    <w:rsid w:val="00CC241A"/>
    <w:rsid w:val="00CC3225"/>
    <w:rsid w:val="00CC5A4B"/>
    <w:rsid w:val="00CD054B"/>
    <w:rsid w:val="00CD23C9"/>
    <w:rsid w:val="00CD6B2F"/>
    <w:rsid w:val="00CE58D8"/>
    <w:rsid w:val="00CF160F"/>
    <w:rsid w:val="00D0040E"/>
    <w:rsid w:val="00D01811"/>
    <w:rsid w:val="00D12A75"/>
    <w:rsid w:val="00D134F6"/>
    <w:rsid w:val="00D15A74"/>
    <w:rsid w:val="00D16136"/>
    <w:rsid w:val="00D204FF"/>
    <w:rsid w:val="00D27711"/>
    <w:rsid w:val="00D31C5C"/>
    <w:rsid w:val="00D35507"/>
    <w:rsid w:val="00D4775E"/>
    <w:rsid w:val="00D5254C"/>
    <w:rsid w:val="00D53CB0"/>
    <w:rsid w:val="00D63926"/>
    <w:rsid w:val="00D6483E"/>
    <w:rsid w:val="00D662F8"/>
    <w:rsid w:val="00D7257D"/>
    <w:rsid w:val="00D77211"/>
    <w:rsid w:val="00D77C4E"/>
    <w:rsid w:val="00D863E4"/>
    <w:rsid w:val="00D86AFD"/>
    <w:rsid w:val="00DC4387"/>
    <w:rsid w:val="00DC5124"/>
    <w:rsid w:val="00DD01D7"/>
    <w:rsid w:val="00DD1CE1"/>
    <w:rsid w:val="00DD3085"/>
    <w:rsid w:val="00DD3178"/>
    <w:rsid w:val="00DD6B9F"/>
    <w:rsid w:val="00DE0809"/>
    <w:rsid w:val="00DE6B48"/>
    <w:rsid w:val="00DF680A"/>
    <w:rsid w:val="00E028F9"/>
    <w:rsid w:val="00E11649"/>
    <w:rsid w:val="00E25C22"/>
    <w:rsid w:val="00E26278"/>
    <w:rsid w:val="00E30F2E"/>
    <w:rsid w:val="00E33A00"/>
    <w:rsid w:val="00E41C33"/>
    <w:rsid w:val="00E51E4A"/>
    <w:rsid w:val="00E5322F"/>
    <w:rsid w:val="00E60E8D"/>
    <w:rsid w:val="00E622A1"/>
    <w:rsid w:val="00E70011"/>
    <w:rsid w:val="00E75A40"/>
    <w:rsid w:val="00E827AC"/>
    <w:rsid w:val="00E82A85"/>
    <w:rsid w:val="00E83DEE"/>
    <w:rsid w:val="00E9318E"/>
    <w:rsid w:val="00E969E8"/>
    <w:rsid w:val="00E96FF0"/>
    <w:rsid w:val="00E97391"/>
    <w:rsid w:val="00EA1F1E"/>
    <w:rsid w:val="00EA512C"/>
    <w:rsid w:val="00EA7E56"/>
    <w:rsid w:val="00EB158E"/>
    <w:rsid w:val="00EB756B"/>
    <w:rsid w:val="00EC4C03"/>
    <w:rsid w:val="00ED1A38"/>
    <w:rsid w:val="00ED3766"/>
    <w:rsid w:val="00ED64AB"/>
    <w:rsid w:val="00ED64CB"/>
    <w:rsid w:val="00EF1995"/>
    <w:rsid w:val="00EF4F27"/>
    <w:rsid w:val="00F01BAA"/>
    <w:rsid w:val="00F04695"/>
    <w:rsid w:val="00F07A81"/>
    <w:rsid w:val="00F126B1"/>
    <w:rsid w:val="00F1395F"/>
    <w:rsid w:val="00F14A5F"/>
    <w:rsid w:val="00F21942"/>
    <w:rsid w:val="00F22EA9"/>
    <w:rsid w:val="00F24A24"/>
    <w:rsid w:val="00F27D91"/>
    <w:rsid w:val="00F27E72"/>
    <w:rsid w:val="00F30062"/>
    <w:rsid w:val="00F412D8"/>
    <w:rsid w:val="00F43C1E"/>
    <w:rsid w:val="00F46750"/>
    <w:rsid w:val="00F467EF"/>
    <w:rsid w:val="00F52BA1"/>
    <w:rsid w:val="00F63B32"/>
    <w:rsid w:val="00F64F3A"/>
    <w:rsid w:val="00F65D28"/>
    <w:rsid w:val="00F73662"/>
    <w:rsid w:val="00F75C3A"/>
    <w:rsid w:val="00F80659"/>
    <w:rsid w:val="00F80B2D"/>
    <w:rsid w:val="00F83B65"/>
    <w:rsid w:val="00F872E0"/>
    <w:rsid w:val="00F90992"/>
    <w:rsid w:val="00F94DA1"/>
    <w:rsid w:val="00F95132"/>
    <w:rsid w:val="00FA221D"/>
    <w:rsid w:val="00FA60EF"/>
    <w:rsid w:val="00FA67A3"/>
    <w:rsid w:val="00FB1295"/>
    <w:rsid w:val="00FB2560"/>
    <w:rsid w:val="00FB44DD"/>
    <w:rsid w:val="00FC3AFB"/>
    <w:rsid w:val="00FC663C"/>
    <w:rsid w:val="00FC725F"/>
    <w:rsid w:val="00FD05DE"/>
    <w:rsid w:val="00FE16A0"/>
    <w:rsid w:val="00FE6D2E"/>
    <w:rsid w:val="00FF1854"/>
    <w:rsid w:val="00FF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ED"/>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о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ий колонтитул Знак"/>
    <w:basedOn w:val="a0"/>
    <w:link w:val="af"/>
    <w:rsid w:val="00790E9D"/>
    <w:rPr>
      <w:lang w:val="uk-UA"/>
    </w:rPr>
  </w:style>
  <w:style w:type="character" w:customStyle="1" w:styleId="ac">
    <w:name w:val="Верхний колонтитул Знак"/>
    <w:basedOn w:val="a0"/>
    <w:link w:val="ab"/>
    <w:uiPriority w:val="99"/>
    <w:rsid w:val="00790E9D"/>
    <w:rPr>
      <w:lang w:val="en-US"/>
    </w:rPr>
  </w:style>
  <w:style w:type="paragraph" w:styleId="af1">
    <w:name w:val="No Spacing"/>
    <w:uiPriority w:val="1"/>
    <w:qFormat/>
    <w:rsid w:val="00AB3B38"/>
    <w:rPr>
      <w:rFonts w:ascii="Calibri" w:eastAsia="Calibri" w:hAnsi="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ED"/>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о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ий колонтитул Знак"/>
    <w:basedOn w:val="a0"/>
    <w:link w:val="af"/>
    <w:rsid w:val="00790E9D"/>
    <w:rPr>
      <w:lang w:val="uk-UA"/>
    </w:rPr>
  </w:style>
  <w:style w:type="character" w:customStyle="1" w:styleId="ac">
    <w:name w:val="Верхний колонтитул Знак"/>
    <w:basedOn w:val="a0"/>
    <w:link w:val="ab"/>
    <w:uiPriority w:val="99"/>
    <w:rsid w:val="00790E9D"/>
    <w:rPr>
      <w:lang w:val="en-US"/>
    </w:rPr>
  </w:style>
  <w:style w:type="paragraph" w:styleId="af1">
    <w:name w:val="No Spacing"/>
    <w:uiPriority w:val="1"/>
    <w:qFormat/>
    <w:rsid w:val="00AB3B38"/>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2807">
      <w:bodyDiv w:val="1"/>
      <w:marLeft w:val="0"/>
      <w:marRight w:val="0"/>
      <w:marTop w:val="0"/>
      <w:marBottom w:val="0"/>
      <w:divBdr>
        <w:top w:val="none" w:sz="0" w:space="0" w:color="auto"/>
        <w:left w:val="none" w:sz="0" w:space="0" w:color="auto"/>
        <w:bottom w:val="none" w:sz="0" w:space="0" w:color="auto"/>
        <w:right w:val="none" w:sz="0" w:space="0" w:color="auto"/>
      </w:divBdr>
    </w:div>
    <w:div w:id="508957604">
      <w:bodyDiv w:val="1"/>
      <w:marLeft w:val="0"/>
      <w:marRight w:val="0"/>
      <w:marTop w:val="0"/>
      <w:marBottom w:val="0"/>
      <w:divBdr>
        <w:top w:val="none" w:sz="0" w:space="0" w:color="auto"/>
        <w:left w:val="none" w:sz="0" w:space="0" w:color="auto"/>
        <w:bottom w:val="none" w:sz="0" w:space="0" w:color="auto"/>
        <w:right w:val="none" w:sz="0" w:space="0" w:color="auto"/>
      </w:divBdr>
    </w:div>
    <w:div w:id="732586359">
      <w:bodyDiv w:val="1"/>
      <w:marLeft w:val="0"/>
      <w:marRight w:val="0"/>
      <w:marTop w:val="0"/>
      <w:marBottom w:val="0"/>
      <w:divBdr>
        <w:top w:val="none" w:sz="0" w:space="0" w:color="auto"/>
        <w:left w:val="none" w:sz="0" w:space="0" w:color="auto"/>
        <w:bottom w:val="none" w:sz="0" w:space="0" w:color="auto"/>
        <w:right w:val="none" w:sz="0" w:space="0" w:color="auto"/>
      </w:divBdr>
    </w:div>
    <w:div w:id="846485767">
      <w:bodyDiv w:val="1"/>
      <w:marLeft w:val="0"/>
      <w:marRight w:val="0"/>
      <w:marTop w:val="0"/>
      <w:marBottom w:val="0"/>
      <w:divBdr>
        <w:top w:val="none" w:sz="0" w:space="0" w:color="auto"/>
        <w:left w:val="none" w:sz="0" w:space="0" w:color="auto"/>
        <w:bottom w:val="none" w:sz="0" w:space="0" w:color="auto"/>
        <w:right w:val="none" w:sz="0" w:space="0" w:color="auto"/>
      </w:divBdr>
    </w:div>
    <w:div w:id="943538699">
      <w:bodyDiv w:val="1"/>
      <w:marLeft w:val="0"/>
      <w:marRight w:val="0"/>
      <w:marTop w:val="0"/>
      <w:marBottom w:val="0"/>
      <w:divBdr>
        <w:top w:val="none" w:sz="0" w:space="0" w:color="auto"/>
        <w:left w:val="none" w:sz="0" w:space="0" w:color="auto"/>
        <w:bottom w:val="none" w:sz="0" w:space="0" w:color="auto"/>
        <w:right w:val="none" w:sz="0" w:space="0" w:color="auto"/>
      </w:divBdr>
    </w:div>
    <w:div w:id="1072119582">
      <w:bodyDiv w:val="1"/>
      <w:marLeft w:val="0"/>
      <w:marRight w:val="0"/>
      <w:marTop w:val="0"/>
      <w:marBottom w:val="0"/>
      <w:divBdr>
        <w:top w:val="none" w:sz="0" w:space="0" w:color="auto"/>
        <w:left w:val="none" w:sz="0" w:space="0" w:color="auto"/>
        <w:bottom w:val="none" w:sz="0" w:space="0" w:color="auto"/>
        <w:right w:val="none" w:sz="0" w:space="0" w:color="auto"/>
      </w:divBdr>
    </w:div>
    <w:div w:id="15997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12897-E12C-477C-82B6-5A1B0A23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14753</Words>
  <Characters>8410</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ODA</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Протокольна Частина</cp:lastModifiedBy>
  <cp:revision>2</cp:revision>
  <cp:lastPrinted>2021-06-03T12:53:00Z</cp:lastPrinted>
  <dcterms:created xsi:type="dcterms:W3CDTF">2021-06-07T12:52:00Z</dcterms:created>
  <dcterms:modified xsi:type="dcterms:W3CDTF">2021-06-07T12:52:00Z</dcterms:modified>
</cp:coreProperties>
</file>