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CB013" w14:textId="77777777" w:rsidR="008746B6" w:rsidRPr="002B7279" w:rsidRDefault="00893063" w:rsidP="008F20BD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012B9BA1" w14:textId="77777777" w:rsidR="002E3EE1" w:rsidRPr="002B7279" w:rsidRDefault="008F20BD" w:rsidP="008F20BD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>Розпорядження</w:t>
      </w:r>
      <w:r w:rsidR="002E3EE1" w:rsidRPr="002B7279"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2B7279">
        <w:rPr>
          <w:rFonts w:ascii="Times New Roman" w:hAnsi="Times New Roman" w:cs="Times New Roman"/>
          <w:sz w:val="28"/>
          <w:szCs w:val="28"/>
        </w:rPr>
        <w:t xml:space="preserve"> </w:t>
      </w:r>
      <w:r w:rsidR="00893063" w:rsidRPr="002B7279">
        <w:rPr>
          <w:rFonts w:ascii="Times New Roman" w:hAnsi="Times New Roman" w:cs="Times New Roman"/>
          <w:sz w:val="28"/>
          <w:szCs w:val="28"/>
        </w:rPr>
        <w:t>Чернігівської</w:t>
      </w:r>
    </w:p>
    <w:p w14:paraId="00FE10FC" w14:textId="77777777" w:rsidR="00893063" w:rsidRPr="002B7279" w:rsidRDefault="008F20BD" w:rsidP="008F20BD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>о</w:t>
      </w:r>
      <w:r w:rsidR="00893063" w:rsidRPr="002B7279">
        <w:rPr>
          <w:rFonts w:ascii="Times New Roman" w:hAnsi="Times New Roman" w:cs="Times New Roman"/>
          <w:sz w:val="28"/>
          <w:szCs w:val="28"/>
        </w:rPr>
        <w:t>бласної</w:t>
      </w:r>
      <w:r w:rsidRPr="002B7279">
        <w:rPr>
          <w:rFonts w:ascii="Times New Roman" w:hAnsi="Times New Roman" w:cs="Times New Roman"/>
          <w:sz w:val="28"/>
          <w:szCs w:val="28"/>
        </w:rPr>
        <w:t xml:space="preserve"> </w:t>
      </w:r>
      <w:r w:rsidR="00893063" w:rsidRPr="002B7279">
        <w:rPr>
          <w:rFonts w:ascii="Times New Roman" w:hAnsi="Times New Roman" w:cs="Times New Roman"/>
          <w:sz w:val="28"/>
          <w:szCs w:val="28"/>
        </w:rPr>
        <w:t>державної</w:t>
      </w:r>
      <w:r w:rsidRPr="002B7279">
        <w:rPr>
          <w:rFonts w:ascii="Times New Roman" w:hAnsi="Times New Roman" w:cs="Times New Roman"/>
          <w:sz w:val="28"/>
          <w:szCs w:val="28"/>
        </w:rPr>
        <w:t xml:space="preserve"> </w:t>
      </w:r>
      <w:r w:rsidR="00893063" w:rsidRPr="002B7279">
        <w:rPr>
          <w:rFonts w:ascii="Times New Roman" w:hAnsi="Times New Roman" w:cs="Times New Roman"/>
          <w:sz w:val="28"/>
          <w:szCs w:val="28"/>
        </w:rPr>
        <w:t>адміністрації</w:t>
      </w:r>
    </w:p>
    <w:p w14:paraId="2DDE4E71" w14:textId="16E8E637" w:rsidR="002E3EE1" w:rsidRPr="002B7279" w:rsidRDefault="00C1278B" w:rsidP="008F20BD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березня 2021 р. № 192</w:t>
      </w:r>
    </w:p>
    <w:p w14:paraId="4474218C" w14:textId="77777777" w:rsidR="00665958" w:rsidRPr="002B7279" w:rsidRDefault="009A0AD8" w:rsidP="009A0AD8">
      <w:pPr>
        <w:pStyle w:val="a3"/>
        <w:tabs>
          <w:tab w:val="left" w:pos="3989"/>
        </w:tabs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ab/>
      </w:r>
    </w:p>
    <w:p w14:paraId="3637D6E8" w14:textId="77777777" w:rsidR="009A0AD8" w:rsidRPr="002B7279" w:rsidRDefault="009A0AD8" w:rsidP="009A0AD8">
      <w:pPr>
        <w:pStyle w:val="a3"/>
        <w:tabs>
          <w:tab w:val="left" w:pos="3989"/>
        </w:tabs>
        <w:rPr>
          <w:rFonts w:ascii="Times New Roman" w:hAnsi="Times New Roman" w:cs="Times New Roman"/>
          <w:sz w:val="28"/>
          <w:szCs w:val="28"/>
        </w:rPr>
      </w:pPr>
    </w:p>
    <w:p w14:paraId="173C58C0" w14:textId="77777777" w:rsidR="009A0AD8" w:rsidRPr="003C22F7" w:rsidRDefault="009A0AD8" w:rsidP="009A0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22F7">
        <w:rPr>
          <w:rFonts w:ascii="Times New Roman" w:hAnsi="Times New Roman" w:cs="Times New Roman"/>
          <w:sz w:val="28"/>
          <w:szCs w:val="28"/>
        </w:rPr>
        <w:t>ПЕРЕДАВАЛЬНИЙ АКТ</w:t>
      </w:r>
    </w:p>
    <w:p w14:paraId="012588C2" w14:textId="77777777" w:rsidR="009A0AD8" w:rsidRPr="00D01A15" w:rsidRDefault="009A0AD8" w:rsidP="009A0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1A15">
        <w:rPr>
          <w:rFonts w:ascii="Times New Roman" w:hAnsi="Times New Roman" w:cs="Times New Roman"/>
          <w:sz w:val="28"/>
          <w:szCs w:val="28"/>
        </w:rPr>
        <w:t>Городнянської</w:t>
      </w:r>
      <w:proofErr w:type="spellEnd"/>
      <w:r w:rsidRPr="00D01A15"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</w:t>
      </w:r>
    </w:p>
    <w:p w14:paraId="17FC2723" w14:textId="77777777" w:rsidR="005A7176" w:rsidRPr="00D01A15" w:rsidRDefault="005A7176" w:rsidP="009A0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1A15">
        <w:rPr>
          <w:rFonts w:ascii="Times New Roman" w:hAnsi="Times New Roman" w:cs="Times New Roman"/>
          <w:sz w:val="28"/>
          <w:szCs w:val="28"/>
        </w:rPr>
        <w:t xml:space="preserve">(код </w:t>
      </w:r>
      <w:r w:rsidR="008F20BD" w:rsidRPr="00D01A15">
        <w:rPr>
          <w:rFonts w:ascii="Times New Roman" w:hAnsi="Times New Roman" w:cs="Times New Roman"/>
          <w:sz w:val="28"/>
          <w:szCs w:val="28"/>
        </w:rPr>
        <w:t xml:space="preserve">за </w:t>
      </w:r>
      <w:r w:rsidRPr="00D01A15">
        <w:rPr>
          <w:rFonts w:ascii="Times New Roman" w:hAnsi="Times New Roman" w:cs="Times New Roman"/>
          <w:sz w:val="28"/>
          <w:szCs w:val="28"/>
        </w:rPr>
        <w:t xml:space="preserve">ЄДРПОУ </w:t>
      </w:r>
      <w:r w:rsidRPr="00D01A15">
        <w:rPr>
          <w:rFonts w:ascii="Times New Roman" w:eastAsia="Times New Roman" w:hAnsi="Times New Roman" w:cs="Times New Roman"/>
          <w:bCs/>
          <w:sz w:val="28"/>
          <w:szCs w:val="28"/>
        </w:rPr>
        <w:t>04061889)</w:t>
      </w:r>
    </w:p>
    <w:p w14:paraId="3F762715" w14:textId="77777777" w:rsidR="009A0AD8" w:rsidRPr="00D01A15" w:rsidRDefault="009A0AD8" w:rsidP="009A0A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C62CE7" w14:textId="77777777" w:rsidR="009A0AD8" w:rsidRPr="002B7279" w:rsidRDefault="009A0AD8" w:rsidP="00125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 xml:space="preserve">Ми, що </w:t>
      </w:r>
      <w:r w:rsidR="005A7176" w:rsidRPr="002B7279">
        <w:rPr>
          <w:rFonts w:ascii="Times New Roman" w:hAnsi="Times New Roman" w:cs="Times New Roman"/>
          <w:sz w:val="28"/>
          <w:szCs w:val="28"/>
        </w:rPr>
        <w:t xml:space="preserve">нижче </w:t>
      </w:r>
      <w:r w:rsidRPr="002B7279">
        <w:rPr>
          <w:rFonts w:ascii="Times New Roman" w:hAnsi="Times New Roman" w:cs="Times New Roman"/>
          <w:sz w:val="28"/>
          <w:szCs w:val="28"/>
        </w:rPr>
        <w:t xml:space="preserve">підписалися, члени комісії з </w:t>
      </w:r>
      <w:r w:rsidR="005A7176" w:rsidRPr="002B7279">
        <w:rPr>
          <w:rFonts w:ascii="Times New Roman" w:hAnsi="Times New Roman" w:cs="Times New Roman"/>
          <w:sz w:val="28"/>
          <w:szCs w:val="28"/>
        </w:rPr>
        <w:t xml:space="preserve">реорганізації юридичної особи шляхом приєднання - </w:t>
      </w:r>
      <w:proofErr w:type="spellStart"/>
      <w:r w:rsidRPr="002B7279">
        <w:rPr>
          <w:rFonts w:ascii="Times New Roman" w:hAnsi="Times New Roman" w:cs="Times New Roman"/>
          <w:sz w:val="28"/>
          <w:szCs w:val="28"/>
        </w:rPr>
        <w:t>Городнянської</w:t>
      </w:r>
      <w:proofErr w:type="spellEnd"/>
      <w:r w:rsidRPr="002B7279"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</w:t>
      </w:r>
      <w:r w:rsidR="005A7176" w:rsidRPr="002B7279">
        <w:rPr>
          <w:rFonts w:ascii="Times New Roman" w:hAnsi="Times New Roman" w:cs="Times New Roman"/>
          <w:sz w:val="28"/>
          <w:szCs w:val="28"/>
        </w:rPr>
        <w:t xml:space="preserve">, код за ЄДРПОУ </w:t>
      </w:r>
      <w:r w:rsidR="005A7176" w:rsidRPr="002B7279">
        <w:rPr>
          <w:rFonts w:ascii="Times New Roman" w:hAnsi="Times New Roman" w:cs="Times New Roman"/>
          <w:bCs/>
          <w:sz w:val="28"/>
          <w:szCs w:val="28"/>
        </w:rPr>
        <w:t>04061889</w:t>
      </w:r>
      <w:r w:rsidR="00F7074D" w:rsidRPr="002B7279">
        <w:rPr>
          <w:rFonts w:ascii="Times New Roman" w:hAnsi="Times New Roman" w:cs="Times New Roman"/>
          <w:bCs/>
          <w:sz w:val="28"/>
          <w:szCs w:val="28"/>
        </w:rPr>
        <w:t>, до Чер</w:t>
      </w:r>
      <w:r w:rsidR="005A7176" w:rsidRPr="002B7279">
        <w:rPr>
          <w:rFonts w:ascii="Times New Roman" w:hAnsi="Times New Roman" w:cs="Times New Roman"/>
          <w:bCs/>
          <w:sz w:val="28"/>
          <w:szCs w:val="28"/>
        </w:rPr>
        <w:t xml:space="preserve">нігівської районної державної адміністрації, код за ЄДРПОУ 04061688, </w:t>
      </w:r>
      <w:r w:rsidR="00CD637F" w:rsidRPr="002B7279">
        <w:rPr>
          <w:rFonts w:ascii="Times New Roman" w:hAnsi="Times New Roman" w:cs="Times New Roman"/>
          <w:sz w:val="28"/>
          <w:szCs w:val="28"/>
        </w:rPr>
        <w:t xml:space="preserve">створеної розпорядженням </w:t>
      </w:r>
      <w:r w:rsidR="008F20BD" w:rsidRPr="002B7279">
        <w:rPr>
          <w:rFonts w:ascii="Times New Roman" w:hAnsi="Times New Roman" w:cs="Times New Roman"/>
          <w:sz w:val="28"/>
          <w:szCs w:val="28"/>
        </w:rPr>
        <w:t xml:space="preserve">голови </w:t>
      </w:r>
      <w:r w:rsidR="00CD637F" w:rsidRPr="002B7279">
        <w:rPr>
          <w:rFonts w:ascii="Times New Roman" w:hAnsi="Times New Roman" w:cs="Times New Roman"/>
          <w:sz w:val="28"/>
          <w:szCs w:val="28"/>
        </w:rPr>
        <w:t>Чернігівської обласної державної ад</w:t>
      </w:r>
      <w:r w:rsidR="008F20BD" w:rsidRPr="002B7279">
        <w:rPr>
          <w:rFonts w:ascii="Times New Roman" w:hAnsi="Times New Roman" w:cs="Times New Roman"/>
          <w:sz w:val="28"/>
          <w:szCs w:val="28"/>
        </w:rPr>
        <w:t>міністрації від 14 січня 2021 року</w:t>
      </w:r>
      <w:r w:rsidR="00CD637F" w:rsidRPr="002B7279">
        <w:rPr>
          <w:rFonts w:ascii="Times New Roman" w:hAnsi="Times New Roman" w:cs="Times New Roman"/>
          <w:sz w:val="28"/>
          <w:szCs w:val="28"/>
        </w:rPr>
        <w:t xml:space="preserve"> № 9 «Про  </w:t>
      </w:r>
      <w:bookmarkStart w:id="0" w:name="_GoBack"/>
      <w:bookmarkEnd w:id="0"/>
      <w:r w:rsidR="00CD637F" w:rsidRPr="002B7279">
        <w:rPr>
          <w:rFonts w:ascii="Times New Roman" w:hAnsi="Times New Roman" w:cs="Times New Roman"/>
          <w:sz w:val="28"/>
          <w:szCs w:val="28"/>
        </w:rPr>
        <w:t xml:space="preserve">реорганізацію </w:t>
      </w:r>
      <w:proofErr w:type="spellStart"/>
      <w:r w:rsidR="00CD637F" w:rsidRPr="002B7279">
        <w:rPr>
          <w:rFonts w:ascii="Times New Roman" w:hAnsi="Times New Roman" w:cs="Times New Roman"/>
          <w:sz w:val="28"/>
          <w:szCs w:val="28"/>
        </w:rPr>
        <w:t>Городнянської</w:t>
      </w:r>
      <w:proofErr w:type="spellEnd"/>
      <w:r w:rsidR="00CD637F" w:rsidRPr="002B7279"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адміністрації»</w:t>
      </w:r>
      <w:r w:rsidR="00211E55" w:rsidRPr="002B7279">
        <w:rPr>
          <w:rFonts w:ascii="Times New Roman" w:hAnsi="Times New Roman" w:cs="Times New Roman"/>
          <w:sz w:val="28"/>
          <w:szCs w:val="28"/>
        </w:rPr>
        <w:t xml:space="preserve"> у складі:</w:t>
      </w:r>
    </w:p>
    <w:p w14:paraId="77B57B06" w14:textId="77777777" w:rsidR="008F20BD" w:rsidRPr="002B7279" w:rsidRDefault="008F20BD" w:rsidP="00125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4858"/>
        <w:gridCol w:w="2149"/>
      </w:tblGrid>
      <w:tr w:rsidR="00C1278B" w:rsidRPr="003C22F7" w14:paraId="534241BC" w14:textId="77777777" w:rsidTr="003C22F7">
        <w:tc>
          <w:tcPr>
            <w:tcW w:w="2253" w:type="dxa"/>
          </w:tcPr>
          <w:p w14:paraId="083D7E9C" w14:textId="77777777" w:rsidR="00C1278B" w:rsidRPr="003C22F7" w:rsidRDefault="00C1278B" w:rsidP="008F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F20B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Голова комісії:</w:t>
            </w:r>
          </w:p>
        </w:tc>
        <w:tc>
          <w:tcPr>
            <w:tcW w:w="4858" w:type="dxa"/>
          </w:tcPr>
          <w:p w14:paraId="2FFB51EE" w14:textId="7D15570C" w:rsidR="00C1278B" w:rsidRPr="003C22F7" w:rsidRDefault="00C1278B" w:rsidP="003C2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C22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КАМКО Денис Миколайович </w:t>
            </w:r>
          </w:p>
        </w:tc>
        <w:tc>
          <w:tcPr>
            <w:tcW w:w="2149" w:type="dxa"/>
          </w:tcPr>
          <w:p w14:paraId="5782E2C3" w14:textId="75809E07" w:rsidR="00C1278B" w:rsidRPr="00C1278B" w:rsidRDefault="00C1278B" w:rsidP="008F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C1278B">
              <w:rPr>
                <w:rFonts w:ascii="Times New Roman" w:hAnsi="Times New Roman" w:cs="Times New Roman"/>
                <w:i/>
              </w:rPr>
              <w:t>(вилучено персональні дані)</w:t>
            </w:r>
          </w:p>
        </w:tc>
      </w:tr>
      <w:tr w:rsidR="00C1278B" w:rsidRPr="003C22F7" w14:paraId="3CA13171" w14:textId="77777777" w:rsidTr="003C22F7">
        <w:tc>
          <w:tcPr>
            <w:tcW w:w="2253" w:type="dxa"/>
          </w:tcPr>
          <w:p w14:paraId="2FE09C8B" w14:textId="77777777" w:rsidR="00C1278B" w:rsidRPr="008F20BD" w:rsidRDefault="00C1278B" w:rsidP="008F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F20B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Заступник голови комісії:</w:t>
            </w:r>
          </w:p>
        </w:tc>
        <w:tc>
          <w:tcPr>
            <w:tcW w:w="4858" w:type="dxa"/>
          </w:tcPr>
          <w:p w14:paraId="56E252C4" w14:textId="77777777" w:rsidR="00C1278B" w:rsidRPr="003C22F7" w:rsidRDefault="00C1278B" w:rsidP="008F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C22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ЮРЧЕНКО Лариса Михайлівна</w:t>
            </w:r>
          </w:p>
        </w:tc>
        <w:tc>
          <w:tcPr>
            <w:tcW w:w="2149" w:type="dxa"/>
          </w:tcPr>
          <w:p w14:paraId="438E13FA" w14:textId="1D68ECA0" w:rsidR="00C1278B" w:rsidRPr="00C1278B" w:rsidRDefault="00C1278B" w:rsidP="008F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C1278B">
              <w:rPr>
                <w:rFonts w:ascii="Times New Roman" w:hAnsi="Times New Roman" w:cs="Times New Roman"/>
                <w:i/>
              </w:rPr>
              <w:t>(вилучено персональні дані)</w:t>
            </w:r>
          </w:p>
        </w:tc>
      </w:tr>
      <w:tr w:rsidR="00C1278B" w:rsidRPr="003C22F7" w14:paraId="2832E73B" w14:textId="77777777" w:rsidTr="003C22F7">
        <w:tc>
          <w:tcPr>
            <w:tcW w:w="2253" w:type="dxa"/>
          </w:tcPr>
          <w:p w14:paraId="0EF28ACE" w14:textId="77777777" w:rsidR="00C1278B" w:rsidRPr="008F20BD" w:rsidRDefault="00C1278B" w:rsidP="008F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F20B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Члени комісії:</w:t>
            </w:r>
          </w:p>
        </w:tc>
        <w:tc>
          <w:tcPr>
            <w:tcW w:w="4858" w:type="dxa"/>
          </w:tcPr>
          <w:p w14:paraId="335C5913" w14:textId="7A84E08C" w:rsidR="00C1278B" w:rsidRPr="003C22F7" w:rsidRDefault="00C1278B" w:rsidP="003C2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C22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МАКЛЮК Марина Олексіївна </w:t>
            </w:r>
          </w:p>
        </w:tc>
        <w:tc>
          <w:tcPr>
            <w:tcW w:w="2149" w:type="dxa"/>
          </w:tcPr>
          <w:p w14:paraId="78D1EB0A" w14:textId="0E57015E" w:rsidR="00C1278B" w:rsidRPr="00C1278B" w:rsidRDefault="00C1278B" w:rsidP="008F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C1278B">
              <w:rPr>
                <w:rFonts w:ascii="Times New Roman" w:hAnsi="Times New Roman" w:cs="Times New Roman"/>
                <w:i/>
              </w:rPr>
              <w:t>(вилучено персональні дані)</w:t>
            </w:r>
          </w:p>
        </w:tc>
      </w:tr>
      <w:tr w:rsidR="008F20BD" w:rsidRPr="008F20BD" w14:paraId="28EEDEF1" w14:textId="77777777" w:rsidTr="003C22F7">
        <w:tc>
          <w:tcPr>
            <w:tcW w:w="2253" w:type="dxa"/>
          </w:tcPr>
          <w:p w14:paraId="43DD7B01" w14:textId="77777777" w:rsidR="008F20BD" w:rsidRPr="008F20BD" w:rsidRDefault="008F20BD" w:rsidP="008F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858" w:type="dxa"/>
          </w:tcPr>
          <w:p w14:paraId="22C4B486" w14:textId="6B971AFE" w:rsidR="008F20BD" w:rsidRPr="008F20BD" w:rsidRDefault="008F20BD" w:rsidP="008F20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aps/>
                <w:sz w:val="28"/>
                <w:szCs w:val="24"/>
              </w:rPr>
            </w:pPr>
            <w:r w:rsidRPr="002B7279">
              <w:rPr>
                <w:rFonts w:ascii="Times New Roman" w:eastAsia="Times New Roman" w:hAnsi="Times New Roman" w:cs="Times New Roman"/>
                <w:sz w:val="28"/>
                <w:szCs w:val="28"/>
              </w:rPr>
              <w:t>ЯРОШЕНКО</w:t>
            </w:r>
            <w:r w:rsidR="003C2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</w:t>
            </w:r>
            <w:r w:rsidR="002B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2149" w:type="dxa"/>
          </w:tcPr>
          <w:p w14:paraId="6F4E4661" w14:textId="29278C4B" w:rsidR="008F20BD" w:rsidRPr="00C1278B" w:rsidRDefault="00C1278B" w:rsidP="008F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278B">
              <w:rPr>
                <w:rFonts w:ascii="Times New Roman" w:hAnsi="Times New Roman" w:cs="Times New Roman"/>
                <w:i/>
              </w:rPr>
              <w:t>(вилучено персональні дані)</w:t>
            </w:r>
          </w:p>
        </w:tc>
      </w:tr>
      <w:tr w:rsidR="00C1278B" w:rsidRPr="003C22F7" w14:paraId="020961FF" w14:textId="77777777" w:rsidTr="003C22F7">
        <w:trPr>
          <w:trHeight w:val="222"/>
        </w:trPr>
        <w:tc>
          <w:tcPr>
            <w:tcW w:w="2253" w:type="dxa"/>
          </w:tcPr>
          <w:p w14:paraId="6EEB8602" w14:textId="77777777" w:rsidR="00C1278B" w:rsidRPr="008F20BD" w:rsidRDefault="00C1278B" w:rsidP="008F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858" w:type="dxa"/>
          </w:tcPr>
          <w:p w14:paraId="5BD0E6A7" w14:textId="79F36CC3" w:rsidR="00C1278B" w:rsidRPr="003C22F7" w:rsidRDefault="00C1278B" w:rsidP="003C2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C22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ЛЕПЕНЬ Оксана Олександрівна</w:t>
            </w:r>
          </w:p>
        </w:tc>
        <w:tc>
          <w:tcPr>
            <w:tcW w:w="2149" w:type="dxa"/>
          </w:tcPr>
          <w:p w14:paraId="782D6F07" w14:textId="1DBA1269" w:rsidR="00C1278B" w:rsidRPr="00C1278B" w:rsidRDefault="00C1278B" w:rsidP="008F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C1278B">
              <w:rPr>
                <w:rFonts w:ascii="Times New Roman" w:hAnsi="Times New Roman" w:cs="Times New Roman"/>
                <w:i/>
              </w:rPr>
              <w:t>(вилучено персональні дані)</w:t>
            </w:r>
          </w:p>
        </w:tc>
      </w:tr>
      <w:tr w:rsidR="00C1278B" w:rsidRPr="003C22F7" w14:paraId="763F4790" w14:textId="77777777" w:rsidTr="003C22F7">
        <w:trPr>
          <w:trHeight w:val="70"/>
        </w:trPr>
        <w:tc>
          <w:tcPr>
            <w:tcW w:w="2253" w:type="dxa"/>
          </w:tcPr>
          <w:p w14:paraId="3D013041" w14:textId="77777777" w:rsidR="00C1278B" w:rsidRPr="002B7279" w:rsidRDefault="00C1278B" w:rsidP="008F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858" w:type="dxa"/>
          </w:tcPr>
          <w:p w14:paraId="62CE394E" w14:textId="0AA07AAA" w:rsidR="00C1278B" w:rsidRPr="003C22F7" w:rsidRDefault="00C1278B" w:rsidP="003C2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C22F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ЛЕБЕДЄВА Наталія Василівна</w:t>
            </w:r>
          </w:p>
        </w:tc>
        <w:tc>
          <w:tcPr>
            <w:tcW w:w="2149" w:type="dxa"/>
          </w:tcPr>
          <w:p w14:paraId="1C79585A" w14:textId="56236315" w:rsidR="00C1278B" w:rsidRPr="00C1278B" w:rsidRDefault="00C1278B" w:rsidP="008F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C1278B">
              <w:rPr>
                <w:rFonts w:ascii="Times New Roman" w:hAnsi="Times New Roman" w:cs="Times New Roman"/>
                <w:i/>
              </w:rPr>
              <w:t>(вилучено персональні дані)</w:t>
            </w:r>
          </w:p>
        </w:tc>
      </w:tr>
    </w:tbl>
    <w:p w14:paraId="74A95B77" w14:textId="77777777" w:rsidR="008F20BD" w:rsidRPr="003C22F7" w:rsidRDefault="008F20BD" w:rsidP="009A0AD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26E3B0" w14:textId="77777777" w:rsidR="00C1094D" w:rsidRPr="002B7279" w:rsidRDefault="005A7176" w:rsidP="00C10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>склали цей акт</w:t>
      </w:r>
      <w:r w:rsidR="001C24CA" w:rsidRPr="002B7279">
        <w:rPr>
          <w:rFonts w:ascii="Times New Roman" w:hAnsi="Times New Roman" w:cs="Times New Roman"/>
          <w:sz w:val="28"/>
          <w:szCs w:val="28"/>
        </w:rPr>
        <w:t xml:space="preserve"> </w:t>
      </w:r>
      <w:r w:rsidRPr="002B7279">
        <w:rPr>
          <w:rFonts w:ascii="Times New Roman" w:hAnsi="Times New Roman" w:cs="Times New Roman"/>
          <w:sz w:val="28"/>
          <w:szCs w:val="28"/>
        </w:rPr>
        <w:t xml:space="preserve">про те, </w:t>
      </w:r>
      <w:r w:rsidR="001254E7" w:rsidRPr="002B7279">
        <w:rPr>
          <w:rFonts w:ascii="Times New Roman" w:hAnsi="Times New Roman" w:cs="Times New Roman"/>
          <w:sz w:val="28"/>
          <w:szCs w:val="28"/>
        </w:rPr>
        <w:t>що:</w:t>
      </w:r>
    </w:p>
    <w:p w14:paraId="0EF9895E" w14:textId="77777777" w:rsidR="001254E7" w:rsidRPr="002B7279" w:rsidRDefault="00F7074D" w:rsidP="0066595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 xml:space="preserve">Все майно, права та обов’язки </w:t>
      </w:r>
      <w:proofErr w:type="spellStart"/>
      <w:r w:rsidRPr="002B7279">
        <w:rPr>
          <w:rFonts w:ascii="Times New Roman" w:hAnsi="Times New Roman" w:cs="Times New Roman"/>
          <w:sz w:val="28"/>
          <w:szCs w:val="28"/>
        </w:rPr>
        <w:t>Городнянської</w:t>
      </w:r>
      <w:proofErr w:type="spellEnd"/>
      <w:r w:rsidRPr="002B7279"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 (код </w:t>
      </w:r>
      <w:r w:rsidR="008F20BD" w:rsidRPr="002B7279">
        <w:rPr>
          <w:rFonts w:ascii="Times New Roman" w:hAnsi="Times New Roman" w:cs="Times New Roman"/>
          <w:sz w:val="28"/>
          <w:szCs w:val="28"/>
        </w:rPr>
        <w:t xml:space="preserve">за </w:t>
      </w:r>
      <w:r w:rsidRPr="002B7279">
        <w:rPr>
          <w:rFonts w:ascii="Times New Roman" w:hAnsi="Times New Roman" w:cs="Times New Roman"/>
          <w:sz w:val="28"/>
          <w:szCs w:val="28"/>
        </w:rPr>
        <w:t xml:space="preserve">ЄДРПОУ </w:t>
      </w:r>
      <w:r w:rsidRPr="002B7279">
        <w:rPr>
          <w:rFonts w:ascii="Times New Roman" w:hAnsi="Times New Roman" w:cs="Times New Roman"/>
          <w:bCs/>
          <w:sz w:val="28"/>
          <w:szCs w:val="28"/>
        </w:rPr>
        <w:t>04061889), зокрема і фінансові (в тому числі боргові) зобов’язання стосовно всіх її кредиторів та боржників, включаючи зобов’язання, які оспорюються сторонами,</w:t>
      </w:r>
      <w:r w:rsidR="008F20BD" w:rsidRPr="002B7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7CF" w:rsidRPr="002B7279">
        <w:rPr>
          <w:rFonts w:ascii="Times New Roman" w:hAnsi="Times New Roman" w:cs="Times New Roman"/>
          <w:sz w:val="28"/>
          <w:szCs w:val="28"/>
        </w:rPr>
        <w:t>переходять до правонаступника – Чернігівської районної державної адміністрації Чернігівської області</w:t>
      </w:r>
      <w:r w:rsidRPr="002B7279">
        <w:rPr>
          <w:rFonts w:ascii="Times New Roman" w:hAnsi="Times New Roman" w:cs="Times New Roman"/>
          <w:sz w:val="28"/>
          <w:szCs w:val="28"/>
        </w:rPr>
        <w:t xml:space="preserve"> (код </w:t>
      </w:r>
      <w:r w:rsidR="008F20BD" w:rsidRPr="002B7279">
        <w:rPr>
          <w:rFonts w:ascii="Times New Roman" w:hAnsi="Times New Roman" w:cs="Times New Roman"/>
          <w:sz w:val="28"/>
          <w:szCs w:val="28"/>
        </w:rPr>
        <w:t xml:space="preserve">за </w:t>
      </w:r>
      <w:r w:rsidRPr="002B7279">
        <w:rPr>
          <w:rFonts w:ascii="Times New Roman" w:hAnsi="Times New Roman" w:cs="Times New Roman"/>
          <w:bCs/>
          <w:sz w:val="28"/>
          <w:szCs w:val="28"/>
        </w:rPr>
        <w:t>ЄДРПОУ 04061688),</w:t>
      </w:r>
      <w:r w:rsidR="006057CF" w:rsidRPr="002B7279"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14:paraId="161797FE" w14:textId="77777777" w:rsidR="00B940DE" w:rsidRPr="003C22F7" w:rsidRDefault="00B940DE" w:rsidP="00B940DE">
      <w:pPr>
        <w:pStyle w:val="a3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1418"/>
        <w:gridCol w:w="2977"/>
      </w:tblGrid>
      <w:tr w:rsidR="00B940DE" w:rsidRPr="003C22F7" w14:paraId="188A3312" w14:textId="77777777" w:rsidTr="008F20BD">
        <w:tc>
          <w:tcPr>
            <w:tcW w:w="709" w:type="dxa"/>
            <w:vMerge w:val="restart"/>
            <w:vAlign w:val="center"/>
          </w:tcPr>
          <w:p w14:paraId="222EB1A2" w14:textId="77777777" w:rsidR="00B940DE" w:rsidRPr="003C22F7" w:rsidRDefault="00B940DE" w:rsidP="00B940D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4615CD4" w14:textId="77777777" w:rsidR="00B940DE" w:rsidRPr="003C22F7" w:rsidRDefault="00B940DE" w:rsidP="00B940D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</w:t>
            </w:r>
            <w:r w:rsidR="008F20BD"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рахунку </w:t>
            </w:r>
            <w:r w:rsidR="008F20BD"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балансу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6332E12" w14:textId="77777777" w:rsidR="00B940DE" w:rsidRPr="003C22F7" w:rsidRDefault="00B940DE" w:rsidP="003C22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Дані балансу </w:t>
            </w:r>
            <w:proofErr w:type="spellStart"/>
            <w:r w:rsidR="00A31284"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Городнянської</w:t>
            </w:r>
            <w:proofErr w:type="spellEnd"/>
            <w:r w:rsidR="008F20BD"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районної</w:t>
            </w:r>
            <w:r w:rsidR="008F20BD"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державної</w:t>
            </w:r>
            <w:r w:rsidR="008F20BD"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адміністрації</w:t>
            </w:r>
          </w:p>
          <w:p w14:paraId="047B4887" w14:textId="77777777" w:rsidR="00B940DE" w:rsidRPr="003C22F7" w:rsidRDefault="00B940DE" w:rsidP="003C22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(грн, коп.)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89A0A4F" w14:textId="77777777" w:rsidR="00B940DE" w:rsidRPr="003C22F7" w:rsidRDefault="00B940DE" w:rsidP="003C22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Примітка (розшифрування статей у розрізі</w:t>
            </w:r>
            <w:r w:rsidR="008F20BD"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бухгалтерських</w:t>
            </w:r>
            <w:r w:rsidR="008F20BD"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рахунків в окремих</w:t>
            </w:r>
            <w:r w:rsidR="008F20BD"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додатках)</w:t>
            </w:r>
          </w:p>
        </w:tc>
      </w:tr>
      <w:tr w:rsidR="00B940DE" w:rsidRPr="002B7279" w14:paraId="600ED6CB" w14:textId="77777777" w:rsidTr="008F20BD">
        <w:tc>
          <w:tcPr>
            <w:tcW w:w="709" w:type="dxa"/>
            <w:vMerge/>
            <w:vAlign w:val="center"/>
          </w:tcPr>
          <w:p w14:paraId="08D60020" w14:textId="77777777" w:rsidR="00B940DE" w:rsidRPr="003C22F7" w:rsidRDefault="00B940DE" w:rsidP="00B940D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4CF8326" w14:textId="77777777" w:rsidR="00B940DE" w:rsidRPr="003C22F7" w:rsidRDefault="00B940DE" w:rsidP="00B940D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E71321" w14:textId="77777777" w:rsidR="00B940DE" w:rsidRPr="003C22F7" w:rsidRDefault="00B940DE" w:rsidP="003C22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5E061" w14:textId="77777777" w:rsidR="00B940DE" w:rsidRPr="003C22F7" w:rsidRDefault="00B940DE" w:rsidP="003C22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Пасив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60DF223" w14:textId="77777777" w:rsidR="00B940DE" w:rsidRPr="003C22F7" w:rsidRDefault="00B940DE" w:rsidP="00B940D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40DE" w:rsidRPr="002B7279" w14:paraId="73CD4DE8" w14:textId="77777777" w:rsidTr="008F20BD">
        <w:tc>
          <w:tcPr>
            <w:tcW w:w="709" w:type="dxa"/>
            <w:vAlign w:val="center"/>
          </w:tcPr>
          <w:p w14:paraId="34531EC9" w14:textId="77777777" w:rsidR="00B940DE" w:rsidRPr="003C22F7" w:rsidRDefault="00B940DE" w:rsidP="003C22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D0D437" w14:textId="77777777" w:rsidR="00B940DE" w:rsidRPr="003C22F7" w:rsidRDefault="00B940DE" w:rsidP="003C22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A41F6" w14:textId="77777777" w:rsidR="00B940DE" w:rsidRPr="003C22F7" w:rsidRDefault="00B940DE" w:rsidP="003C22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13722" w14:textId="77777777" w:rsidR="00B940DE" w:rsidRPr="003C22F7" w:rsidRDefault="00B940DE" w:rsidP="003C22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5CF91A" w14:textId="77777777" w:rsidR="00B940DE" w:rsidRPr="003C22F7" w:rsidRDefault="00B940DE" w:rsidP="003C22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940DE" w:rsidRPr="002B7279" w14:paraId="4B77BAC5" w14:textId="77777777" w:rsidTr="008F20BD">
        <w:tc>
          <w:tcPr>
            <w:tcW w:w="709" w:type="dxa"/>
          </w:tcPr>
          <w:p w14:paraId="2632BA0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317D5B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НЕФІНАНСОВІ АКТИВИ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FB82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CF7CF9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9E3992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40704614" w14:textId="77777777" w:rsidTr="003C22F7">
        <w:trPr>
          <w:trHeight w:val="207"/>
        </w:trPr>
        <w:tc>
          <w:tcPr>
            <w:tcW w:w="709" w:type="dxa"/>
            <w:vMerge w:val="restart"/>
          </w:tcPr>
          <w:p w14:paraId="4B45019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15AD88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засоби: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3137E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3ADE6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973F45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22F7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2B727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B940DE" w:rsidRPr="002B7279" w14:paraId="42CEF5CD" w14:textId="77777777" w:rsidTr="008F20BD">
        <w:tc>
          <w:tcPr>
            <w:tcW w:w="709" w:type="dxa"/>
            <w:vMerge/>
          </w:tcPr>
          <w:p w14:paraId="2E3D3CC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50FA53" w14:textId="77777777" w:rsidR="00B940DE" w:rsidRPr="002B7279" w:rsidRDefault="008F20BD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ервісна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03B2A" w14:textId="1D8878F9" w:rsidR="00B940DE" w:rsidRPr="002B7279" w:rsidRDefault="00A31284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307343</w:t>
            </w:r>
            <w:r w:rsidR="003C22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350A7B39" w14:textId="77777777" w:rsidR="00B940DE" w:rsidRPr="002B7279" w:rsidRDefault="00B940DE" w:rsidP="00395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E25FFB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588AA810" w14:textId="77777777" w:rsidTr="008F20BD">
        <w:tc>
          <w:tcPr>
            <w:tcW w:w="709" w:type="dxa"/>
            <w:vMerge/>
          </w:tcPr>
          <w:p w14:paraId="18B8A4D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98D77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F111A" w14:textId="40E9BC7B" w:rsidR="00B940DE" w:rsidRPr="002B7279" w:rsidRDefault="008D37B7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180626</w:t>
            </w:r>
            <w:r w:rsidR="003C22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338FEBB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3517F3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60F29BBB" w14:textId="77777777" w:rsidTr="008F20BD">
        <w:tc>
          <w:tcPr>
            <w:tcW w:w="709" w:type="dxa"/>
            <w:vMerge w:val="restart"/>
          </w:tcPr>
          <w:p w14:paraId="5A5E5F6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717EDA57" w14:textId="77777777" w:rsidR="00B940DE" w:rsidRPr="002B7279" w:rsidDel="001A7703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Інвестиційна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нерухомість: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8B3956" w14:textId="77777777" w:rsidR="00B940DE" w:rsidRPr="002B7279" w:rsidDel="001A7703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236A4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BB16EB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6BD38D74" w14:textId="77777777" w:rsidTr="008F20BD">
        <w:tc>
          <w:tcPr>
            <w:tcW w:w="709" w:type="dxa"/>
            <w:vMerge/>
          </w:tcPr>
          <w:p w14:paraId="564D48F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DF64656" w14:textId="77777777" w:rsidR="00B940DE" w:rsidRPr="002B7279" w:rsidRDefault="008F20BD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ервісна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53A1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C17C8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ED27B5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282B9516" w14:textId="77777777" w:rsidTr="008F20BD">
        <w:tc>
          <w:tcPr>
            <w:tcW w:w="709" w:type="dxa"/>
            <w:vMerge/>
          </w:tcPr>
          <w:p w14:paraId="2DE67FE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C6400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93F8D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5BEC3F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271F0B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F7" w:rsidRPr="003C22F7" w14:paraId="302D76C5" w14:textId="77777777" w:rsidTr="008F20BD">
        <w:tc>
          <w:tcPr>
            <w:tcW w:w="709" w:type="dxa"/>
          </w:tcPr>
          <w:p w14:paraId="6B6B8704" w14:textId="5B32371C" w:rsidR="003C22F7" w:rsidRPr="003C22F7" w:rsidRDefault="003C22F7" w:rsidP="003C22F7">
            <w:pPr>
              <w:pStyle w:val="a3"/>
              <w:pageBreakBefore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14:paraId="172784F7" w14:textId="30791B51" w:rsidR="003C22F7" w:rsidRPr="003C22F7" w:rsidRDefault="003C22F7" w:rsidP="003C22F7">
            <w:pPr>
              <w:pStyle w:val="a3"/>
              <w:pageBreakBefore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4A968" w14:textId="3119CCB7" w:rsidR="003C22F7" w:rsidRPr="003C22F7" w:rsidRDefault="003C22F7" w:rsidP="003C22F7">
            <w:pPr>
              <w:pStyle w:val="a3"/>
              <w:pageBreakBefore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383E508" w14:textId="45CF5D99" w:rsidR="003C22F7" w:rsidRPr="003C22F7" w:rsidRDefault="003C22F7" w:rsidP="003C22F7">
            <w:pPr>
              <w:pStyle w:val="a3"/>
              <w:pageBreakBefore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65F62D1C" w14:textId="3F469D9C" w:rsidR="003C22F7" w:rsidRPr="003C22F7" w:rsidRDefault="003C22F7" w:rsidP="003C22F7">
            <w:pPr>
              <w:pStyle w:val="a3"/>
              <w:pageBreakBefore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940DE" w:rsidRPr="002B7279" w14:paraId="4B41C5D3" w14:textId="77777777" w:rsidTr="008F20BD">
        <w:tc>
          <w:tcPr>
            <w:tcW w:w="709" w:type="dxa"/>
            <w:vMerge w:val="restart"/>
          </w:tcPr>
          <w:p w14:paraId="2B033E3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67699E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Нематеріальні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активи: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BD9A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DAFE7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260163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7269F492" w14:textId="77777777" w:rsidTr="008F20BD">
        <w:tc>
          <w:tcPr>
            <w:tcW w:w="709" w:type="dxa"/>
            <w:vMerge/>
          </w:tcPr>
          <w:p w14:paraId="354F1B2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6D259ED" w14:textId="77777777" w:rsidR="00B940DE" w:rsidRPr="002B7279" w:rsidRDefault="008F20BD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ервісна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D0A50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56CAE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DB34BA6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11827ACF" w14:textId="77777777" w:rsidTr="008F20BD">
        <w:tc>
          <w:tcPr>
            <w:tcW w:w="709" w:type="dxa"/>
            <w:vMerge/>
          </w:tcPr>
          <w:p w14:paraId="65D87A0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CCD40AB" w14:textId="77777777" w:rsidR="00B940DE" w:rsidRPr="002B7279" w:rsidRDefault="008F20BD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акопичена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36C4D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29B14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B83272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57D202BA" w14:textId="77777777" w:rsidTr="008F20BD">
        <w:tc>
          <w:tcPr>
            <w:tcW w:w="709" w:type="dxa"/>
          </w:tcPr>
          <w:p w14:paraId="55AE170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12B6AB2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Незавершені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капітальні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інвестиції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1E7A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B14A7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38170D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244D2B11" w14:textId="77777777" w:rsidTr="008F20BD">
        <w:tc>
          <w:tcPr>
            <w:tcW w:w="709" w:type="dxa"/>
            <w:vMerge w:val="restart"/>
          </w:tcPr>
          <w:p w14:paraId="2EBF7CA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031CE4E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Довгострокові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біологічні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активи: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68FDF" w14:textId="77777777" w:rsidR="00B940DE" w:rsidRPr="002B7279" w:rsidDel="001A7703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34A0D9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AF857C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12BAF313" w14:textId="77777777" w:rsidTr="008F20BD">
        <w:tc>
          <w:tcPr>
            <w:tcW w:w="709" w:type="dxa"/>
            <w:vMerge/>
          </w:tcPr>
          <w:p w14:paraId="3F79EBB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353A7D6" w14:textId="77777777" w:rsidR="00B940DE" w:rsidRPr="002B7279" w:rsidRDefault="008F20BD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ервісна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5AA1F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04902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D1AA86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288FD548" w14:textId="77777777" w:rsidTr="008F20BD">
        <w:tc>
          <w:tcPr>
            <w:tcW w:w="709" w:type="dxa"/>
            <w:vMerge/>
          </w:tcPr>
          <w:p w14:paraId="290BE536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8652321" w14:textId="77777777" w:rsidR="00B940DE" w:rsidRPr="002B7279" w:rsidRDefault="008F20BD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акопичена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01930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671B4C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33021D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1D38F6BB" w14:textId="77777777" w:rsidTr="008F20BD">
        <w:tc>
          <w:tcPr>
            <w:tcW w:w="709" w:type="dxa"/>
          </w:tcPr>
          <w:p w14:paraId="30F5F54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66CED77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Запаси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2CDF0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C75C20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CA0506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22F7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2B727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B940DE" w:rsidRPr="002B7279" w14:paraId="5AA554A7" w14:textId="77777777" w:rsidTr="008F20BD">
        <w:tc>
          <w:tcPr>
            <w:tcW w:w="709" w:type="dxa"/>
          </w:tcPr>
          <w:p w14:paraId="2D5E14B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0D4D6D7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Виробництво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D8F40" w14:textId="77777777" w:rsidR="00B940DE" w:rsidRPr="002B7279" w:rsidDel="001A7703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1D715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92612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33008D79" w14:textId="77777777" w:rsidTr="008F20BD">
        <w:tc>
          <w:tcPr>
            <w:tcW w:w="709" w:type="dxa"/>
          </w:tcPr>
          <w:p w14:paraId="13AD7BD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017398A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Поточні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біологічні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активи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514F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F1313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2F95A0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2E880954" w14:textId="77777777" w:rsidTr="008F20BD">
        <w:tc>
          <w:tcPr>
            <w:tcW w:w="709" w:type="dxa"/>
          </w:tcPr>
          <w:p w14:paraId="3740324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4D4A32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ФІНАНСОВІ АКТИВИ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85050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1FF91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3A510F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675F48EE" w14:textId="77777777" w:rsidTr="008F20BD">
        <w:tc>
          <w:tcPr>
            <w:tcW w:w="709" w:type="dxa"/>
          </w:tcPr>
          <w:p w14:paraId="33DAA73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664CEE2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Довгострокова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дебіторська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заборгованість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9F2F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CBA80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0FAFA3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10957E7D" w14:textId="77777777" w:rsidTr="008F20BD">
        <w:tc>
          <w:tcPr>
            <w:tcW w:w="709" w:type="dxa"/>
          </w:tcPr>
          <w:p w14:paraId="4D7DD10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6EC85846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Довгострокові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фінансові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інвестиції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F5CC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C6448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C400F3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75D22D0B" w14:textId="77777777" w:rsidTr="008F20BD">
        <w:tc>
          <w:tcPr>
            <w:tcW w:w="709" w:type="dxa"/>
            <w:vMerge w:val="restart"/>
          </w:tcPr>
          <w:p w14:paraId="5222476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14:paraId="0819BA3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Поточна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дебіторська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заборгованість: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08D51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3E3FE1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C989D2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16A85687" w14:textId="77777777" w:rsidTr="008F20BD">
        <w:tc>
          <w:tcPr>
            <w:tcW w:w="709" w:type="dxa"/>
            <w:vMerge/>
          </w:tcPr>
          <w:p w14:paraId="1B17089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DB0690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 розрахунками з бюджетом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A474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4C38F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331557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3D5389AA" w14:textId="77777777" w:rsidTr="008F20BD">
        <w:tc>
          <w:tcPr>
            <w:tcW w:w="709" w:type="dxa"/>
            <w:vMerge/>
          </w:tcPr>
          <w:p w14:paraId="530C378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6BB5FF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 розрахунками за товари, роботи, послуги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DF88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9140C7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12E03C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6D0B0018" w14:textId="77777777" w:rsidTr="008F20BD">
        <w:tc>
          <w:tcPr>
            <w:tcW w:w="709" w:type="dxa"/>
            <w:vMerge/>
          </w:tcPr>
          <w:p w14:paraId="48D5043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F0F9A6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 наданими кредитами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A44FB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94077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FEE1E3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01F6235A" w14:textId="77777777" w:rsidTr="008F20BD">
        <w:tc>
          <w:tcPr>
            <w:tcW w:w="709" w:type="dxa"/>
            <w:vMerge/>
          </w:tcPr>
          <w:p w14:paraId="5A0F955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2E06DB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 виданими авансами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CDF4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6EF85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63B09D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40CAF97D" w14:textId="77777777" w:rsidTr="008F20BD">
        <w:tc>
          <w:tcPr>
            <w:tcW w:w="709" w:type="dxa"/>
            <w:vMerge/>
          </w:tcPr>
          <w:p w14:paraId="5AB6F2C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78CE09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 розрахунками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91BE7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45273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3FD204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3FF4F2D7" w14:textId="77777777" w:rsidTr="008F20BD">
        <w:tc>
          <w:tcPr>
            <w:tcW w:w="709" w:type="dxa"/>
            <w:vMerge/>
          </w:tcPr>
          <w:p w14:paraId="45D1F9C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367A76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 внутрішніми</w:t>
            </w:r>
            <w:r w:rsidR="008F20BD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розрахунками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CD92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74823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8B557C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5F11EC8B" w14:textId="77777777" w:rsidTr="008F20BD">
        <w:tc>
          <w:tcPr>
            <w:tcW w:w="709" w:type="dxa"/>
            <w:vMerge/>
          </w:tcPr>
          <w:p w14:paraId="3314E68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3DC2993" w14:textId="77777777" w:rsidR="00B940DE" w:rsidRPr="002B7279" w:rsidRDefault="008F20BD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нша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поточна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дебіторська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заборгованість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3BB26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B9F9D5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563C1E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AC6A7C" w14:textId="77777777" w:rsidR="00B940DE" w:rsidRPr="002B7279" w:rsidRDefault="00B940DE" w:rsidP="00B940D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413"/>
        <w:gridCol w:w="1420"/>
        <w:gridCol w:w="1559"/>
        <w:gridCol w:w="1755"/>
      </w:tblGrid>
      <w:tr w:rsidR="00B940DE" w:rsidRPr="003C22F7" w14:paraId="71739EE2" w14:textId="77777777" w:rsidTr="00463287">
        <w:tc>
          <w:tcPr>
            <w:tcW w:w="654" w:type="dxa"/>
            <w:vAlign w:val="center"/>
          </w:tcPr>
          <w:p w14:paraId="6A7DF6A7" w14:textId="77777777" w:rsidR="00B940DE" w:rsidRPr="003C22F7" w:rsidRDefault="00B940DE" w:rsidP="003C22F7">
            <w:pPr>
              <w:pStyle w:val="a3"/>
              <w:pageBreakBefore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7D6C5C2D" w14:textId="77777777" w:rsidR="00B940DE" w:rsidRPr="003C22F7" w:rsidRDefault="00B940DE" w:rsidP="003C22F7">
            <w:pPr>
              <w:pStyle w:val="a3"/>
              <w:pageBreakBefore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1191FB0" w14:textId="77777777" w:rsidR="00B940DE" w:rsidRPr="003C22F7" w:rsidRDefault="00B940DE" w:rsidP="003C22F7">
            <w:pPr>
              <w:pStyle w:val="a3"/>
              <w:pageBreakBefore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E167CB" w14:textId="77777777" w:rsidR="00B940DE" w:rsidRPr="003C22F7" w:rsidRDefault="00B940DE" w:rsidP="003C22F7">
            <w:pPr>
              <w:pStyle w:val="a3"/>
              <w:pageBreakBefore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157D42E" w14:textId="77777777" w:rsidR="00B940DE" w:rsidRPr="003C22F7" w:rsidRDefault="00B940DE" w:rsidP="003C22F7">
            <w:pPr>
              <w:pStyle w:val="a3"/>
              <w:pageBreakBefore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940DE" w:rsidRPr="002B7279" w14:paraId="736D4D6E" w14:textId="77777777" w:rsidTr="00463287">
        <w:tc>
          <w:tcPr>
            <w:tcW w:w="654" w:type="dxa"/>
          </w:tcPr>
          <w:p w14:paraId="7BA32A7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3" w:type="dxa"/>
            <w:shd w:val="clear" w:color="auto" w:fill="auto"/>
          </w:tcPr>
          <w:p w14:paraId="3DA082C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Поточні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фінансові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інвестиції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1C5CFA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CBC1ED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47F7405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C1278B" w14:paraId="2C671C06" w14:textId="77777777" w:rsidTr="00463287">
        <w:tc>
          <w:tcPr>
            <w:tcW w:w="654" w:type="dxa"/>
            <w:vMerge w:val="restart"/>
          </w:tcPr>
          <w:p w14:paraId="43407BC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3" w:type="dxa"/>
            <w:shd w:val="clear" w:color="auto" w:fill="auto"/>
          </w:tcPr>
          <w:p w14:paraId="1BD892A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Грошові кошти та їх еквіваленти  розпорядників бюджетних коштів та державних цільових фондів у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7DD31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C18512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6BEE34A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0822D055" w14:textId="77777777" w:rsidTr="00463287">
        <w:tc>
          <w:tcPr>
            <w:tcW w:w="654" w:type="dxa"/>
            <w:vMerge/>
          </w:tcPr>
          <w:p w14:paraId="0AAAE9E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59DCD11C" w14:textId="77777777" w:rsidR="00B940DE" w:rsidRPr="002B7279" w:rsidRDefault="002B7279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аціональній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валюті, у тому числі в: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4EF8D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BADFA0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5C5D737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78FDA68E" w14:textId="77777777" w:rsidTr="00463287">
        <w:tc>
          <w:tcPr>
            <w:tcW w:w="654" w:type="dxa"/>
            <w:vMerge/>
          </w:tcPr>
          <w:p w14:paraId="3A9F004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00DA94D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касі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C8D996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F44052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2F876A16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Додаток 3</w:t>
            </w:r>
          </w:p>
        </w:tc>
      </w:tr>
      <w:tr w:rsidR="00B940DE" w:rsidRPr="002B7279" w14:paraId="5CE170A9" w14:textId="77777777" w:rsidTr="00463287">
        <w:tc>
          <w:tcPr>
            <w:tcW w:w="654" w:type="dxa"/>
            <w:vMerge/>
          </w:tcPr>
          <w:p w14:paraId="35EB8A4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28238C0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казначействі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6C0772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0A92336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03B8A01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44B672B1" w14:textId="77777777" w:rsidTr="00463287">
        <w:tc>
          <w:tcPr>
            <w:tcW w:w="654" w:type="dxa"/>
            <w:vMerge/>
          </w:tcPr>
          <w:p w14:paraId="4FABDDF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0F6FD72E" w14:textId="77777777" w:rsidR="00B940DE" w:rsidRPr="002B7279" w:rsidRDefault="002B7279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становах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банків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09EAFE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CE8FC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796F7A5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2A36A98E" w14:textId="77777777" w:rsidTr="00463287">
        <w:tc>
          <w:tcPr>
            <w:tcW w:w="654" w:type="dxa"/>
            <w:vMerge/>
          </w:tcPr>
          <w:p w14:paraId="265AC49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0334E253" w14:textId="77777777" w:rsidR="00B940DE" w:rsidRPr="002B7279" w:rsidRDefault="002B7279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ноземній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валюті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EDB3B3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B7C1F4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43C9A7C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2BC0D478" w14:textId="77777777" w:rsidTr="00463287">
        <w:tc>
          <w:tcPr>
            <w:tcW w:w="654" w:type="dxa"/>
            <w:vMerge w:val="restart"/>
          </w:tcPr>
          <w:p w14:paraId="0E1376C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3" w:type="dxa"/>
            <w:shd w:val="clear" w:color="auto" w:fill="auto"/>
          </w:tcPr>
          <w:p w14:paraId="1BC0104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бюджетів та інших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клієнтів на: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23E1E4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41D895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4C2B149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3453B894" w14:textId="77777777" w:rsidTr="00463287">
        <w:tc>
          <w:tcPr>
            <w:tcW w:w="654" w:type="dxa"/>
            <w:vMerge/>
          </w:tcPr>
          <w:p w14:paraId="1FA3D89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6BB9AA6B" w14:textId="77777777" w:rsidR="00B940DE" w:rsidRPr="002B7279" w:rsidRDefault="002B7279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диному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казначейському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рахунку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CBAB3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C74C0B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6610FA0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1A181A81" w14:textId="77777777" w:rsidTr="00463287">
        <w:tc>
          <w:tcPr>
            <w:tcW w:w="654" w:type="dxa"/>
            <w:vMerge/>
          </w:tcPr>
          <w:p w14:paraId="0ADCD2C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548F851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рахунках в установах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банків, у тому числі: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F1D146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F61EF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380E5D2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5BCBE4A6" w14:textId="77777777" w:rsidTr="00463287">
        <w:tc>
          <w:tcPr>
            <w:tcW w:w="654" w:type="dxa"/>
            <w:vMerge/>
          </w:tcPr>
          <w:p w14:paraId="29BD73F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6416D84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в національній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валюті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73AD7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D2F61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5B36AE5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1B62C745" w14:textId="77777777" w:rsidTr="00463287">
        <w:tc>
          <w:tcPr>
            <w:tcW w:w="654" w:type="dxa"/>
            <w:vMerge/>
          </w:tcPr>
          <w:p w14:paraId="380F9D5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4A1478DC" w14:textId="77777777" w:rsidR="00B940DE" w:rsidRPr="002B7279" w:rsidRDefault="002B7279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ноземній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валюті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6D70B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8A837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37E305D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7FD1091A" w14:textId="77777777" w:rsidTr="00463287">
        <w:tc>
          <w:tcPr>
            <w:tcW w:w="654" w:type="dxa"/>
          </w:tcPr>
          <w:p w14:paraId="3783593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3" w:type="dxa"/>
            <w:shd w:val="clear" w:color="auto" w:fill="auto"/>
          </w:tcPr>
          <w:p w14:paraId="450260D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фінансові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активи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499AA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BED94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0DA14B4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3FC750BA" w14:textId="77777777" w:rsidTr="00463287">
        <w:tc>
          <w:tcPr>
            <w:tcW w:w="654" w:type="dxa"/>
          </w:tcPr>
          <w:p w14:paraId="11571A6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559C303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ВЛАСНИЙ КАПІТАЛ ТА ФІНАНСОВИЙ РЕЗУЛЬТАТ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3F194A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5E198A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7AA8FB8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1F43204F" w14:textId="77777777" w:rsidTr="00463287">
        <w:tc>
          <w:tcPr>
            <w:tcW w:w="654" w:type="dxa"/>
          </w:tcPr>
          <w:p w14:paraId="5C70B6D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3" w:type="dxa"/>
            <w:shd w:val="clear" w:color="auto" w:fill="auto"/>
          </w:tcPr>
          <w:p w14:paraId="6B22B2E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Внесений капітал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35A06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D588070" w14:textId="339A80CE" w:rsidR="00B940DE" w:rsidRPr="002B7279" w:rsidRDefault="00A31284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307343</w:t>
            </w:r>
            <w:r w:rsidR="003C22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5" w:type="dxa"/>
            <w:shd w:val="clear" w:color="auto" w:fill="auto"/>
          </w:tcPr>
          <w:p w14:paraId="474438C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342A99D8" w14:textId="77777777" w:rsidTr="00463287">
        <w:tc>
          <w:tcPr>
            <w:tcW w:w="654" w:type="dxa"/>
          </w:tcPr>
          <w:p w14:paraId="6D3B2D6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3" w:type="dxa"/>
            <w:shd w:val="clear" w:color="auto" w:fill="auto"/>
          </w:tcPr>
          <w:p w14:paraId="12496C76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Капітал у дооцінках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5D2AC9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E338F1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3B046F3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78E3A80B" w14:textId="77777777" w:rsidTr="00463287">
        <w:tc>
          <w:tcPr>
            <w:tcW w:w="654" w:type="dxa"/>
          </w:tcPr>
          <w:p w14:paraId="615CD4A6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3" w:type="dxa"/>
            <w:shd w:val="clear" w:color="auto" w:fill="auto"/>
          </w:tcPr>
          <w:p w14:paraId="4156D4B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Фінансовий результат 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B2A9C3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B6AA0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36A5275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47ADA1F2" w14:textId="77777777" w:rsidTr="00463287">
        <w:tc>
          <w:tcPr>
            <w:tcW w:w="654" w:type="dxa"/>
          </w:tcPr>
          <w:p w14:paraId="50B2B3F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3" w:type="dxa"/>
            <w:shd w:val="clear" w:color="auto" w:fill="auto"/>
          </w:tcPr>
          <w:p w14:paraId="72AF023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Капітал у підприємствах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EF5D38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BF9A5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0C91927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4BA2EB55" w14:textId="77777777" w:rsidTr="00463287">
        <w:tc>
          <w:tcPr>
            <w:tcW w:w="654" w:type="dxa"/>
          </w:tcPr>
          <w:p w14:paraId="6B2AA74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3" w:type="dxa"/>
            <w:shd w:val="clear" w:color="auto" w:fill="auto"/>
          </w:tcPr>
          <w:p w14:paraId="5E5FBA3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Резерви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9769F3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C73B1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543335C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301FCCDC" w14:textId="77777777" w:rsidTr="00463287">
        <w:tc>
          <w:tcPr>
            <w:tcW w:w="654" w:type="dxa"/>
            <w:vMerge w:val="restart"/>
          </w:tcPr>
          <w:p w14:paraId="442B062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3" w:type="dxa"/>
            <w:shd w:val="clear" w:color="auto" w:fill="auto"/>
          </w:tcPr>
          <w:p w14:paraId="4196E93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57CE866" w14:textId="77777777" w:rsidR="00B940DE" w:rsidRPr="002B7279" w:rsidDel="0074153F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EC649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0EDC2FB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760CCF6C" w14:textId="77777777" w:rsidTr="00463287">
        <w:tc>
          <w:tcPr>
            <w:tcW w:w="654" w:type="dxa"/>
            <w:vMerge/>
          </w:tcPr>
          <w:p w14:paraId="4F02E90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3DB30BA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bCs/>
                <w:sz w:val="24"/>
                <w:szCs w:val="24"/>
              </w:rPr>
              <w:t>ЗОБОВ'ЯЗАННЯ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8D322D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ED7BA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0FACDFA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2A016549" w14:textId="77777777" w:rsidTr="00463287">
        <w:tc>
          <w:tcPr>
            <w:tcW w:w="654" w:type="dxa"/>
            <w:vMerge w:val="restart"/>
          </w:tcPr>
          <w:p w14:paraId="647E668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3" w:type="dxa"/>
            <w:shd w:val="clear" w:color="auto" w:fill="auto"/>
          </w:tcPr>
          <w:p w14:paraId="60314D6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Довгострокові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зобов’язання: 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73068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DCEB6B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7E44A1D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1D2D8AE9" w14:textId="77777777" w:rsidTr="00463287">
        <w:tc>
          <w:tcPr>
            <w:tcW w:w="654" w:type="dxa"/>
            <w:vMerge/>
          </w:tcPr>
          <w:p w14:paraId="1297739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5739578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 цінними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паперами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DE04F7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155EF4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48CA8A6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29C6B2BA" w14:textId="77777777" w:rsidTr="00463287">
        <w:tc>
          <w:tcPr>
            <w:tcW w:w="654" w:type="dxa"/>
            <w:vMerge/>
          </w:tcPr>
          <w:p w14:paraId="7736C42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0B106FF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 кредитами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A39E5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FD1F2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5CA10EE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60045C1E" w14:textId="77777777" w:rsidTr="00463287">
        <w:tc>
          <w:tcPr>
            <w:tcW w:w="654" w:type="dxa"/>
            <w:vMerge/>
          </w:tcPr>
          <w:p w14:paraId="46C3637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50CC64B0" w14:textId="77777777" w:rsidR="00B940DE" w:rsidRPr="002B7279" w:rsidRDefault="002B7279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нші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довгострокові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3F893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C7F84D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03188DC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48A44420" w14:textId="77777777" w:rsidTr="00463287">
        <w:tc>
          <w:tcPr>
            <w:tcW w:w="654" w:type="dxa"/>
          </w:tcPr>
          <w:p w14:paraId="224ECDA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3" w:type="dxa"/>
            <w:shd w:val="clear" w:color="auto" w:fill="auto"/>
          </w:tcPr>
          <w:p w14:paraId="44347FF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Поточна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заборгованість за довгостроковими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зобов’язаннями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1D3F8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1BFFD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0B33432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2827C34F" w14:textId="77777777" w:rsidTr="00463287">
        <w:tc>
          <w:tcPr>
            <w:tcW w:w="654" w:type="dxa"/>
            <w:vMerge w:val="restart"/>
          </w:tcPr>
          <w:p w14:paraId="60D65D5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3" w:type="dxa"/>
            <w:shd w:val="clear" w:color="auto" w:fill="auto"/>
          </w:tcPr>
          <w:p w14:paraId="1AC8752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Поточні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4428A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CD73D7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585DF90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6B881516" w14:textId="77777777" w:rsidTr="00463287">
        <w:tc>
          <w:tcPr>
            <w:tcW w:w="654" w:type="dxa"/>
            <w:vMerge/>
          </w:tcPr>
          <w:p w14:paraId="187C7CE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7AD05D2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 платежами до бюджету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6931DC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4E9349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3192E5D6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51E68216" w14:textId="77777777" w:rsidTr="00463287">
        <w:tc>
          <w:tcPr>
            <w:tcW w:w="654" w:type="dxa"/>
            <w:vMerge/>
          </w:tcPr>
          <w:p w14:paraId="5E9DDEB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6976A1F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 розрахунками за товари, роботи, послуги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2F9DF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CC4A3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604854B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2A38B53B" w14:textId="77777777" w:rsidTr="00463287">
        <w:tc>
          <w:tcPr>
            <w:tcW w:w="654" w:type="dxa"/>
            <w:vMerge/>
          </w:tcPr>
          <w:p w14:paraId="13197A22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536F32A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 кредитами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F73BB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BB79E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6141892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2D39177F" w14:textId="77777777" w:rsidTr="00463287">
        <w:tc>
          <w:tcPr>
            <w:tcW w:w="654" w:type="dxa"/>
            <w:vMerge/>
          </w:tcPr>
          <w:p w14:paraId="5C8D5426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34E22D1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за одержаними авансами 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3E8ABC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13357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2BF6918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3DECD794" w14:textId="77777777" w:rsidTr="00463287">
        <w:tc>
          <w:tcPr>
            <w:tcW w:w="654" w:type="dxa"/>
            <w:vMerge/>
          </w:tcPr>
          <w:p w14:paraId="024732D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007705F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 розрахунками з оплати праці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12C27E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04881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36E658E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50FA187D" w14:textId="77777777" w:rsidTr="00463287">
        <w:tc>
          <w:tcPr>
            <w:tcW w:w="654" w:type="dxa"/>
            <w:vMerge/>
          </w:tcPr>
          <w:p w14:paraId="42171DC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0BDF6E4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 розрахунками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95AE9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56F3A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64CE14A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6C9C5072" w14:textId="77777777" w:rsidTr="00463287">
        <w:tc>
          <w:tcPr>
            <w:tcW w:w="654" w:type="dxa"/>
            <w:vMerge/>
          </w:tcPr>
          <w:p w14:paraId="258A4F8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46189E0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за внутрішніми</w:t>
            </w:r>
            <w:r w:rsidR="002B7279"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розрахунками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73DCD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CEC23E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7A2B5D0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2A779C7D" w14:textId="77777777" w:rsidTr="00463287">
        <w:tc>
          <w:tcPr>
            <w:tcW w:w="654" w:type="dxa"/>
            <w:vMerge/>
          </w:tcPr>
          <w:p w14:paraId="43C7182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47F5876C" w14:textId="77777777" w:rsidR="00B940DE" w:rsidRPr="002B7279" w:rsidRDefault="002B7279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нші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поточні</w:t>
            </w: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DE" w:rsidRPr="002B7279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159277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44C6D1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4301787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DE" w:rsidRPr="002B7279" w14:paraId="17FC28F5" w14:textId="77777777" w:rsidTr="00463287">
        <w:tc>
          <w:tcPr>
            <w:tcW w:w="654" w:type="dxa"/>
          </w:tcPr>
          <w:p w14:paraId="49BB3BC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auto"/>
          </w:tcPr>
          <w:p w14:paraId="2EF12F5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B2D61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8CCA30C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0D97EA1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C061C" w14:textId="77777777" w:rsidR="00B940DE" w:rsidRPr="003C22F7" w:rsidRDefault="00B940DE" w:rsidP="003C22F7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br w:type="page"/>
      </w:r>
      <w:r w:rsidRPr="003C22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Розшифрування</w:t>
      </w:r>
      <w:r w:rsidR="002B7279" w:rsidRPr="003C2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22F7">
        <w:rPr>
          <w:rFonts w:ascii="Times New Roman" w:hAnsi="Times New Roman" w:cs="Times New Roman"/>
          <w:b/>
          <w:bCs/>
          <w:sz w:val="28"/>
          <w:szCs w:val="28"/>
        </w:rPr>
        <w:t>позабалансових</w:t>
      </w:r>
      <w:r w:rsidR="002B7279" w:rsidRPr="003C2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22F7">
        <w:rPr>
          <w:rFonts w:ascii="Times New Roman" w:hAnsi="Times New Roman" w:cs="Times New Roman"/>
          <w:b/>
          <w:bCs/>
          <w:sz w:val="28"/>
          <w:szCs w:val="28"/>
        </w:rPr>
        <w:t>рахунків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5194"/>
        <w:gridCol w:w="1504"/>
        <w:gridCol w:w="2212"/>
      </w:tblGrid>
      <w:tr w:rsidR="00B940DE" w:rsidRPr="002B7279" w14:paraId="38AC3AD0" w14:textId="77777777" w:rsidTr="00463287">
        <w:trPr>
          <w:trHeight w:val="430"/>
        </w:trPr>
        <w:tc>
          <w:tcPr>
            <w:tcW w:w="700" w:type="dxa"/>
            <w:vAlign w:val="center"/>
          </w:tcPr>
          <w:p w14:paraId="2B43487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4F401DC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5320" w:type="dxa"/>
            <w:vAlign w:val="center"/>
          </w:tcPr>
          <w:p w14:paraId="69C4252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рахунку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позабалансового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</w:p>
        </w:tc>
        <w:tc>
          <w:tcPr>
            <w:tcW w:w="1514" w:type="dxa"/>
            <w:vAlign w:val="center"/>
          </w:tcPr>
          <w:p w14:paraId="24D12CC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sz w:val="28"/>
                <w:szCs w:val="28"/>
              </w:rPr>
              <w:t>Дані балансу</w:t>
            </w:r>
          </w:p>
          <w:p w14:paraId="07B03E5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sz w:val="28"/>
                <w:szCs w:val="28"/>
              </w:rPr>
              <w:t>(грн, коп.)</w:t>
            </w:r>
          </w:p>
        </w:tc>
        <w:tc>
          <w:tcPr>
            <w:tcW w:w="2212" w:type="dxa"/>
            <w:vAlign w:val="center"/>
          </w:tcPr>
          <w:p w14:paraId="0F554EB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  <w:p w14:paraId="56BA005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sz w:val="28"/>
                <w:szCs w:val="28"/>
              </w:rPr>
              <w:t>(розшифрування в окремих</w:t>
            </w:r>
            <w:r w:rsidR="002B7279" w:rsidRPr="002B7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sz w:val="28"/>
                <w:szCs w:val="28"/>
              </w:rPr>
              <w:t>додатках)</w:t>
            </w:r>
          </w:p>
        </w:tc>
      </w:tr>
      <w:tr w:rsidR="00B940DE" w:rsidRPr="002B7279" w14:paraId="5ACBBA32" w14:textId="77777777" w:rsidTr="00463287">
        <w:trPr>
          <w:trHeight w:val="430"/>
        </w:trPr>
        <w:tc>
          <w:tcPr>
            <w:tcW w:w="700" w:type="dxa"/>
          </w:tcPr>
          <w:p w14:paraId="4259074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20" w:type="dxa"/>
          </w:tcPr>
          <w:p w14:paraId="6C7997E4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"Орендовані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необоротні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активи"</w:t>
            </w:r>
          </w:p>
        </w:tc>
        <w:tc>
          <w:tcPr>
            <w:tcW w:w="1514" w:type="dxa"/>
          </w:tcPr>
          <w:p w14:paraId="0FC5094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1500CD2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4FC49002" w14:textId="77777777" w:rsidTr="00463287">
        <w:trPr>
          <w:trHeight w:val="430"/>
        </w:trPr>
        <w:tc>
          <w:tcPr>
            <w:tcW w:w="700" w:type="dxa"/>
          </w:tcPr>
          <w:p w14:paraId="54B2E64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20" w:type="dxa"/>
          </w:tcPr>
          <w:p w14:paraId="6E38408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"Активи на відповідальному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зберіганні"</w:t>
            </w:r>
          </w:p>
        </w:tc>
        <w:tc>
          <w:tcPr>
            <w:tcW w:w="1514" w:type="dxa"/>
          </w:tcPr>
          <w:p w14:paraId="7F0F561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0A67EB8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4EC34274" w14:textId="77777777" w:rsidTr="00463287">
        <w:trPr>
          <w:trHeight w:val="430"/>
        </w:trPr>
        <w:tc>
          <w:tcPr>
            <w:tcW w:w="700" w:type="dxa"/>
          </w:tcPr>
          <w:p w14:paraId="42D58C5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20" w:type="dxa"/>
          </w:tcPr>
          <w:p w14:paraId="1576E4B7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"Непередбачені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 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 зобов'язання"</w:t>
            </w:r>
          </w:p>
        </w:tc>
        <w:tc>
          <w:tcPr>
            <w:tcW w:w="1514" w:type="dxa"/>
          </w:tcPr>
          <w:p w14:paraId="0D310FE8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2E3BFF7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1F93BFD3" w14:textId="77777777" w:rsidTr="00463287">
        <w:trPr>
          <w:trHeight w:val="430"/>
        </w:trPr>
        <w:tc>
          <w:tcPr>
            <w:tcW w:w="700" w:type="dxa"/>
          </w:tcPr>
          <w:p w14:paraId="33D9430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20" w:type="dxa"/>
          </w:tcPr>
          <w:p w14:paraId="30ECD95B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 "Гарантії 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забезпечення"</w:t>
            </w:r>
          </w:p>
        </w:tc>
        <w:tc>
          <w:tcPr>
            <w:tcW w:w="1514" w:type="dxa"/>
          </w:tcPr>
          <w:p w14:paraId="095B36E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0B56E4C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0B1E0B21" w14:textId="77777777" w:rsidTr="00463287">
        <w:trPr>
          <w:trHeight w:val="430"/>
        </w:trPr>
        <w:tc>
          <w:tcPr>
            <w:tcW w:w="700" w:type="dxa"/>
          </w:tcPr>
          <w:p w14:paraId="0232BC1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20" w:type="dxa"/>
          </w:tcPr>
          <w:p w14:paraId="6F66D8A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"Списані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 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зобов'язання"</w:t>
            </w:r>
          </w:p>
        </w:tc>
        <w:tc>
          <w:tcPr>
            <w:tcW w:w="1514" w:type="dxa"/>
          </w:tcPr>
          <w:p w14:paraId="5791989E" w14:textId="76DFD5FB" w:rsidR="00B940DE" w:rsidRPr="002B7279" w:rsidRDefault="00732E98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sz w:val="28"/>
                <w:szCs w:val="28"/>
              </w:rPr>
              <w:t>12172</w:t>
            </w:r>
            <w:r w:rsidR="003C22F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12" w:type="dxa"/>
          </w:tcPr>
          <w:p w14:paraId="0798C72F" w14:textId="77777777" w:rsidR="00B940DE" w:rsidRPr="002B7279" w:rsidRDefault="00732E98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sz w:val="28"/>
                <w:szCs w:val="28"/>
              </w:rPr>
              <w:t>Додаток 4</w:t>
            </w:r>
          </w:p>
        </w:tc>
      </w:tr>
      <w:tr w:rsidR="00B940DE" w:rsidRPr="002B7279" w14:paraId="7267D593" w14:textId="77777777" w:rsidTr="00463287">
        <w:trPr>
          <w:trHeight w:val="430"/>
        </w:trPr>
        <w:tc>
          <w:tcPr>
            <w:tcW w:w="700" w:type="dxa"/>
          </w:tcPr>
          <w:p w14:paraId="1A9D952E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20" w:type="dxa"/>
          </w:tcPr>
          <w:p w14:paraId="2A70D54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08 "Бланки 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суворого</w:t>
            </w:r>
            <w:r w:rsidR="002B7279"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обліку"</w:t>
            </w:r>
          </w:p>
        </w:tc>
        <w:tc>
          <w:tcPr>
            <w:tcW w:w="1514" w:type="dxa"/>
          </w:tcPr>
          <w:p w14:paraId="45B3279D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05038090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238CFA35" w14:textId="77777777" w:rsidTr="00463287">
        <w:trPr>
          <w:trHeight w:val="430"/>
        </w:trPr>
        <w:tc>
          <w:tcPr>
            <w:tcW w:w="700" w:type="dxa"/>
          </w:tcPr>
          <w:p w14:paraId="14794A4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20" w:type="dxa"/>
          </w:tcPr>
          <w:p w14:paraId="0C22A883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"Призначення та зобов'язання"</w:t>
            </w:r>
          </w:p>
        </w:tc>
        <w:tc>
          <w:tcPr>
            <w:tcW w:w="1514" w:type="dxa"/>
          </w:tcPr>
          <w:p w14:paraId="28A75799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36D8504A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DE" w:rsidRPr="002B7279" w14:paraId="0BF79333" w14:textId="77777777" w:rsidTr="00463287">
        <w:trPr>
          <w:trHeight w:val="430"/>
        </w:trPr>
        <w:tc>
          <w:tcPr>
            <w:tcW w:w="700" w:type="dxa"/>
          </w:tcPr>
          <w:p w14:paraId="72677621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14:paraId="062BB6A5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514" w:type="dxa"/>
          </w:tcPr>
          <w:p w14:paraId="560A85B9" w14:textId="546FC381" w:rsidR="00B940DE" w:rsidRPr="002B7279" w:rsidRDefault="00732E98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79">
              <w:rPr>
                <w:rFonts w:ascii="Times New Roman" w:hAnsi="Times New Roman" w:cs="Times New Roman"/>
                <w:sz w:val="28"/>
                <w:szCs w:val="28"/>
              </w:rPr>
              <w:t>12172</w:t>
            </w:r>
            <w:r w:rsidR="003C22F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12" w:type="dxa"/>
          </w:tcPr>
          <w:p w14:paraId="6CB8E35F" w14:textId="77777777" w:rsidR="00B940DE" w:rsidRPr="002B7279" w:rsidRDefault="00B940DE" w:rsidP="00B94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D6BD5B" w14:textId="77777777" w:rsidR="00B940DE" w:rsidRPr="002B7279" w:rsidRDefault="00B940DE" w:rsidP="00B940D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262811" w14:textId="2557FA18" w:rsidR="00C1094D" w:rsidRPr="002B7279" w:rsidRDefault="00C37FC5" w:rsidP="00C1094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 xml:space="preserve">Крім того, до правонаступника – Чернігівської районної державної адміністрації Чернігівської області передається організаційно-розпорядча документація, </w:t>
      </w:r>
      <w:r w:rsidR="00C1094D" w:rsidRPr="002B7279">
        <w:rPr>
          <w:rFonts w:ascii="Times New Roman" w:hAnsi="Times New Roman" w:cs="Times New Roman"/>
          <w:sz w:val="28"/>
          <w:szCs w:val="28"/>
        </w:rPr>
        <w:t xml:space="preserve">утворена </w:t>
      </w:r>
      <w:r w:rsidRPr="002B727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B7279">
        <w:rPr>
          <w:rFonts w:ascii="Times New Roman" w:hAnsi="Times New Roman" w:cs="Times New Roman"/>
          <w:sz w:val="28"/>
          <w:szCs w:val="28"/>
        </w:rPr>
        <w:t>Городнянській</w:t>
      </w:r>
      <w:proofErr w:type="spellEnd"/>
      <w:r w:rsidRPr="002B7279">
        <w:rPr>
          <w:rFonts w:ascii="Times New Roman" w:hAnsi="Times New Roman" w:cs="Times New Roman"/>
          <w:sz w:val="28"/>
          <w:szCs w:val="28"/>
        </w:rPr>
        <w:t xml:space="preserve"> районній державній адміністрації</w:t>
      </w:r>
      <w:r w:rsidR="007744F2" w:rsidRPr="002B7279">
        <w:rPr>
          <w:rFonts w:ascii="Times New Roman" w:hAnsi="Times New Roman" w:cs="Times New Roman"/>
          <w:sz w:val="28"/>
          <w:szCs w:val="28"/>
        </w:rPr>
        <w:t xml:space="preserve"> (додаток 5).</w:t>
      </w:r>
    </w:p>
    <w:p w14:paraId="4FDBDA28" w14:textId="77777777" w:rsidR="007744F2" w:rsidRPr="002B7279" w:rsidRDefault="007744F2" w:rsidP="007744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4D2366" w14:textId="77777777" w:rsidR="007744F2" w:rsidRPr="002B7279" w:rsidRDefault="007744F2" w:rsidP="00774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>Примітка:додатки1-5 додаються до цього передавального акту.</w:t>
      </w:r>
    </w:p>
    <w:p w14:paraId="6A53C4FD" w14:textId="77777777" w:rsidR="007744F2" w:rsidRPr="002B7279" w:rsidRDefault="007744F2" w:rsidP="00635D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B8FBF2" w14:textId="77777777" w:rsidR="00635DFD" w:rsidRPr="002B7279" w:rsidRDefault="00C1094D" w:rsidP="00635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 xml:space="preserve">Передавальний акт складено у 5 </w:t>
      </w:r>
      <w:r w:rsidR="00635DFD" w:rsidRPr="002B7279">
        <w:rPr>
          <w:rFonts w:ascii="Times New Roman" w:hAnsi="Times New Roman" w:cs="Times New Roman"/>
          <w:sz w:val="28"/>
          <w:szCs w:val="28"/>
        </w:rPr>
        <w:t>примірниках.</w:t>
      </w:r>
    </w:p>
    <w:p w14:paraId="15A64B2F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9EFC81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499DB5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>Голова комісії :                           _____</w:t>
      </w:r>
      <w:r w:rsidR="002B7279" w:rsidRPr="002B7279">
        <w:rPr>
          <w:rFonts w:ascii="Times New Roman" w:hAnsi="Times New Roman" w:cs="Times New Roman"/>
          <w:sz w:val="28"/>
          <w:szCs w:val="28"/>
        </w:rPr>
        <w:t xml:space="preserve">______________              </w:t>
      </w:r>
      <w:r w:rsidRPr="002B7279">
        <w:rPr>
          <w:rFonts w:ascii="Times New Roman" w:hAnsi="Times New Roman" w:cs="Times New Roman"/>
          <w:sz w:val="28"/>
          <w:szCs w:val="28"/>
        </w:rPr>
        <w:t>Д.М. КАМКО</w:t>
      </w:r>
    </w:p>
    <w:p w14:paraId="3833EF1D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68F484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br/>
        <w:t>Заступник голови комісії:         ___________________             Л.М. ЮРЧЕНКО</w:t>
      </w:r>
    </w:p>
    <w:p w14:paraId="447942A5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FE93D9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7AD8DB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 xml:space="preserve">Секретар комісії:                        </w:t>
      </w:r>
      <w:r w:rsidR="002B7279" w:rsidRPr="002B7279">
        <w:rPr>
          <w:rFonts w:ascii="Times New Roman" w:hAnsi="Times New Roman" w:cs="Times New Roman"/>
          <w:sz w:val="28"/>
          <w:szCs w:val="28"/>
        </w:rPr>
        <w:t xml:space="preserve">____________________           </w:t>
      </w:r>
      <w:r w:rsidRPr="002B7279">
        <w:rPr>
          <w:rFonts w:ascii="Times New Roman" w:hAnsi="Times New Roman" w:cs="Times New Roman"/>
          <w:sz w:val="28"/>
          <w:szCs w:val="28"/>
        </w:rPr>
        <w:t>М.О. МАКЛЮК</w:t>
      </w:r>
    </w:p>
    <w:p w14:paraId="6ADE081F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EA80CD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5C15E8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>Члени комісії:                             ____________________          Н.В. ЛЕБЕДЄВА</w:t>
      </w:r>
    </w:p>
    <w:p w14:paraId="3CC15287" w14:textId="77777777" w:rsidR="0098403A" w:rsidRPr="002B7279" w:rsidRDefault="0098403A" w:rsidP="00635D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87D870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8720E4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  </w:t>
      </w:r>
      <w:r w:rsidR="002B7279" w:rsidRPr="002B7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7279">
        <w:rPr>
          <w:rFonts w:ascii="Times New Roman" w:hAnsi="Times New Roman" w:cs="Times New Roman"/>
          <w:sz w:val="28"/>
          <w:szCs w:val="28"/>
        </w:rPr>
        <w:t>О.О. ЛЕПЕНЬ</w:t>
      </w:r>
    </w:p>
    <w:p w14:paraId="5005D3B9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9834A8" w14:textId="77777777" w:rsidR="00635DFD" w:rsidRPr="002B7279" w:rsidRDefault="00635DFD" w:rsidP="00635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                 Н.О. ЯРОШЕНКО</w:t>
      </w:r>
    </w:p>
    <w:p w14:paraId="0C28B959" w14:textId="77777777" w:rsidR="00CD7DEE" w:rsidRPr="002B7279" w:rsidRDefault="00CD7DEE" w:rsidP="00635DF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D7DEE" w:rsidRPr="002B7279" w:rsidSect="00C1278B">
      <w:pgSz w:w="11906" w:h="16838"/>
      <w:pgMar w:top="567" w:right="567" w:bottom="992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6BF9"/>
    <w:multiLevelType w:val="multilevel"/>
    <w:tmpl w:val="DD22DD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63"/>
    <w:rsid w:val="000C2B99"/>
    <w:rsid w:val="001254E7"/>
    <w:rsid w:val="001C24CA"/>
    <w:rsid w:val="00211E55"/>
    <w:rsid w:val="002965B6"/>
    <w:rsid w:val="002B7279"/>
    <w:rsid w:val="002E3EE1"/>
    <w:rsid w:val="003953FF"/>
    <w:rsid w:val="003B6783"/>
    <w:rsid w:val="003C22F7"/>
    <w:rsid w:val="00441540"/>
    <w:rsid w:val="00481143"/>
    <w:rsid w:val="004A466E"/>
    <w:rsid w:val="004F2EDE"/>
    <w:rsid w:val="0057735B"/>
    <w:rsid w:val="005A7176"/>
    <w:rsid w:val="006057CF"/>
    <w:rsid w:val="00615DB6"/>
    <w:rsid w:val="00635974"/>
    <w:rsid w:val="00635DFD"/>
    <w:rsid w:val="00665958"/>
    <w:rsid w:val="0066748B"/>
    <w:rsid w:val="00683796"/>
    <w:rsid w:val="006929A9"/>
    <w:rsid w:val="00732E98"/>
    <w:rsid w:val="007744F2"/>
    <w:rsid w:val="007902A5"/>
    <w:rsid w:val="007D067C"/>
    <w:rsid w:val="007E2096"/>
    <w:rsid w:val="00822BBF"/>
    <w:rsid w:val="00860943"/>
    <w:rsid w:val="008746B6"/>
    <w:rsid w:val="00887164"/>
    <w:rsid w:val="00893063"/>
    <w:rsid w:val="008D2BD0"/>
    <w:rsid w:val="008D37B7"/>
    <w:rsid w:val="008D56A1"/>
    <w:rsid w:val="008E27C5"/>
    <w:rsid w:val="008F20BD"/>
    <w:rsid w:val="008F2A51"/>
    <w:rsid w:val="0098403A"/>
    <w:rsid w:val="009A0AD8"/>
    <w:rsid w:val="00A31284"/>
    <w:rsid w:val="00AB12A9"/>
    <w:rsid w:val="00AC54EE"/>
    <w:rsid w:val="00B940DE"/>
    <w:rsid w:val="00BE62CC"/>
    <w:rsid w:val="00C07399"/>
    <w:rsid w:val="00C1094D"/>
    <w:rsid w:val="00C1278B"/>
    <w:rsid w:val="00C13698"/>
    <w:rsid w:val="00C37FC5"/>
    <w:rsid w:val="00C57A26"/>
    <w:rsid w:val="00C8403C"/>
    <w:rsid w:val="00C865B9"/>
    <w:rsid w:val="00CA3B74"/>
    <w:rsid w:val="00CC01B7"/>
    <w:rsid w:val="00CD637F"/>
    <w:rsid w:val="00CD7DEE"/>
    <w:rsid w:val="00CE031E"/>
    <w:rsid w:val="00D01A15"/>
    <w:rsid w:val="00D077CB"/>
    <w:rsid w:val="00D85665"/>
    <w:rsid w:val="00E25B9A"/>
    <w:rsid w:val="00E959ED"/>
    <w:rsid w:val="00F7074D"/>
    <w:rsid w:val="00FF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2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E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40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5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E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40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CECA-E595-43F8-98F3-29019DD1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3227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 Маклюк</dc:creator>
  <cp:lastModifiedBy>Протокольна Частина</cp:lastModifiedBy>
  <cp:revision>2</cp:revision>
  <cp:lastPrinted>2021-03-12T06:29:00Z</cp:lastPrinted>
  <dcterms:created xsi:type="dcterms:W3CDTF">2021-03-25T12:49:00Z</dcterms:created>
  <dcterms:modified xsi:type="dcterms:W3CDTF">2021-03-25T12:49:00Z</dcterms:modified>
</cp:coreProperties>
</file>