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25" w:rsidRDefault="00F94725">
      <w:pPr>
        <w:rPr>
          <w:rFonts w:ascii="Times New Roman" w:hAnsi="Times New Roman" w:cs="Times New Roman"/>
          <w:sz w:val="28"/>
          <w:szCs w:val="28"/>
        </w:rPr>
      </w:pPr>
      <w:r w:rsidRPr="00F94725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3442453</wp:posOffset>
                </wp:positionH>
                <wp:positionV relativeFrom="paragraph">
                  <wp:posOffset>-46296</wp:posOffset>
                </wp:positionV>
                <wp:extent cx="2877258" cy="1403985"/>
                <wp:effectExtent l="0" t="0" r="0" b="5080"/>
                <wp:wrapNone/>
                <wp:docPr id="30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2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725" w:rsidRP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Додаток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розпорядження голови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обласної державної адміністрації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 грудня 2019 року №763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(у редакції розпорядження голови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обласної державної адміністрації</w:t>
                            </w:r>
                          </w:p>
                          <w:p w:rsidR="00F94725" w:rsidRPr="00F94725" w:rsidRDefault="00AF7503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 квітня</w:t>
                            </w:r>
                            <w:r w:rsidR="00B164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2020 року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219</w:t>
                            </w:r>
                            <w:r w:rsidR="00F94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margin-left:271.05pt;margin-top:-3.65pt;width:226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" stroked="f">
                <v:textbox style="mso-fit-shape-to-text:t">
                  <w:txbxContent>
                    <w:p w:rsidR="00F94725" w:rsidRP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Додаток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розпорядження голови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обласної державної адміністрації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 грудня 2019 року №763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(у редакції розпорядження голови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обласної державної адміністрації</w:t>
                      </w:r>
                    </w:p>
                    <w:p w:rsidR="00F94725" w:rsidRPr="00F94725" w:rsidRDefault="00AF7503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 квітня</w:t>
                      </w:r>
                      <w:r w:rsidR="00B164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2020 року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219</w:t>
                      </w:r>
                      <w:r w:rsidR="00F94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94725" w:rsidRP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F94725" w:rsidRP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F94725" w:rsidRP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594B6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</w:t>
      </w:r>
    </w:p>
    <w:p w:rsidR="00F9472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обсяги накопичення матеріальних цінностей</w:t>
      </w:r>
    </w:p>
    <w:p w:rsidR="00F9472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регіонального матеріального резерву</w:t>
      </w:r>
    </w:p>
    <w:p w:rsidR="00F9472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2020 році</w:t>
      </w:r>
    </w:p>
    <w:p w:rsidR="00682BAA" w:rsidRDefault="00682BAA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418"/>
        <w:gridCol w:w="1842"/>
        <w:gridCol w:w="1418"/>
        <w:gridCol w:w="1111"/>
      </w:tblGrid>
      <w:tr w:rsidR="00682BAA" w:rsidRPr="00BF14ED" w:rsidTr="00500FEC">
        <w:tc>
          <w:tcPr>
            <w:tcW w:w="567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2BAA" w:rsidRPr="00A53C85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544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Номенклатура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</w:p>
        </w:tc>
        <w:tc>
          <w:tcPr>
            <w:tcW w:w="1418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виміру</w:t>
            </w:r>
          </w:p>
        </w:tc>
        <w:tc>
          <w:tcPr>
            <w:tcW w:w="1842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Планується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закупити у 2020</w:t>
            </w: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 xml:space="preserve"> році</w:t>
            </w:r>
          </w:p>
        </w:tc>
        <w:tc>
          <w:tcPr>
            <w:tcW w:w="1418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Вартість,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тис. грн</w:t>
            </w:r>
          </w:p>
        </w:tc>
        <w:tc>
          <w:tcPr>
            <w:tcW w:w="1111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682BAA" w:rsidRPr="00BF14ED" w:rsidTr="00500FEC">
        <w:tc>
          <w:tcPr>
            <w:tcW w:w="567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Пально-мастильні матеріали</w:t>
            </w:r>
          </w:p>
        </w:tc>
        <w:tc>
          <w:tcPr>
            <w:tcW w:w="1418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842" w:type="dxa"/>
            <w:shd w:val="clear" w:color="auto" w:fill="auto"/>
          </w:tcPr>
          <w:p w:rsidR="00682BAA" w:rsidRPr="004E2D28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12000</w:t>
            </w:r>
          </w:p>
        </w:tc>
        <w:tc>
          <w:tcPr>
            <w:tcW w:w="1418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11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BAA" w:rsidRPr="00BF14ED" w:rsidTr="00500FEC">
        <w:tc>
          <w:tcPr>
            <w:tcW w:w="567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Дезінфікуючі засоби (для обробки поверхонь та рук)</w:t>
            </w:r>
          </w:p>
        </w:tc>
        <w:tc>
          <w:tcPr>
            <w:tcW w:w="1418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842" w:type="dxa"/>
            <w:shd w:val="clear" w:color="auto" w:fill="auto"/>
          </w:tcPr>
          <w:p w:rsidR="00682BAA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682BAA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2BA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11" w:type="dxa"/>
            <w:shd w:val="clear" w:color="auto" w:fill="auto"/>
          </w:tcPr>
          <w:p w:rsidR="00682BAA" w:rsidRPr="00A53C85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A7B" w:rsidRPr="00BF14ED" w:rsidTr="00500FEC">
        <w:tc>
          <w:tcPr>
            <w:tcW w:w="567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Ранцеві обприскувачі</w:t>
            </w:r>
          </w:p>
        </w:tc>
        <w:tc>
          <w:tcPr>
            <w:tcW w:w="1418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B23A7B" w:rsidRDefault="00603DC7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11" w:type="dxa"/>
            <w:shd w:val="clear" w:color="auto" w:fill="auto"/>
          </w:tcPr>
          <w:p w:rsidR="00B23A7B" w:rsidRPr="00A53C85" w:rsidRDefault="00B23A7B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A7B" w:rsidRPr="00BF14ED" w:rsidTr="00500FEC">
        <w:tc>
          <w:tcPr>
            <w:tcW w:w="567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Засоби індивідуального захисту</w:t>
            </w:r>
          </w:p>
        </w:tc>
        <w:tc>
          <w:tcPr>
            <w:tcW w:w="1418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B23A7B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577</w:t>
            </w:r>
          </w:p>
        </w:tc>
        <w:tc>
          <w:tcPr>
            <w:tcW w:w="1418" w:type="dxa"/>
            <w:shd w:val="clear" w:color="auto" w:fill="auto"/>
          </w:tcPr>
          <w:p w:rsidR="00B23A7B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3A7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11" w:type="dxa"/>
            <w:shd w:val="clear" w:color="auto" w:fill="auto"/>
          </w:tcPr>
          <w:p w:rsidR="00B23A7B" w:rsidRPr="00A53C85" w:rsidRDefault="00B23A7B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D01" w:rsidRPr="00BF14ED" w:rsidTr="00500FEC">
        <w:tc>
          <w:tcPr>
            <w:tcW w:w="567" w:type="dxa"/>
            <w:shd w:val="clear" w:color="auto" w:fill="auto"/>
          </w:tcPr>
          <w:p w:rsidR="00C07D01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07D01" w:rsidRDefault="00C07D01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D01">
              <w:rPr>
                <w:rFonts w:ascii="Times New Roman" w:hAnsi="Times New Roman" w:cs="Times New Roman"/>
                <w:sz w:val="28"/>
                <w:szCs w:val="28"/>
              </w:rPr>
              <w:t>Бокс мікробіологічної безпеки, BSC-1200IIA2-Z</w:t>
            </w:r>
          </w:p>
        </w:tc>
        <w:tc>
          <w:tcPr>
            <w:tcW w:w="1418" w:type="dxa"/>
            <w:shd w:val="clear" w:color="auto" w:fill="auto"/>
          </w:tcPr>
          <w:p w:rsidR="00C07D01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C07D01" w:rsidRPr="00C07D01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07D01" w:rsidRPr="00A961C6" w:rsidRDefault="00271CAF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F1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C07D01" w:rsidRPr="00A37F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C07D01" w:rsidRPr="00A53C85" w:rsidRDefault="00C07D01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D01" w:rsidRPr="00BF14ED" w:rsidTr="00500FEC">
        <w:tc>
          <w:tcPr>
            <w:tcW w:w="567" w:type="dxa"/>
            <w:shd w:val="clear" w:color="auto" w:fill="auto"/>
          </w:tcPr>
          <w:p w:rsidR="00C07D01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C07D01" w:rsidRPr="00C07D01" w:rsidRDefault="00C07D01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D01">
              <w:rPr>
                <w:rFonts w:ascii="Times New Roman" w:hAnsi="Times New Roman" w:cs="Times New Roman"/>
                <w:sz w:val="28"/>
                <w:szCs w:val="28"/>
              </w:rPr>
              <w:t>Термостат типу Dray-Block TDB-120 з блоком А-53</w:t>
            </w:r>
          </w:p>
        </w:tc>
        <w:tc>
          <w:tcPr>
            <w:tcW w:w="1418" w:type="dxa"/>
            <w:shd w:val="clear" w:color="auto" w:fill="auto"/>
          </w:tcPr>
          <w:p w:rsidR="00C07D01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C07D01" w:rsidRDefault="00C07D01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07D01" w:rsidRPr="00A961C6" w:rsidRDefault="00271CAF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F1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07D01" w:rsidRPr="00A37F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C07D01" w:rsidRPr="00A53C85" w:rsidRDefault="00C07D01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BAA" w:rsidRPr="00BF14ED" w:rsidTr="00CE52C9">
        <w:tc>
          <w:tcPr>
            <w:tcW w:w="4111" w:type="dxa"/>
            <w:gridSpan w:val="2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418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тис. грн</w:t>
            </w:r>
          </w:p>
        </w:tc>
        <w:tc>
          <w:tcPr>
            <w:tcW w:w="1842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82BAA" w:rsidRPr="00BF14ED" w:rsidRDefault="00B23A7B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2BAA" w:rsidRPr="00BF14ED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111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C78" w:rsidRDefault="009E0C78" w:rsidP="00682B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C78" w:rsidRDefault="009E0C78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7A00" w:rsidRDefault="00447A00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7A00" w:rsidRDefault="00447A00" w:rsidP="00447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з питань цивільного захисту</w:t>
      </w:r>
    </w:p>
    <w:p w:rsidR="00447A00" w:rsidRDefault="00447A00" w:rsidP="00447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оборонної роботи обласної державної </w:t>
      </w:r>
    </w:p>
    <w:p w:rsidR="00447A00" w:rsidRPr="00D417BC" w:rsidRDefault="00447A00" w:rsidP="00447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адміністрації                                                                             Сергій</w:t>
      </w:r>
      <w:r>
        <w:rPr>
          <w:rFonts w:ascii="Times New Roman" w:hAnsi="Times New Roman" w:cs="Times New Roman"/>
          <w:sz w:val="28"/>
          <w:szCs w:val="28"/>
        </w:rPr>
        <w:tab/>
        <w:t xml:space="preserve"> БОЛДИРЕВ</w:t>
      </w:r>
    </w:p>
    <w:p w:rsidR="00447A00" w:rsidRPr="00F94725" w:rsidRDefault="00447A00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47A00" w:rsidRPr="00F947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DB"/>
    <w:rsid w:val="000824EB"/>
    <w:rsid w:val="00271CAF"/>
    <w:rsid w:val="00447A00"/>
    <w:rsid w:val="00453F26"/>
    <w:rsid w:val="00594B65"/>
    <w:rsid w:val="005C6326"/>
    <w:rsid w:val="00603DC7"/>
    <w:rsid w:val="00682BAA"/>
    <w:rsid w:val="009E0C78"/>
    <w:rsid w:val="00A37F13"/>
    <w:rsid w:val="00A961C6"/>
    <w:rsid w:val="00AF7503"/>
    <w:rsid w:val="00B16415"/>
    <w:rsid w:val="00B23A7B"/>
    <w:rsid w:val="00C07D01"/>
    <w:rsid w:val="00D64DFF"/>
    <w:rsid w:val="00E029DB"/>
    <w:rsid w:val="00E27676"/>
    <w:rsid w:val="00F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4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4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pro</cp:lastModifiedBy>
  <cp:revision>2</cp:revision>
  <cp:lastPrinted>2020-04-02T08:24:00Z</cp:lastPrinted>
  <dcterms:created xsi:type="dcterms:W3CDTF">2020-04-22T09:11:00Z</dcterms:created>
  <dcterms:modified xsi:type="dcterms:W3CDTF">2020-04-22T09:11:00Z</dcterms:modified>
</cp:coreProperties>
</file>