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E4" w:rsidRPr="00564151" w:rsidRDefault="00FD1ECE" w:rsidP="00121DB5">
      <w:pPr>
        <w:pStyle w:val="a3"/>
        <w:tabs>
          <w:tab w:val="left" w:pos="6096"/>
        </w:tabs>
        <w:spacing w:line="360" w:lineRule="auto"/>
        <w:ind w:left="6094" w:right="6"/>
        <w:rPr>
          <w:lang w:val="uk-UA"/>
        </w:rPr>
      </w:pPr>
      <w:r w:rsidRPr="00564151">
        <w:rPr>
          <w:lang w:val="uk-UA"/>
        </w:rPr>
        <w:t>ЗАТВЕРДЖЕНО</w:t>
      </w:r>
    </w:p>
    <w:p w:rsidR="00E767E4" w:rsidRDefault="00FD1ECE" w:rsidP="00121DB5">
      <w:pPr>
        <w:pStyle w:val="a3"/>
        <w:tabs>
          <w:tab w:val="left" w:pos="6096"/>
        </w:tabs>
        <w:spacing w:line="360" w:lineRule="auto"/>
        <w:ind w:left="6094" w:right="6"/>
        <w:rPr>
          <w:lang w:val="uk-UA"/>
        </w:rPr>
      </w:pPr>
      <w:r w:rsidRPr="00564151">
        <w:rPr>
          <w:lang w:val="uk-UA"/>
        </w:rPr>
        <w:t xml:space="preserve">Розпорядження голови </w:t>
      </w:r>
      <w:r w:rsidR="00164A19" w:rsidRPr="00564151">
        <w:rPr>
          <w:lang w:val="uk-UA"/>
        </w:rPr>
        <w:t>Чернігівської</w:t>
      </w:r>
      <w:r w:rsidRPr="00564151">
        <w:rPr>
          <w:lang w:val="uk-UA"/>
        </w:rPr>
        <w:t xml:space="preserve"> обласної державної адміністрації</w:t>
      </w:r>
    </w:p>
    <w:p w:rsidR="00121DB5" w:rsidRPr="00121DB5" w:rsidRDefault="00590D74" w:rsidP="00121DB5">
      <w:pPr>
        <w:pStyle w:val="a3"/>
        <w:tabs>
          <w:tab w:val="left" w:pos="6096"/>
        </w:tabs>
        <w:spacing w:line="360" w:lineRule="auto"/>
        <w:ind w:left="6094" w:right="6"/>
        <w:rPr>
          <w:lang w:val="ru-RU"/>
        </w:rPr>
      </w:pPr>
      <w:r>
        <w:rPr>
          <w:lang w:val="uk-UA"/>
        </w:rPr>
        <w:t>31 січня</w:t>
      </w:r>
      <w:r w:rsidR="00121DB5">
        <w:rPr>
          <w:lang w:val="uk-UA"/>
        </w:rPr>
        <w:t xml:space="preserve"> 20</w:t>
      </w:r>
      <w:r w:rsidR="00C81B8D" w:rsidRPr="009566B2">
        <w:rPr>
          <w:lang w:val="ru-RU"/>
        </w:rPr>
        <w:t>20</w:t>
      </w:r>
      <w:r w:rsidR="00121DB5">
        <w:rPr>
          <w:lang w:val="uk-UA"/>
        </w:rPr>
        <w:t xml:space="preserve"> р. №</w:t>
      </w:r>
      <w:r>
        <w:rPr>
          <w:lang w:val="ru-RU"/>
        </w:rPr>
        <w:t> 57</w:t>
      </w:r>
    </w:p>
    <w:p w:rsidR="00E767E4" w:rsidRPr="00564151" w:rsidRDefault="00E767E4" w:rsidP="00121DB5">
      <w:pPr>
        <w:pStyle w:val="a3"/>
        <w:tabs>
          <w:tab w:val="left" w:pos="6096"/>
        </w:tabs>
        <w:spacing w:line="360" w:lineRule="auto"/>
        <w:ind w:right="6"/>
        <w:rPr>
          <w:sz w:val="30"/>
          <w:lang w:val="uk-UA"/>
        </w:rPr>
      </w:pPr>
    </w:p>
    <w:tbl>
      <w:tblPr>
        <w:tblW w:w="0" w:type="auto"/>
        <w:tblInd w:w="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2"/>
      </w:tblGrid>
      <w:tr w:rsidR="00007F16" w:rsidTr="00007F16">
        <w:tblPrEx>
          <w:tblCellMar>
            <w:top w:w="0" w:type="dxa"/>
            <w:bottom w:w="0" w:type="dxa"/>
          </w:tblCellMar>
        </w:tblPrEx>
        <w:trPr>
          <w:trHeight w:val="3017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007F16" w:rsidRDefault="00007F16" w:rsidP="00007F16">
            <w:pPr>
              <w:tabs>
                <w:tab w:val="left" w:pos="3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Зареєстровано в Північно-Східному</w:t>
            </w:r>
          </w:p>
          <w:p w:rsidR="00007F16" w:rsidRDefault="00007F16" w:rsidP="00007F16">
            <w:pPr>
              <w:tabs>
                <w:tab w:val="center" w:pos="481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міжрегіональному управлінні</w:t>
            </w:r>
          </w:p>
          <w:p w:rsidR="00007F16" w:rsidRDefault="00007F16" w:rsidP="00007F16">
            <w:pPr>
              <w:tabs>
                <w:tab w:val="center" w:pos="4819"/>
              </w:tabs>
              <w:spacing w:after="24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Міністерства юстиції (м. Суми)</w:t>
            </w:r>
          </w:p>
          <w:p w:rsidR="00007F16" w:rsidRDefault="00007F16" w:rsidP="00007F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”12</w:t>
            </w:r>
            <w:r>
              <w:rPr>
                <w:sz w:val="28"/>
                <w:szCs w:val="28"/>
                <w:u w:val="single"/>
                <w:lang w:val="uk-UA"/>
              </w:rPr>
              <w:t>” лютого 2020 р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07F16" w:rsidRDefault="00007F16" w:rsidP="00007F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№ </w:t>
            </w:r>
            <w:r>
              <w:rPr>
                <w:sz w:val="28"/>
                <w:szCs w:val="28"/>
                <w:u w:val="single"/>
                <w:lang w:val="uk-UA"/>
              </w:rPr>
              <w:t>33/33</w:t>
            </w:r>
            <w:bookmarkStart w:id="0" w:name="_GoBack"/>
            <w:bookmarkEnd w:id="0"/>
          </w:p>
          <w:p w:rsidR="00007F16" w:rsidRDefault="00007F16" w:rsidP="00007F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Уповноважена особа</w:t>
            </w:r>
          </w:p>
          <w:p w:rsidR="00007F16" w:rsidRDefault="00007F16" w:rsidP="00007F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органу державної</w:t>
            </w:r>
          </w:p>
          <w:p w:rsidR="00007F16" w:rsidRDefault="00007F16" w:rsidP="00007F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реєстрації ___________ Ірина СВИСТУН</w:t>
            </w:r>
          </w:p>
          <w:p w:rsidR="00007F16" w:rsidRPr="00564151" w:rsidRDefault="00007F16" w:rsidP="00007F16">
            <w:pPr>
              <w:pStyle w:val="a3"/>
              <w:tabs>
                <w:tab w:val="left" w:pos="6096"/>
              </w:tabs>
              <w:ind w:right="3"/>
              <w:rPr>
                <w:sz w:val="30"/>
                <w:lang w:val="uk-UA"/>
              </w:rPr>
            </w:pPr>
            <w:r>
              <w:rPr>
                <w:lang w:val="uk-UA"/>
              </w:rPr>
              <w:t xml:space="preserve">                      (підпис)</w:t>
            </w:r>
          </w:p>
          <w:p w:rsidR="00007F16" w:rsidRDefault="00007F16" w:rsidP="00007F16">
            <w:pPr>
              <w:pStyle w:val="a3"/>
              <w:tabs>
                <w:tab w:val="left" w:pos="6096"/>
              </w:tabs>
              <w:ind w:right="3"/>
              <w:rPr>
                <w:sz w:val="30"/>
                <w:lang w:val="uk-UA"/>
              </w:rPr>
            </w:pPr>
          </w:p>
        </w:tc>
      </w:tr>
    </w:tbl>
    <w:p w:rsidR="00FD1ECE" w:rsidRPr="00564151" w:rsidRDefault="00FD1ECE" w:rsidP="009D687E">
      <w:pPr>
        <w:pStyle w:val="a3"/>
        <w:tabs>
          <w:tab w:val="left" w:pos="6096"/>
        </w:tabs>
        <w:ind w:right="3"/>
        <w:rPr>
          <w:sz w:val="30"/>
          <w:lang w:val="uk-UA"/>
        </w:rPr>
      </w:pPr>
    </w:p>
    <w:p w:rsidR="00E767E4" w:rsidRPr="00564151" w:rsidRDefault="00E767E4" w:rsidP="009D687E">
      <w:pPr>
        <w:pStyle w:val="a3"/>
        <w:tabs>
          <w:tab w:val="left" w:pos="6096"/>
        </w:tabs>
        <w:ind w:right="3"/>
        <w:rPr>
          <w:sz w:val="30"/>
          <w:lang w:val="uk-UA"/>
        </w:rPr>
      </w:pPr>
    </w:p>
    <w:p w:rsidR="00E767E4" w:rsidRPr="00564151" w:rsidRDefault="00E767E4" w:rsidP="009D687E">
      <w:pPr>
        <w:pStyle w:val="a3"/>
        <w:tabs>
          <w:tab w:val="left" w:pos="6096"/>
        </w:tabs>
        <w:spacing w:before="8"/>
        <w:ind w:right="3"/>
        <w:rPr>
          <w:sz w:val="24"/>
          <w:lang w:val="uk-UA"/>
        </w:rPr>
      </w:pPr>
    </w:p>
    <w:p w:rsidR="00E767E4" w:rsidRPr="00564151" w:rsidRDefault="00FD1ECE" w:rsidP="00A11638">
      <w:pPr>
        <w:pStyle w:val="2"/>
        <w:tabs>
          <w:tab w:val="left" w:pos="6096"/>
        </w:tabs>
        <w:spacing w:line="360" w:lineRule="auto"/>
        <w:ind w:left="0"/>
        <w:jc w:val="center"/>
        <w:rPr>
          <w:lang w:val="uk-UA"/>
        </w:rPr>
      </w:pPr>
      <w:r w:rsidRPr="00564151">
        <w:rPr>
          <w:lang w:val="uk-UA"/>
        </w:rPr>
        <w:t>ПОЛОЖЕННЯ</w:t>
      </w:r>
    </w:p>
    <w:p w:rsidR="00E767E4" w:rsidRPr="00564151" w:rsidRDefault="00FD1ECE" w:rsidP="00A11638">
      <w:pPr>
        <w:tabs>
          <w:tab w:val="left" w:pos="6096"/>
        </w:tabs>
        <w:spacing w:line="360" w:lineRule="auto"/>
        <w:jc w:val="center"/>
        <w:rPr>
          <w:b/>
          <w:sz w:val="28"/>
          <w:lang w:val="uk-UA"/>
        </w:rPr>
      </w:pPr>
      <w:r w:rsidRPr="00564151">
        <w:rPr>
          <w:b/>
          <w:sz w:val="28"/>
          <w:lang w:val="uk-UA"/>
        </w:rPr>
        <w:t xml:space="preserve">про порядок ініціювання та подання </w:t>
      </w:r>
      <w:proofErr w:type="spellStart"/>
      <w:r w:rsidRPr="00564151">
        <w:rPr>
          <w:b/>
          <w:sz w:val="28"/>
          <w:lang w:val="uk-UA"/>
        </w:rPr>
        <w:t>проєктів</w:t>
      </w:r>
      <w:proofErr w:type="spellEnd"/>
    </w:p>
    <w:p w:rsidR="00E767E4" w:rsidRPr="00564151" w:rsidRDefault="004C5642" w:rsidP="00A11638">
      <w:pPr>
        <w:tabs>
          <w:tab w:val="left" w:pos="6096"/>
        </w:tabs>
        <w:spacing w:line="360" w:lineRule="auto"/>
        <w:jc w:val="center"/>
        <w:rPr>
          <w:b/>
          <w:sz w:val="28"/>
          <w:lang w:val="uk-UA"/>
        </w:rPr>
      </w:pPr>
      <w:r w:rsidRPr="004C5642">
        <w:rPr>
          <w:b/>
          <w:sz w:val="28"/>
          <w:lang w:val="uk-UA"/>
        </w:rPr>
        <w:t>«Всеук</w:t>
      </w:r>
      <w:r>
        <w:rPr>
          <w:b/>
          <w:sz w:val="28"/>
          <w:lang w:val="uk-UA"/>
        </w:rPr>
        <w:t>раїнського громадського бюджету</w:t>
      </w:r>
      <w:r w:rsidRPr="004C5642">
        <w:rPr>
          <w:b/>
          <w:sz w:val="28"/>
          <w:lang w:val="uk-UA"/>
        </w:rPr>
        <w:t>»</w:t>
      </w:r>
      <w:r w:rsidR="00FD1ECE" w:rsidRPr="00564151">
        <w:rPr>
          <w:b/>
          <w:sz w:val="28"/>
          <w:lang w:val="uk-UA"/>
        </w:rPr>
        <w:t xml:space="preserve"> </w:t>
      </w:r>
      <w:r w:rsidR="00164A19" w:rsidRPr="00564151">
        <w:rPr>
          <w:b/>
          <w:sz w:val="28"/>
          <w:lang w:val="uk-UA"/>
        </w:rPr>
        <w:t>Чернігівської</w:t>
      </w:r>
      <w:r w:rsidR="00FD1ECE" w:rsidRPr="00564151">
        <w:rPr>
          <w:b/>
          <w:sz w:val="28"/>
          <w:lang w:val="uk-UA"/>
        </w:rPr>
        <w:t xml:space="preserve"> області</w:t>
      </w:r>
    </w:p>
    <w:p w:rsidR="00E767E4" w:rsidRPr="00564151" w:rsidRDefault="00E767E4" w:rsidP="009D687E">
      <w:pPr>
        <w:pStyle w:val="a3"/>
        <w:tabs>
          <w:tab w:val="left" w:pos="6096"/>
        </w:tabs>
        <w:spacing w:before="10"/>
        <w:ind w:right="3"/>
        <w:rPr>
          <w:b/>
          <w:sz w:val="25"/>
          <w:lang w:val="uk-UA"/>
        </w:rPr>
      </w:pPr>
    </w:p>
    <w:p w:rsidR="00E767E4" w:rsidRPr="00564151" w:rsidRDefault="00261435" w:rsidP="00A72E8E">
      <w:pPr>
        <w:pStyle w:val="a4"/>
        <w:tabs>
          <w:tab w:val="left" w:pos="6096"/>
        </w:tabs>
        <w:ind w:left="3261" w:right="3" w:firstLine="0"/>
        <w:rPr>
          <w:b/>
          <w:sz w:val="28"/>
          <w:lang w:val="uk-UA"/>
        </w:rPr>
      </w:pPr>
      <w:r>
        <w:rPr>
          <w:b/>
          <w:sz w:val="28"/>
          <w:lang w:val="uk-UA"/>
        </w:rPr>
        <w:t>І</w:t>
      </w:r>
      <w:r w:rsidR="00FD1ECE" w:rsidRPr="00564151">
        <w:rPr>
          <w:b/>
          <w:sz w:val="28"/>
          <w:lang w:val="uk-UA"/>
        </w:rPr>
        <w:t>. Загальні</w:t>
      </w:r>
      <w:r w:rsidR="00FD1ECE" w:rsidRPr="00564151">
        <w:rPr>
          <w:b/>
          <w:spacing w:val="-2"/>
          <w:sz w:val="28"/>
          <w:lang w:val="uk-UA"/>
        </w:rPr>
        <w:t xml:space="preserve"> </w:t>
      </w:r>
      <w:r w:rsidR="00FD1ECE" w:rsidRPr="00564151">
        <w:rPr>
          <w:b/>
          <w:sz w:val="28"/>
          <w:lang w:val="uk-UA"/>
        </w:rPr>
        <w:t>положення</w:t>
      </w:r>
    </w:p>
    <w:p w:rsidR="00E767E4" w:rsidRPr="00564151" w:rsidRDefault="00E767E4" w:rsidP="009D687E">
      <w:pPr>
        <w:pStyle w:val="a3"/>
        <w:tabs>
          <w:tab w:val="left" w:pos="6096"/>
        </w:tabs>
        <w:spacing w:before="1"/>
        <w:ind w:right="3"/>
        <w:rPr>
          <w:b/>
          <w:sz w:val="30"/>
          <w:lang w:val="uk-UA"/>
        </w:rPr>
      </w:pPr>
    </w:p>
    <w:p w:rsidR="00E767E4" w:rsidRPr="00564151" w:rsidRDefault="00075B54" w:rsidP="009750E4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1. </w:t>
      </w:r>
      <w:r w:rsidR="00FD1ECE" w:rsidRPr="00564151">
        <w:rPr>
          <w:sz w:val="28"/>
          <w:lang w:val="uk-UA"/>
        </w:rPr>
        <w:t xml:space="preserve">Положення про порядок ініціювання та подання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 </w:t>
      </w:r>
      <w:r w:rsidR="004C5642">
        <w:rPr>
          <w:sz w:val="28"/>
          <w:lang w:val="uk-UA"/>
        </w:rPr>
        <w:t>«Всеукраїнського громадського бюджету»</w:t>
      </w:r>
      <w:r w:rsidR="00FD1ECE" w:rsidRPr="00564151">
        <w:rPr>
          <w:spacing w:val="-16"/>
          <w:sz w:val="28"/>
          <w:lang w:val="uk-UA"/>
        </w:rPr>
        <w:t xml:space="preserve"> </w:t>
      </w:r>
      <w:r w:rsidR="00164A19" w:rsidRPr="00564151">
        <w:rPr>
          <w:sz w:val="28"/>
          <w:lang w:val="uk-UA"/>
        </w:rPr>
        <w:t>Чернігівської</w:t>
      </w:r>
      <w:r w:rsidR="00FD1ECE" w:rsidRPr="00564151">
        <w:rPr>
          <w:spacing w:val="-6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області</w:t>
      </w:r>
      <w:r w:rsidR="00FD1ECE" w:rsidRPr="00564151">
        <w:rPr>
          <w:spacing w:val="-10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(далі</w:t>
      </w:r>
      <w:r w:rsidR="00FD1ECE" w:rsidRPr="00564151">
        <w:rPr>
          <w:spacing w:val="-6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–</w:t>
      </w:r>
      <w:r w:rsidR="00FD1ECE" w:rsidRPr="00564151">
        <w:rPr>
          <w:spacing w:val="-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 xml:space="preserve">Положення) визначає основні вимоги до організації та впровадження </w:t>
      </w:r>
      <w:r w:rsidR="004C5642">
        <w:rPr>
          <w:sz w:val="28"/>
          <w:lang w:val="uk-UA"/>
        </w:rPr>
        <w:t>«Всеукраїнського громадського бюджету»</w:t>
      </w:r>
      <w:r w:rsidR="00FD1ECE" w:rsidRPr="00564151">
        <w:rPr>
          <w:sz w:val="28"/>
          <w:lang w:val="uk-UA"/>
        </w:rPr>
        <w:t xml:space="preserve"> </w:t>
      </w:r>
      <w:r w:rsidR="00164A19" w:rsidRPr="00564151">
        <w:rPr>
          <w:sz w:val="28"/>
          <w:lang w:val="uk-UA"/>
        </w:rPr>
        <w:t>Чернігівської</w:t>
      </w:r>
      <w:r w:rsidR="00FD1ECE" w:rsidRPr="00564151">
        <w:rPr>
          <w:spacing w:val="-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області.</w:t>
      </w:r>
    </w:p>
    <w:p w:rsidR="00E767E4" w:rsidRPr="00564151" w:rsidRDefault="00075B54" w:rsidP="009750E4">
      <w:pPr>
        <w:tabs>
          <w:tab w:val="left" w:pos="567"/>
          <w:tab w:val="left" w:pos="1405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2. </w:t>
      </w:r>
      <w:r w:rsidR="004C5642">
        <w:rPr>
          <w:sz w:val="28"/>
          <w:lang w:val="uk-UA"/>
        </w:rPr>
        <w:t>«</w:t>
      </w:r>
      <w:r w:rsidR="00FD1ECE" w:rsidRPr="00564151">
        <w:rPr>
          <w:sz w:val="28"/>
          <w:lang w:val="uk-UA"/>
        </w:rPr>
        <w:t>Всеукраїнський</w:t>
      </w:r>
      <w:r w:rsidR="00FD1ECE" w:rsidRPr="00564151">
        <w:rPr>
          <w:spacing w:val="-12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громадський</w:t>
      </w:r>
      <w:r w:rsidR="00FD1ECE" w:rsidRPr="00564151">
        <w:rPr>
          <w:spacing w:val="-9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бюджет</w:t>
      </w:r>
      <w:r w:rsidR="006D407A">
        <w:rPr>
          <w:sz w:val="28"/>
          <w:lang w:val="uk-UA"/>
        </w:rPr>
        <w:t>»</w:t>
      </w:r>
      <w:r w:rsidR="00FD1ECE" w:rsidRPr="00564151">
        <w:rPr>
          <w:spacing w:val="-8"/>
          <w:sz w:val="28"/>
          <w:lang w:val="uk-UA"/>
        </w:rPr>
        <w:t xml:space="preserve"> </w:t>
      </w:r>
      <w:r w:rsidR="00164A19" w:rsidRPr="00564151">
        <w:rPr>
          <w:sz w:val="28"/>
          <w:lang w:val="uk-UA"/>
        </w:rPr>
        <w:t>Чернігівської</w:t>
      </w:r>
      <w:r w:rsidR="00FD1ECE" w:rsidRPr="00564151">
        <w:rPr>
          <w:spacing w:val="-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області</w:t>
      </w:r>
      <w:r w:rsidR="00FD1ECE" w:rsidRPr="00564151">
        <w:rPr>
          <w:spacing w:val="-9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(далі</w:t>
      </w:r>
      <w:r w:rsidR="00FD1ECE" w:rsidRPr="00564151">
        <w:rPr>
          <w:spacing w:val="-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–</w:t>
      </w:r>
      <w:r w:rsidR="00FD1ECE" w:rsidRPr="00564151">
        <w:rPr>
          <w:spacing w:val="-9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ВГБ)</w:t>
      </w:r>
      <w:r w:rsidR="00FD1ECE" w:rsidRPr="00564151">
        <w:rPr>
          <w:spacing w:val="-11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 xml:space="preserve">– це інноваційна програма, яка є інструментом участі громадян </w:t>
      </w:r>
      <w:r w:rsidR="00164A19" w:rsidRPr="00564151">
        <w:rPr>
          <w:sz w:val="28"/>
          <w:lang w:val="uk-UA"/>
        </w:rPr>
        <w:t>Чернігівської</w:t>
      </w:r>
      <w:r w:rsidR="005059B2">
        <w:rPr>
          <w:sz w:val="28"/>
          <w:lang w:val="uk-UA"/>
        </w:rPr>
        <w:t xml:space="preserve"> області віком від 18 років у</w:t>
      </w:r>
      <w:r w:rsidR="00FD1ECE" w:rsidRPr="00564151">
        <w:rPr>
          <w:sz w:val="28"/>
          <w:lang w:val="uk-UA"/>
        </w:rPr>
        <w:t xml:space="preserve"> розподілі частки державного фінансування шляхом подання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 та проведення відкритого громадського електронного голосування за обрані</w:t>
      </w:r>
      <w:r w:rsidR="00FD1ECE" w:rsidRPr="00564151">
        <w:rPr>
          <w:spacing w:val="-1"/>
          <w:sz w:val="28"/>
          <w:lang w:val="uk-UA"/>
        </w:rPr>
        <w:t xml:space="preserve"> </w:t>
      </w:r>
      <w:proofErr w:type="spellStart"/>
      <w:r w:rsidR="00FD1ECE" w:rsidRPr="00564151">
        <w:rPr>
          <w:sz w:val="28"/>
          <w:lang w:val="uk-UA"/>
        </w:rPr>
        <w:t>проєкти</w:t>
      </w:r>
      <w:proofErr w:type="spellEnd"/>
      <w:r w:rsidR="00FD1ECE" w:rsidRPr="00564151">
        <w:rPr>
          <w:sz w:val="28"/>
          <w:lang w:val="uk-UA"/>
        </w:rPr>
        <w:t>.</w:t>
      </w:r>
    </w:p>
    <w:p w:rsidR="00E767E4" w:rsidRPr="00564151" w:rsidRDefault="00261435" w:rsidP="009750E4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>
        <w:rPr>
          <w:sz w:val="29"/>
          <w:lang w:val="uk-UA"/>
        </w:rPr>
        <w:t>3. </w:t>
      </w:r>
      <w:r w:rsidR="00FD1ECE" w:rsidRPr="00564151">
        <w:rPr>
          <w:sz w:val="29"/>
          <w:lang w:val="uk-UA"/>
        </w:rPr>
        <w:t xml:space="preserve">Регіональна </w:t>
      </w:r>
      <w:r w:rsidR="00FD1ECE" w:rsidRPr="00564151">
        <w:rPr>
          <w:lang w:val="uk-UA"/>
        </w:rPr>
        <w:t xml:space="preserve">комісія з оцінки та проведення попереднього конкурсного відбору інвестиційних програм і </w:t>
      </w:r>
      <w:proofErr w:type="spellStart"/>
      <w:r w:rsidR="00FD1ECE" w:rsidRPr="00564151">
        <w:rPr>
          <w:lang w:val="uk-UA"/>
        </w:rPr>
        <w:t>проєктів</w:t>
      </w:r>
      <w:proofErr w:type="spellEnd"/>
      <w:r w:rsidR="00FD1ECE" w:rsidRPr="00564151">
        <w:rPr>
          <w:lang w:val="uk-UA"/>
        </w:rPr>
        <w:t xml:space="preserve"> регіонального розвитку, що можуть </w:t>
      </w:r>
      <w:r w:rsidR="00FD1ECE" w:rsidRPr="00564151">
        <w:rPr>
          <w:lang w:val="uk-UA"/>
        </w:rPr>
        <w:lastRenderedPageBreak/>
        <w:t>реалізовуватися за рахунок коштів державного фонду регіонального розвитку (далі – регіональна комісія</w:t>
      </w:r>
      <w:r w:rsidR="00FD1ECE" w:rsidRPr="00564151">
        <w:rPr>
          <w:sz w:val="30"/>
          <w:lang w:val="uk-UA"/>
        </w:rPr>
        <w:t xml:space="preserve">) </w:t>
      </w:r>
      <w:r w:rsidR="00FD1ECE" w:rsidRPr="00564151">
        <w:rPr>
          <w:lang w:val="uk-UA"/>
        </w:rPr>
        <w:t xml:space="preserve">– постійно діючий орган, члени якого, в межах чинного законодавства України, здійснюють оцінку та попередній конкурсний відбір інвестиційних програм і </w:t>
      </w:r>
      <w:proofErr w:type="spellStart"/>
      <w:r w:rsidR="00FD1ECE" w:rsidRPr="00564151">
        <w:rPr>
          <w:lang w:val="uk-UA"/>
        </w:rPr>
        <w:t>проєктів</w:t>
      </w:r>
      <w:proofErr w:type="spellEnd"/>
      <w:r w:rsidR="00FD1ECE" w:rsidRPr="00564151">
        <w:rPr>
          <w:lang w:val="uk-UA"/>
        </w:rPr>
        <w:t xml:space="preserve"> регіонального розвитку, що можуть реалізовуватися за рахунок коштів державного фонду регіонального розвитку в </w:t>
      </w:r>
      <w:r w:rsidR="00164A19" w:rsidRPr="00564151">
        <w:rPr>
          <w:lang w:val="uk-UA"/>
        </w:rPr>
        <w:t>Чернігівській</w:t>
      </w:r>
      <w:r w:rsidR="00FD1ECE" w:rsidRPr="00564151">
        <w:rPr>
          <w:lang w:val="uk-UA"/>
        </w:rPr>
        <w:t xml:space="preserve"> області.</w:t>
      </w:r>
    </w:p>
    <w:p w:rsidR="00E767E4" w:rsidRDefault="00261435" w:rsidP="00261435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4. </w:t>
      </w:r>
      <w:r w:rsidR="00FD1ECE" w:rsidRPr="00564151">
        <w:rPr>
          <w:lang w:val="uk-UA"/>
        </w:rPr>
        <w:t xml:space="preserve">Ініціатор </w:t>
      </w:r>
      <w:proofErr w:type="spellStart"/>
      <w:r w:rsidR="00FD1ECE" w:rsidRPr="00564151">
        <w:rPr>
          <w:lang w:val="uk-UA"/>
        </w:rPr>
        <w:t>проєкту</w:t>
      </w:r>
      <w:proofErr w:type="spellEnd"/>
      <w:r w:rsidR="00FD1ECE" w:rsidRPr="00564151">
        <w:rPr>
          <w:lang w:val="uk-UA"/>
        </w:rPr>
        <w:t xml:space="preserve"> – громадянин України віком від 18 років, що проживає на території </w:t>
      </w:r>
      <w:r w:rsidR="00164A19" w:rsidRPr="00564151">
        <w:rPr>
          <w:lang w:val="uk-UA"/>
        </w:rPr>
        <w:t>Чернігівської</w:t>
      </w:r>
      <w:r w:rsidR="00FD1ECE" w:rsidRPr="00564151">
        <w:rPr>
          <w:lang w:val="uk-UA"/>
        </w:rPr>
        <w:t xml:space="preserve"> області, заявники, наукові установи та громадські організації, які здійснюють діяльність </w:t>
      </w:r>
      <w:r w:rsidR="004767F3">
        <w:rPr>
          <w:lang w:val="uk-UA"/>
        </w:rPr>
        <w:t>у</w:t>
      </w:r>
      <w:r w:rsidR="00FD1ECE" w:rsidRPr="00564151">
        <w:rPr>
          <w:lang w:val="uk-UA"/>
        </w:rPr>
        <w:t xml:space="preserve"> межах </w:t>
      </w:r>
      <w:r w:rsidR="00164A19" w:rsidRPr="00564151">
        <w:rPr>
          <w:lang w:val="uk-UA"/>
        </w:rPr>
        <w:t>Чернігівської</w:t>
      </w:r>
      <w:r w:rsidR="00FD1ECE" w:rsidRPr="00564151">
        <w:rPr>
          <w:lang w:val="uk-UA"/>
        </w:rPr>
        <w:t xml:space="preserve"> області.</w:t>
      </w:r>
    </w:p>
    <w:p w:rsidR="004C5642" w:rsidRDefault="004C5642" w:rsidP="00261435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5. </w:t>
      </w:r>
      <w:r w:rsidRPr="00564151">
        <w:rPr>
          <w:lang w:val="uk-UA"/>
        </w:rPr>
        <w:t>Заявник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проєкту</w:t>
      </w:r>
      <w:proofErr w:type="spellEnd"/>
      <w:r w:rsidRPr="00564151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Pr="00564151">
        <w:rPr>
          <w:lang w:val="uk-UA"/>
        </w:rPr>
        <w:t>місцеві органи виконавчої</w:t>
      </w:r>
      <w:r w:rsidRPr="00564151">
        <w:rPr>
          <w:spacing w:val="-5"/>
          <w:lang w:val="uk-UA"/>
        </w:rPr>
        <w:t xml:space="preserve"> </w:t>
      </w:r>
      <w:r w:rsidRPr="00564151">
        <w:rPr>
          <w:lang w:val="uk-UA"/>
        </w:rPr>
        <w:t xml:space="preserve">влади, органи місцевого самоврядування, </w:t>
      </w:r>
      <w:r w:rsidR="00455A2B">
        <w:rPr>
          <w:lang w:val="uk-UA"/>
        </w:rPr>
        <w:t>А</w:t>
      </w:r>
      <w:r w:rsidRPr="00455A2B">
        <w:rPr>
          <w:lang w:val="uk-UA"/>
        </w:rPr>
        <w:t>генція</w:t>
      </w:r>
      <w:r w:rsidR="00455A2B">
        <w:rPr>
          <w:lang w:val="uk-UA"/>
        </w:rPr>
        <w:t xml:space="preserve"> </w:t>
      </w:r>
      <w:r w:rsidRPr="00455A2B">
        <w:rPr>
          <w:lang w:val="uk-UA"/>
        </w:rPr>
        <w:t>регіонального</w:t>
      </w:r>
      <w:r w:rsidRPr="00455A2B">
        <w:rPr>
          <w:spacing w:val="-21"/>
          <w:lang w:val="uk-UA"/>
        </w:rPr>
        <w:t xml:space="preserve"> </w:t>
      </w:r>
      <w:r w:rsidRPr="00455A2B">
        <w:rPr>
          <w:lang w:val="uk-UA"/>
        </w:rPr>
        <w:t>розвитку</w:t>
      </w:r>
      <w:r w:rsidRPr="00455A2B">
        <w:rPr>
          <w:spacing w:val="-25"/>
          <w:lang w:val="uk-UA"/>
        </w:rPr>
        <w:t xml:space="preserve"> </w:t>
      </w:r>
      <w:r w:rsidRPr="00455A2B">
        <w:rPr>
          <w:lang w:val="uk-UA"/>
        </w:rPr>
        <w:t>Чернігівської</w:t>
      </w:r>
      <w:r w:rsidRPr="00455A2B">
        <w:rPr>
          <w:spacing w:val="-14"/>
          <w:lang w:val="uk-UA"/>
        </w:rPr>
        <w:t xml:space="preserve"> </w:t>
      </w:r>
      <w:r w:rsidRPr="00455A2B">
        <w:rPr>
          <w:lang w:val="uk-UA"/>
        </w:rPr>
        <w:t>області (за</w:t>
      </w:r>
      <w:r w:rsidRPr="00455A2B">
        <w:rPr>
          <w:spacing w:val="-18"/>
          <w:lang w:val="uk-UA"/>
        </w:rPr>
        <w:t xml:space="preserve"> </w:t>
      </w:r>
      <w:r w:rsidRPr="00455A2B">
        <w:rPr>
          <w:lang w:val="uk-UA"/>
        </w:rPr>
        <w:t>винятком</w:t>
      </w:r>
      <w:r w:rsidRPr="00455A2B">
        <w:rPr>
          <w:spacing w:val="-14"/>
          <w:lang w:val="uk-UA"/>
        </w:rPr>
        <w:t xml:space="preserve"> </w:t>
      </w:r>
      <w:proofErr w:type="spellStart"/>
      <w:r w:rsidRPr="00455A2B">
        <w:rPr>
          <w:lang w:val="uk-UA"/>
        </w:rPr>
        <w:t>проєктів</w:t>
      </w:r>
      <w:proofErr w:type="spellEnd"/>
      <w:r w:rsidRPr="00455A2B">
        <w:rPr>
          <w:lang w:val="uk-UA"/>
        </w:rPr>
        <w:t xml:space="preserve"> нового</w:t>
      </w:r>
      <w:r w:rsidRPr="00564151">
        <w:rPr>
          <w:lang w:val="uk-UA"/>
        </w:rPr>
        <w:t xml:space="preserve"> будівництва, реконструкції, реставрації, капітального</w:t>
      </w:r>
      <w:r w:rsidRPr="00564151">
        <w:rPr>
          <w:spacing w:val="-5"/>
          <w:lang w:val="uk-UA"/>
        </w:rPr>
        <w:t xml:space="preserve"> </w:t>
      </w:r>
      <w:r w:rsidRPr="00564151">
        <w:rPr>
          <w:lang w:val="uk-UA"/>
        </w:rPr>
        <w:t>ремонту).</w:t>
      </w:r>
    </w:p>
    <w:p w:rsidR="006528FD" w:rsidRPr="009566B2" w:rsidRDefault="004C5642" w:rsidP="00D44C52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6528FD">
        <w:rPr>
          <w:lang w:val="uk-UA"/>
        </w:rPr>
        <w:t>. </w:t>
      </w:r>
      <w:r w:rsidR="006528FD" w:rsidRPr="009566B2">
        <w:rPr>
          <w:lang w:val="uk-UA"/>
        </w:rPr>
        <w:t>Робоча група створ</w:t>
      </w:r>
      <w:r w:rsidR="004767F3" w:rsidRPr="009566B2">
        <w:rPr>
          <w:lang w:val="uk-UA"/>
        </w:rPr>
        <w:t>юється</w:t>
      </w:r>
      <w:r w:rsidR="006528FD" w:rsidRPr="009566B2">
        <w:rPr>
          <w:lang w:val="uk-UA"/>
        </w:rPr>
        <w:t xml:space="preserve"> головою обл</w:t>
      </w:r>
      <w:r w:rsidR="004767F3" w:rsidRPr="009566B2">
        <w:rPr>
          <w:lang w:val="uk-UA"/>
        </w:rPr>
        <w:t xml:space="preserve">асної </w:t>
      </w:r>
      <w:r w:rsidR="006528FD" w:rsidRPr="009566B2">
        <w:rPr>
          <w:lang w:val="uk-UA"/>
        </w:rPr>
        <w:t>держ</w:t>
      </w:r>
      <w:r w:rsidR="004767F3" w:rsidRPr="009566B2">
        <w:rPr>
          <w:lang w:val="uk-UA"/>
        </w:rPr>
        <w:t xml:space="preserve">авної </w:t>
      </w:r>
      <w:r w:rsidR="006528FD" w:rsidRPr="009566B2">
        <w:rPr>
          <w:lang w:val="uk-UA"/>
        </w:rPr>
        <w:t xml:space="preserve">адміністрації, </w:t>
      </w:r>
      <w:r w:rsidR="009566B2" w:rsidRPr="009566B2">
        <w:rPr>
          <w:lang w:val="uk-UA"/>
        </w:rPr>
        <w:t>для забезпечення д</w:t>
      </w:r>
      <w:r w:rsidR="009566B2" w:rsidRPr="009566B2">
        <w:rPr>
          <w:lang w:val="uk-UA" w:eastAsia="uk-UA"/>
        </w:rPr>
        <w:t>отримання відповідності конкурсної документації умовам і вимогам цього Положення.</w:t>
      </w:r>
      <w:r w:rsidR="009566B2" w:rsidRPr="009566B2">
        <w:rPr>
          <w:lang w:val="uk-UA"/>
        </w:rPr>
        <w:t xml:space="preserve"> Д</w:t>
      </w:r>
      <w:r w:rsidR="009566B2">
        <w:rPr>
          <w:lang w:val="uk-UA"/>
        </w:rPr>
        <w:t xml:space="preserve">о складу робочої групи </w:t>
      </w:r>
      <w:r w:rsidR="006528FD" w:rsidRPr="009566B2">
        <w:rPr>
          <w:lang w:val="uk-UA"/>
        </w:rPr>
        <w:t xml:space="preserve">входять </w:t>
      </w:r>
      <w:r w:rsidR="006528FD" w:rsidRPr="009566B2">
        <w:rPr>
          <w:lang w:val="uk-UA" w:eastAsia="uk-UA"/>
        </w:rPr>
        <w:t xml:space="preserve">посадові особи структурних підрозділів обласної державної адміністрації, визначені відповідальними за здійснення діяльності щодо загальної організації, супроводження </w:t>
      </w:r>
      <w:r w:rsidRPr="009566B2">
        <w:rPr>
          <w:lang w:val="uk-UA" w:eastAsia="uk-UA"/>
        </w:rPr>
        <w:t>«Всеукраїнського громадського бюджету»</w:t>
      </w:r>
      <w:r w:rsidR="009566B2">
        <w:rPr>
          <w:lang w:val="uk-UA" w:eastAsia="uk-UA"/>
        </w:rPr>
        <w:t xml:space="preserve"> в Чернігівській області</w:t>
      </w:r>
      <w:r w:rsidR="009566B2" w:rsidRPr="009566B2">
        <w:rPr>
          <w:lang w:val="uk-UA" w:eastAsia="uk-UA"/>
        </w:rPr>
        <w:t>.</w:t>
      </w:r>
    </w:p>
    <w:p w:rsidR="0026346E" w:rsidRDefault="0026346E" w:rsidP="00D44C52">
      <w:pPr>
        <w:tabs>
          <w:tab w:val="left" w:pos="709"/>
          <w:tab w:val="left" w:pos="6096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E767E4" w:rsidRPr="00564151" w:rsidRDefault="00261435" w:rsidP="00D44C52">
      <w:pPr>
        <w:tabs>
          <w:tab w:val="left" w:pos="709"/>
          <w:tab w:val="left" w:pos="609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 Інформаційна</w:t>
      </w:r>
      <w:r w:rsidR="00FD1ECE" w:rsidRPr="00564151">
        <w:rPr>
          <w:b/>
          <w:sz w:val="28"/>
          <w:szCs w:val="28"/>
          <w:lang w:val="uk-UA"/>
        </w:rPr>
        <w:t xml:space="preserve"> кампанія</w:t>
      </w:r>
    </w:p>
    <w:p w:rsidR="009750E4" w:rsidRPr="00564151" w:rsidRDefault="009750E4" w:rsidP="00D44C52">
      <w:pPr>
        <w:tabs>
          <w:tab w:val="left" w:pos="709"/>
          <w:tab w:val="left" w:pos="6096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E767E4" w:rsidRPr="00261435" w:rsidRDefault="00075B54" w:rsidP="00D44C52">
      <w:pPr>
        <w:tabs>
          <w:tab w:val="left" w:pos="567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1. </w:t>
      </w:r>
      <w:r w:rsidR="00FD1ECE" w:rsidRPr="00564151">
        <w:rPr>
          <w:sz w:val="28"/>
          <w:lang w:val="uk-UA"/>
        </w:rPr>
        <w:t xml:space="preserve">З метою забезпечення найбільшого поширення інформації про можливості ВГБ Департамент </w:t>
      </w:r>
      <w:r w:rsidR="00167E14">
        <w:rPr>
          <w:sz w:val="28"/>
          <w:lang w:val="uk-UA"/>
        </w:rPr>
        <w:t xml:space="preserve">розвитку </w:t>
      </w:r>
      <w:r w:rsidR="00FD1ECE" w:rsidRPr="00564151">
        <w:rPr>
          <w:sz w:val="28"/>
          <w:lang w:val="uk-UA"/>
        </w:rPr>
        <w:t>економі</w:t>
      </w:r>
      <w:r w:rsidR="00167E14">
        <w:rPr>
          <w:sz w:val="28"/>
          <w:lang w:val="uk-UA"/>
        </w:rPr>
        <w:t>ки та сільського господарства</w:t>
      </w:r>
      <w:r w:rsidR="00212B23" w:rsidRPr="00564151">
        <w:rPr>
          <w:sz w:val="28"/>
          <w:lang w:val="uk-UA"/>
        </w:rPr>
        <w:t xml:space="preserve"> </w:t>
      </w:r>
      <w:r w:rsidR="00164A19" w:rsidRPr="00564151">
        <w:rPr>
          <w:sz w:val="28"/>
          <w:lang w:val="uk-UA"/>
        </w:rPr>
        <w:t>Чернігівської</w:t>
      </w:r>
      <w:r w:rsidR="00FD1ECE" w:rsidRPr="00564151">
        <w:rPr>
          <w:spacing w:val="-19"/>
          <w:sz w:val="28"/>
          <w:lang w:val="uk-UA"/>
        </w:rPr>
        <w:t xml:space="preserve"> </w:t>
      </w:r>
      <w:r w:rsidR="00FD1ECE" w:rsidRPr="00261435">
        <w:rPr>
          <w:sz w:val="28"/>
          <w:lang w:val="uk-UA"/>
        </w:rPr>
        <w:t>обл</w:t>
      </w:r>
      <w:r w:rsidR="00167E14">
        <w:rPr>
          <w:sz w:val="28"/>
          <w:lang w:val="uk-UA"/>
        </w:rPr>
        <w:t xml:space="preserve">асної </w:t>
      </w:r>
      <w:r w:rsidR="00FD1ECE" w:rsidRPr="00261435">
        <w:rPr>
          <w:sz w:val="28"/>
          <w:lang w:val="uk-UA"/>
        </w:rPr>
        <w:t>держ</w:t>
      </w:r>
      <w:r w:rsidR="00167E14">
        <w:rPr>
          <w:sz w:val="28"/>
          <w:lang w:val="uk-UA"/>
        </w:rPr>
        <w:t xml:space="preserve">авної </w:t>
      </w:r>
      <w:r w:rsidR="00FD1ECE" w:rsidRPr="00261435">
        <w:rPr>
          <w:sz w:val="28"/>
          <w:lang w:val="uk-UA"/>
        </w:rPr>
        <w:t>адміністрації</w:t>
      </w:r>
      <w:r w:rsidR="00FD1ECE" w:rsidRPr="00261435">
        <w:rPr>
          <w:spacing w:val="-14"/>
          <w:sz w:val="28"/>
          <w:lang w:val="uk-UA"/>
        </w:rPr>
        <w:t xml:space="preserve"> </w:t>
      </w:r>
      <w:r w:rsidR="00FD1ECE" w:rsidRPr="00261435">
        <w:rPr>
          <w:sz w:val="28"/>
          <w:lang w:val="uk-UA"/>
        </w:rPr>
        <w:t>проводить</w:t>
      </w:r>
      <w:r w:rsidR="00FD1ECE" w:rsidRPr="00261435">
        <w:rPr>
          <w:spacing w:val="-20"/>
          <w:sz w:val="28"/>
          <w:lang w:val="uk-UA"/>
        </w:rPr>
        <w:t xml:space="preserve"> </w:t>
      </w:r>
      <w:r w:rsidR="00FD1ECE" w:rsidRPr="00261435">
        <w:rPr>
          <w:sz w:val="28"/>
          <w:lang w:val="uk-UA"/>
        </w:rPr>
        <w:t>інформаційну</w:t>
      </w:r>
      <w:r w:rsidR="00FD1ECE" w:rsidRPr="00261435">
        <w:rPr>
          <w:spacing w:val="-23"/>
          <w:sz w:val="28"/>
          <w:lang w:val="uk-UA"/>
        </w:rPr>
        <w:t xml:space="preserve"> </w:t>
      </w:r>
      <w:r w:rsidR="00FD1ECE" w:rsidRPr="00261435">
        <w:rPr>
          <w:sz w:val="28"/>
          <w:lang w:val="uk-UA"/>
        </w:rPr>
        <w:t>кампанію спільно з рай</w:t>
      </w:r>
      <w:r w:rsidR="00410462">
        <w:rPr>
          <w:sz w:val="28"/>
          <w:lang w:val="uk-UA"/>
        </w:rPr>
        <w:t xml:space="preserve">онними </w:t>
      </w:r>
      <w:r w:rsidR="00FD1ECE" w:rsidRPr="00261435">
        <w:rPr>
          <w:sz w:val="28"/>
          <w:lang w:val="uk-UA"/>
        </w:rPr>
        <w:t>держа</w:t>
      </w:r>
      <w:r w:rsidR="00410462">
        <w:rPr>
          <w:sz w:val="28"/>
          <w:lang w:val="uk-UA"/>
        </w:rPr>
        <w:t>вними а</w:t>
      </w:r>
      <w:r w:rsidR="00FD1ECE" w:rsidRPr="00261435">
        <w:rPr>
          <w:sz w:val="28"/>
          <w:lang w:val="uk-UA"/>
        </w:rPr>
        <w:t>дміністраціями, органами місцевого самоврядування.</w:t>
      </w:r>
    </w:p>
    <w:p w:rsidR="00E767E4" w:rsidRPr="00120019" w:rsidRDefault="00075B54" w:rsidP="00D44C52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szCs w:val="28"/>
          <w:lang w:val="uk-UA"/>
        </w:rPr>
      </w:pPr>
      <w:r w:rsidRPr="00261435">
        <w:rPr>
          <w:sz w:val="28"/>
          <w:lang w:val="uk-UA"/>
        </w:rPr>
        <w:tab/>
      </w:r>
      <w:r w:rsidR="00261435" w:rsidRPr="00261435">
        <w:rPr>
          <w:sz w:val="28"/>
          <w:lang w:val="uk-UA"/>
        </w:rPr>
        <w:t>2</w:t>
      </w:r>
      <w:r w:rsidRPr="00261435">
        <w:rPr>
          <w:sz w:val="28"/>
          <w:lang w:val="uk-UA"/>
        </w:rPr>
        <w:t>. </w:t>
      </w:r>
      <w:r w:rsidR="00FD1ECE" w:rsidRPr="00261435">
        <w:rPr>
          <w:sz w:val="28"/>
          <w:lang w:val="uk-UA"/>
        </w:rPr>
        <w:t xml:space="preserve">Інформація про ВГБ </w:t>
      </w:r>
      <w:r w:rsidR="00FD1ECE" w:rsidRPr="00120019">
        <w:rPr>
          <w:sz w:val="28"/>
          <w:szCs w:val="28"/>
          <w:lang w:val="uk-UA"/>
        </w:rPr>
        <w:t xml:space="preserve">оприлюднюється на </w:t>
      </w:r>
      <w:r w:rsidR="00FD1ECE" w:rsidRPr="004C5642">
        <w:rPr>
          <w:sz w:val="28"/>
          <w:szCs w:val="28"/>
          <w:lang w:val="uk-UA"/>
        </w:rPr>
        <w:t>офіційному веб</w:t>
      </w:r>
      <w:r w:rsidR="005162F9" w:rsidRPr="004C5642">
        <w:rPr>
          <w:sz w:val="28"/>
          <w:szCs w:val="28"/>
          <w:lang w:val="uk-UA"/>
        </w:rPr>
        <w:t>-</w:t>
      </w:r>
      <w:r w:rsidR="00FD1ECE" w:rsidRPr="004C5642">
        <w:rPr>
          <w:sz w:val="28"/>
          <w:szCs w:val="28"/>
          <w:lang w:val="uk-UA"/>
        </w:rPr>
        <w:t>сайті</w:t>
      </w:r>
      <w:r w:rsidR="00FD1ECE" w:rsidRPr="00120019">
        <w:rPr>
          <w:sz w:val="28"/>
          <w:szCs w:val="28"/>
          <w:lang w:val="uk-UA"/>
        </w:rPr>
        <w:t xml:space="preserve"> </w:t>
      </w:r>
      <w:r w:rsidR="00164A19" w:rsidRPr="00120019">
        <w:rPr>
          <w:sz w:val="28"/>
          <w:szCs w:val="28"/>
          <w:lang w:val="uk-UA"/>
        </w:rPr>
        <w:t>Чернігівської</w:t>
      </w:r>
      <w:r w:rsidR="00FD1ECE" w:rsidRPr="00120019">
        <w:rPr>
          <w:sz w:val="28"/>
          <w:szCs w:val="28"/>
          <w:lang w:val="uk-UA"/>
        </w:rPr>
        <w:t xml:space="preserve"> обл</w:t>
      </w:r>
      <w:r w:rsidR="004C5642">
        <w:rPr>
          <w:sz w:val="28"/>
          <w:szCs w:val="28"/>
          <w:lang w:val="uk-UA"/>
        </w:rPr>
        <w:t xml:space="preserve">асної </w:t>
      </w:r>
      <w:r w:rsidR="00FD1ECE" w:rsidRPr="00120019">
        <w:rPr>
          <w:sz w:val="28"/>
          <w:szCs w:val="28"/>
          <w:lang w:val="uk-UA"/>
        </w:rPr>
        <w:t>держ</w:t>
      </w:r>
      <w:r w:rsidR="004C5642">
        <w:rPr>
          <w:sz w:val="28"/>
          <w:szCs w:val="28"/>
          <w:lang w:val="uk-UA"/>
        </w:rPr>
        <w:t xml:space="preserve">авної </w:t>
      </w:r>
      <w:r w:rsidR="00FD1ECE" w:rsidRPr="00120019">
        <w:rPr>
          <w:sz w:val="28"/>
          <w:szCs w:val="28"/>
          <w:lang w:val="uk-UA"/>
        </w:rPr>
        <w:t>адміністрації</w:t>
      </w:r>
      <w:r w:rsidR="00120019" w:rsidRPr="00120019">
        <w:rPr>
          <w:sz w:val="28"/>
          <w:szCs w:val="28"/>
          <w:lang w:val="uk-UA"/>
        </w:rPr>
        <w:t xml:space="preserve"> </w:t>
      </w:r>
      <w:hyperlink r:id="rId8" w:history="1">
        <w:r w:rsidR="00120019" w:rsidRPr="00B3727B">
          <w:rPr>
            <w:rStyle w:val="a9"/>
            <w:sz w:val="28"/>
            <w:szCs w:val="28"/>
          </w:rPr>
          <w:t>http</w:t>
        </w:r>
        <w:r w:rsidR="00120019" w:rsidRPr="00A72E8E">
          <w:rPr>
            <w:rStyle w:val="a9"/>
            <w:sz w:val="28"/>
            <w:szCs w:val="28"/>
            <w:lang w:val="uk-UA"/>
          </w:rPr>
          <w:t>://</w:t>
        </w:r>
        <w:r w:rsidR="00120019" w:rsidRPr="00B3727B">
          <w:rPr>
            <w:rStyle w:val="a9"/>
            <w:sz w:val="28"/>
            <w:szCs w:val="28"/>
          </w:rPr>
          <w:t>cg</w:t>
        </w:r>
        <w:r w:rsidR="00120019" w:rsidRPr="00A72E8E">
          <w:rPr>
            <w:rStyle w:val="a9"/>
            <w:sz w:val="28"/>
            <w:szCs w:val="28"/>
            <w:lang w:val="uk-UA"/>
          </w:rPr>
          <w:t>.</w:t>
        </w:r>
        <w:proofErr w:type="spellStart"/>
        <w:r w:rsidR="00120019" w:rsidRPr="00B3727B">
          <w:rPr>
            <w:rStyle w:val="a9"/>
            <w:sz w:val="28"/>
            <w:szCs w:val="28"/>
          </w:rPr>
          <w:t>gov</w:t>
        </w:r>
        <w:proofErr w:type="spellEnd"/>
        <w:r w:rsidR="00120019" w:rsidRPr="00A72E8E">
          <w:rPr>
            <w:rStyle w:val="a9"/>
            <w:sz w:val="28"/>
            <w:szCs w:val="28"/>
            <w:lang w:val="uk-UA"/>
          </w:rPr>
          <w:t>.</w:t>
        </w:r>
        <w:proofErr w:type="spellStart"/>
        <w:r w:rsidR="00120019" w:rsidRPr="00B3727B">
          <w:rPr>
            <w:rStyle w:val="a9"/>
            <w:sz w:val="28"/>
            <w:szCs w:val="28"/>
          </w:rPr>
          <w:t>ua</w:t>
        </w:r>
        <w:proofErr w:type="spellEnd"/>
      </w:hyperlink>
      <w:r w:rsidR="005162F9">
        <w:rPr>
          <w:rStyle w:val="a9"/>
          <w:sz w:val="28"/>
          <w:szCs w:val="28"/>
          <w:lang w:val="uk-UA"/>
        </w:rPr>
        <w:t>.</w:t>
      </w:r>
      <w:r w:rsidR="00120019" w:rsidRPr="00A72E8E">
        <w:rPr>
          <w:sz w:val="28"/>
          <w:szCs w:val="28"/>
          <w:lang w:val="uk-UA"/>
        </w:rPr>
        <w:t xml:space="preserve"> </w:t>
      </w:r>
    </w:p>
    <w:p w:rsidR="00E767E4" w:rsidRPr="00564151" w:rsidRDefault="00075B54" w:rsidP="00D44C52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120019">
        <w:rPr>
          <w:sz w:val="28"/>
          <w:szCs w:val="28"/>
          <w:lang w:val="uk-UA"/>
        </w:rPr>
        <w:tab/>
      </w:r>
      <w:r w:rsidR="00261435" w:rsidRPr="00120019">
        <w:rPr>
          <w:sz w:val="28"/>
          <w:szCs w:val="28"/>
          <w:lang w:val="uk-UA"/>
        </w:rPr>
        <w:t>3</w:t>
      </w:r>
      <w:r w:rsidRPr="00120019">
        <w:rPr>
          <w:sz w:val="28"/>
          <w:szCs w:val="28"/>
          <w:lang w:val="uk-UA"/>
        </w:rPr>
        <w:t>. </w:t>
      </w:r>
      <w:r w:rsidR="00167E14" w:rsidRPr="00564151">
        <w:rPr>
          <w:sz w:val="28"/>
          <w:lang w:val="uk-UA"/>
        </w:rPr>
        <w:t xml:space="preserve">Департамент </w:t>
      </w:r>
      <w:r w:rsidR="00167E14">
        <w:rPr>
          <w:sz w:val="28"/>
          <w:lang w:val="uk-UA"/>
        </w:rPr>
        <w:t xml:space="preserve">розвитку </w:t>
      </w:r>
      <w:r w:rsidR="00167E14" w:rsidRPr="00564151">
        <w:rPr>
          <w:sz w:val="28"/>
          <w:lang w:val="uk-UA"/>
        </w:rPr>
        <w:t>економі</w:t>
      </w:r>
      <w:r w:rsidR="00167E14">
        <w:rPr>
          <w:sz w:val="28"/>
          <w:lang w:val="uk-UA"/>
        </w:rPr>
        <w:t>ки та сільського господарства</w:t>
      </w:r>
      <w:r w:rsidR="00167E14" w:rsidRPr="00564151">
        <w:rPr>
          <w:sz w:val="28"/>
          <w:lang w:val="uk-UA"/>
        </w:rPr>
        <w:t xml:space="preserve"> </w:t>
      </w:r>
      <w:r w:rsidR="00167E14" w:rsidRPr="00564151">
        <w:rPr>
          <w:sz w:val="28"/>
          <w:lang w:val="uk-UA"/>
        </w:rPr>
        <w:lastRenderedPageBreak/>
        <w:t>Чернігівської</w:t>
      </w:r>
      <w:r w:rsidR="00167E14" w:rsidRPr="00564151">
        <w:rPr>
          <w:spacing w:val="-19"/>
          <w:sz w:val="28"/>
          <w:lang w:val="uk-UA"/>
        </w:rPr>
        <w:t xml:space="preserve"> </w:t>
      </w:r>
      <w:r w:rsidR="00167E14" w:rsidRPr="00261435">
        <w:rPr>
          <w:sz w:val="28"/>
          <w:lang w:val="uk-UA"/>
        </w:rPr>
        <w:t>обл</w:t>
      </w:r>
      <w:r w:rsidR="00167E14">
        <w:rPr>
          <w:sz w:val="28"/>
          <w:lang w:val="uk-UA"/>
        </w:rPr>
        <w:t xml:space="preserve">асної </w:t>
      </w:r>
      <w:r w:rsidR="00167E14" w:rsidRPr="00261435">
        <w:rPr>
          <w:sz w:val="28"/>
          <w:lang w:val="uk-UA"/>
        </w:rPr>
        <w:t>держ</w:t>
      </w:r>
      <w:r w:rsidR="00167E14">
        <w:rPr>
          <w:sz w:val="28"/>
          <w:lang w:val="uk-UA"/>
        </w:rPr>
        <w:t xml:space="preserve">авної </w:t>
      </w:r>
      <w:r w:rsidR="00167E14" w:rsidRPr="00261435">
        <w:rPr>
          <w:sz w:val="28"/>
          <w:lang w:val="uk-UA"/>
        </w:rPr>
        <w:t>адміністрації</w:t>
      </w:r>
      <w:r w:rsidR="00FD1ECE" w:rsidRPr="00261435">
        <w:rPr>
          <w:sz w:val="28"/>
          <w:lang w:val="uk-UA"/>
        </w:rPr>
        <w:t xml:space="preserve"> вживає заходи, спрямовані на інформування громадськості, органів виконавчої влади та місцевого самоврядування</w:t>
      </w:r>
      <w:r w:rsidR="00FD1ECE" w:rsidRPr="00564151">
        <w:rPr>
          <w:sz w:val="28"/>
          <w:lang w:val="uk-UA"/>
        </w:rPr>
        <w:t xml:space="preserve"> про початок подання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 для участі у ВГБ, проведе</w:t>
      </w:r>
      <w:r w:rsidR="00B72AC0">
        <w:rPr>
          <w:sz w:val="28"/>
          <w:lang w:val="uk-UA"/>
        </w:rPr>
        <w:t xml:space="preserve">ння електронного голосування, </w:t>
      </w:r>
      <w:r w:rsidR="00FD1ECE" w:rsidRPr="00564151">
        <w:rPr>
          <w:sz w:val="28"/>
          <w:lang w:val="uk-UA"/>
        </w:rPr>
        <w:t xml:space="preserve">оприлюднення результатів голосування та оцінювання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 регіональною</w:t>
      </w:r>
      <w:r w:rsidR="00FD1ECE" w:rsidRPr="00564151">
        <w:rPr>
          <w:spacing w:val="-1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комісією.</w:t>
      </w:r>
    </w:p>
    <w:p w:rsidR="00E767E4" w:rsidRPr="00564151" w:rsidRDefault="00075B54" w:rsidP="009750E4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</w:r>
      <w:r w:rsidR="00261435">
        <w:rPr>
          <w:sz w:val="28"/>
          <w:lang w:val="uk-UA"/>
        </w:rPr>
        <w:t>4</w:t>
      </w:r>
      <w:r w:rsidRPr="00564151">
        <w:rPr>
          <w:sz w:val="28"/>
          <w:lang w:val="uk-UA"/>
        </w:rPr>
        <w:t>. </w:t>
      </w:r>
      <w:r w:rsidR="00FD1ECE" w:rsidRPr="00564151">
        <w:rPr>
          <w:sz w:val="28"/>
          <w:lang w:val="uk-UA"/>
        </w:rPr>
        <w:t>Рай</w:t>
      </w:r>
      <w:r w:rsidR="00410462">
        <w:rPr>
          <w:sz w:val="28"/>
          <w:lang w:val="uk-UA"/>
        </w:rPr>
        <w:t xml:space="preserve">онні </w:t>
      </w:r>
      <w:r w:rsidR="00FD1ECE" w:rsidRPr="00564151">
        <w:rPr>
          <w:sz w:val="28"/>
          <w:lang w:val="uk-UA"/>
        </w:rPr>
        <w:t>держа</w:t>
      </w:r>
      <w:r w:rsidR="00410462">
        <w:rPr>
          <w:sz w:val="28"/>
          <w:lang w:val="uk-UA"/>
        </w:rPr>
        <w:t>вні а</w:t>
      </w:r>
      <w:r w:rsidR="00FD1ECE" w:rsidRPr="00564151">
        <w:rPr>
          <w:sz w:val="28"/>
          <w:lang w:val="uk-UA"/>
        </w:rPr>
        <w:t xml:space="preserve">дміністрації, </w:t>
      </w:r>
      <w:r w:rsidR="00410462">
        <w:rPr>
          <w:sz w:val="28"/>
          <w:lang w:val="uk-UA"/>
        </w:rPr>
        <w:t>органи місцевого самоврядування</w:t>
      </w:r>
      <w:r w:rsidR="00FD1ECE" w:rsidRPr="00564151">
        <w:rPr>
          <w:sz w:val="28"/>
          <w:lang w:val="uk-UA"/>
        </w:rPr>
        <w:t xml:space="preserve"> забезпечують розповсюдження та широке висвітлення інформації в різних джерелах, а також на своїх </w:t>
      </w:r>
      <w:r w:rsidR="00FD1ECE" w:rsidRPr="004C5642">
        <w:rPr>
          <w:sz w:val="28"/>
          <w:lang w:val="uk-UA"/>
        </w:rPr>
        <w:t>офіційних</w:t>
      </w:r>
      <w:r w:rsidR="00410462">
        <w:rPr>
          <w:spacing w:val="-48"/>
          <w:sz w:val="28"/>
          <w:lang w:val="uk-UA"/>
        </w:rPr>
        <w:t xml:space="preserve"> </w:t>
      </w:r>
      <w:r w:rsidR="00FD1ECE" w:rsidRPr="004C5642">
        <w:rPr>
          <w:sz w:val="28"/>
          <w:lang w:val="uk-UA"/>
        </w:rPr>
        <w:t>веб</w:t>
      </w:r>
      <w:r w:rsidR="005162F9" w:rsidRPr="004C5642">
        <w:rPr>
          <w:sz w:val="28"/>
          <w:lang w:val="uk-UA"/>
        </w:rPr>
        <w:t>-</w:t>
      </w:r>
      <w:r w:rsidR="00FD1ECE" w:rsidRPr="004C5642">
        <w:rPr>
          <w:sz w:val="28"/>
          <w:lang w:val="uk-UA"/>
        </w:rPr>
        <w:t xml:space="preserve">сайтах щодо початку подання </w:t>
      </w:r>
      <w:proofErr w:type="spellStart"/>
      <w:r w:rsidR="00FD1ECE" w:rsidRPr="004C5642">
        <w:rPr>
          <w:sz w:val="28"/>
          <w:lang w:val="uk-UA"/>
        </w:rPr>
        <w:t>проєктів</w:t>
      </w:r>
      <w:proofErr w:type="spellEnd"/>
      <w:r w:rsidR="00FD1ECE" w:rsidRPr="004C5642">
        <w:rPr>
          <w:sz w:val="28"/>
          <w:lang w:val="uk-UA"/>
        </w:rPr>
        <w:t xml:space="preserve"> до участі у ВГБ та проведення</w:t>
      </w:r>
      <w:r w:rsidR="00FD1ECE" w:rsidRPr="00564151">
        <w:rPr>
          <w:sz w:val="28"/>
          <w:lang w:val="uk-UA"/>
        </w:rPr>
        <w:t xml:space="preserve"> відповідного голосування.</w:t>
      </w:r>
    </w:p>
    <w:p w:rsidR="00120019" w:rsidRDefault="00120019" w:rsidP="009750E4">
      <w:pPr>
        <w:tabs>
          <w:tab w:val="left" w:pos="709"/>
          <w:tab w:val="left" w:pos="6096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E767E4" w:rsidRPr="00564151" w:rsidRDefault="00455A2B" w:rsidP="00D44C52">
      <w:pPr>
        <w:tabs>
          <w:tab w:val="left" w:pos="609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</w:t>
      </w:r>
      <w:r w:rsidR="00075B54" w:rsidRPr="00564151">
        <w:rPr>
          <w:b/>
          <w:sz w:val="28"/>
          <w:szCs w:val="28"/>
          <w:lang w:val="uk-UA"/>
        </w:rPr>
        <w:t>. </w:t>
      </w:r>
      <w:r w:rsidR="00FD1ECE" w:rsidRPr="00564151">
        <w:rPr>
          <w:b/>
          <w:sz w:val="28"/>
          <w:szCs w:val="28"/>
          <w:lang w:val="uk-UA"/>
        </w:rPr>
        <w:t>Загальні</w:t>
      </w:r>
      <w:r w:rsidR="00FD1ECE" w:rsidRPr="00564151">
        <w:rPr>
          <w:b/>
          <w:spacing w:val="-1"/>
          <w:sz w:val="28"/>
          <w:szCs w:val="28"/>
          <w:lang w:val="uk-UA"/>
        </w:rPr>
        <w:t xml:space="preserve"> </w:t>
      </w:r>
      <w:r w:rsidR="00FD1ECE" w:rsidRPr="00564151">
        <w:rPr>
          <w:b/>
          <w:sz w:val="28"/>
          <w:szCs w:val="28"/>
          <w:lang w:val="uk-UA"/>
        </w:rPr>
        <w:t>умови</w:t>
      </w:r>
    </w:p>
    <w:p w:rsidR="00E767E4" w:rsidRPr="00564151" w:rsidRDefault="00E767E4" w:rsidP="00D44C52">
      <w:pPr>
        <w:pStyle w:val="a3"/>
        <w:tabs>
          <w:tab w:val="left" w:pos="6096"/>
        </w:tabs>
        <w:spacing w:line="360" w:lineRule="auto"/>
        <w:rPr>
          <w:b/>
          <w:sz w:val="25"/>
          <w:lang w:val="uk-UA"/>
        </w:rPr>
      </w:pPr>
    </w:p>
    <w:p w:rsidR="00E767E4" w:rsidRPr="00564151" w:rsidRDefault="00075B54" w:rsidP="00D44C52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1. </w:t>
      </w:r>
      <w:r w:rsidR="00FD1ECE" w:rsidRPr="00564151">
        <w:rPr>
          <w:sz w:val="28"/>
          <w:lang w:val="uk-UA"/>
        </w:rPr>
        <w:t>Фінансування ВГБ здійснюється у межах д</w:t>
      </w:r>
      <w:r w:rsidRPr="00564151">
        <w:rPr>
          <w:sz w:val="28"/>
          <w:lang w:val="uk-UA"/>
        </w:rPr>
        <w:t xml:space="preserve">оведеного області обсягу коштів </w:t>
      </w:r>
      <w:r w:rsidR="00FD1ECE" w:rsidRPr="00564151">
        <w:rPr>
          <w:sz w:val="28"/>
          <w:lang w:val="uk-UA"/>
        </w:rPr>
        <w:t xml:space="preserve">державного фонду регіонального розвитку з обов’язковим </w:t>
      </w:r>
      <w:proofErr w:type="spellStart"/>
      <w:r w:rsidR="00FD1ECE" w:rsidRPr="00564151">
        <w:rPr>
          <w:sz w:val="28"/>
          <w:lang w:val="uk-UA"/>
        </w:rPr>
        <w:t>співфінансуванням</w:t>
      </w:r>
      <w:proofErr w:type="spellEnd"/>
      <w:r w:rsidR="00FD1ECE" w:rsidRPr="00564151">
        <w:rPr>
          <w:sz w:val="28"/>
          <w:lang w:val="uk-UA"/>
        </w:rPr>
        <w:t xml:space="preserve"> з місцевого бюджету відповідного органу місцевого самоврядування,</w:t>
      </w:r>
      <w:r w:rsidR="00FD1ECE" w:rsidRPr="00564151">
        <w:rPr>
          <w:spacing w:val="-13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на</w:t>
      </w:r>
      <w:r w:rsidR="00FD1ECE" w:rsidRPr="00564151">
        <w:rPr>
          <w:spacing w:val="-14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території</w:t>
      </w:r>
      <w:r w:rsidR="00FD1ECE" w:rsidRPr="00564151">
        <w:rPr>
          <w:spacing w:val="-14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якого</w:t>
      </w:r>
      <w:r w:rsidR="00FD1ECE" w:rsidRPr="00564151">
        <w:rPr>
          <w:spacing w:val="-16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планується</w:t>
      </w:r>
      <w:r w:rsidR="00FD1ECE" w:rsidRPr="00564151">
        <w:rPr>
          <w:spacing w:val="-14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реалізація</w:t>
      </w:r>
      <w:r w:rsidR="00FD1ECE" w:rsidRPr="00564151">
        <w:rPr>
          <w:spacing w:val="-14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цього</w:t>
      </w:r>
      <w:r w:rsidR="00FD1ECE" w:rsidRPr="00564151">
        <w:rPr>
          <w:spacing w:val="-16"/>
          <w:sz w:val="28"/>
          <w:lang w:val="uk-UA"/>
        </w:rPr>
        <w:t xml:space="preserve">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>,</w:t>
      </w:r>
      <w:r w:rsidR="00FD1ECE" w:rsidRPr="00564151">
        <w:rPr>
          <w:spacing w:val="-12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</w:t>
      </w:r>
      <w:r w:rsidR="00FD1ECE" w:rsidRPr="00564151">
        <w:rPr>
          <w:spacing w:val="-13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обсязі не</w:t>
      </w:r>
      <w:r w:rsidR="00FD1ECE" w:rsidRPr="00564151">
        <w:rPr>
          <w:spacing w:val="-11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менше</w:t>
      </w:r>
      <w:r w:rsidR="00FD1ECE" w:rsidRPr="00564151">
        <w:rPr>
          <w:spacing w:val="-11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10</w:t>
      </w:r>
      <w:r w:rsidR="00FD1ECE" w:rsidRPr="00564151">
        <w:rPr>
          <w:spacing w:val="-6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відсотків</w:t>
      </w:r>
      <w:r w:rsidR="00FD1ECE" w:rsidRPr="00564151">
        <w:rPr>
          <w:spacing w:val="-7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від</w:t>
      </w:r>
      <w:r w:rsidR="00FD1ECE" w:rsidRPr="00564151">
        <w:rPr>
          <w:spacing w:val="-9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залишкової</w:t>
      </w:r>
      <w:r w:rsidR="00FD1ECE" w:rsidRPr="00564151">
        <w:rPr>
          <w:spacing w:val="-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вартості</w:t>
      </w:r>
      <w:r w:rsidR="00FD1ECE" w:rsidRPr="00564151">
        <w:rPr>
          <w:spacing w:val="-8"/>
          <w:sz w:val="28"/>
          <w:lang w:val="uk-UA"/>
        </w:rPr>
        <w:t xml:space="preserve">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pacing w:val="-14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</w:t>
      </w:r>
      <w:r w:rsidR="00FD1ECE" w:rsidRPr="00564151">
        <w:rPr>
          <w:spacing w:val="-2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урахуванням</w:t>
      </w:r>
      <w:r w:rsidR="00FD1ECE" w:rsidRPr="00564151">
        <w:rPr>
          <w:spacing w:val="-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 xml:space="preserve">понесених витрат на момент подачі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до участі в</w:t>
      </w:r>
      <w:r w:rsidR="00FD1ECE" w:rsidRPr="00564151">
        <w:rPr>
          <w:spacing w:val="-1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конкурсі.</w:t>
      </w:r>
    </w:p>
    <w:p w:rsidR="00E767E4" w:rsidRPr="00564151" w:rsidRDefault="00472C22" w:rsidP="009750E4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2. </w:t>
      </w:r>
      <w:r w:rsidR="00FD1ECE" w:rsidRPr="00564151">
        <w:rPr>
          <w:sz w:val="28"/>
          <w:lang w:val="uk-UA"/>
        </w:rPr>
        <w:t xml:space="preserve">Календарний план реалізації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становить від 1 до 3</w:t>
      </w:r>
      <w:r w:rsidR="00FD1ECE" w:rsidRPr="00564151">
        <w:rPr>
          <w:spacing w:val="-16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років.</w:t>
      </w:r>
    </w:p>
    <w:p w:rsidR="00E767E4" w:rsidRPr="00564151" w:rsidRDefault="00472C22" w:rsidP="009750E4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3. </w:t>
      </w:r>
      <w:r w:rsidR="005162F9">
        <w:rPr>
          <w:sz w:val="28"/>
          <w:lang w:val="uk-UA"/>
        </w:rPr>
        <w:t>Суб’єкт, на фінансування об’єкта</w:t>
      </w:r>
      <w:r w:rsidR="00FD1ECE" w:rsidRPr="00564151">
        <w:rPr>
          <w:sz w:val="28"/>
          <w:lang w:val="uk-UA"/>
        </w:rPr>
        <w:t xml:space="preserve"> якого залучаються кошти державного фонду</w:t>
      </w:r>
      <w:r w:rsidR="00FD1ECE" w:rsidRPr="00564151">
        <w:rPr>
          <w:spacing w:val="-1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регіонального</w:t>
      </w:r>
      <w:r w:rsidR="00FD1ECE" w:rsidRPr="00564151">
        <w:rPr>
          <w:spacing w:val="-13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розвитку</w:t>
      </w:r>
      <w:r w:rsidR="00FD1ECE" w:rsidRPr="00564151">
        <w:rPr>
          <w:spacing w:val="-17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згідно</w:t>
      </w:r>
      <w:r w:rsidR="00FD1ECE" w:rsidRPr="00564151">
        <w:rPr>
          <w:spacing w:val="-13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</w:t>
      </w:r>
      <w:r w:rsidR="00FD1ECE" w:rsidRPr="00564151">
        <w:rPr>
          <w:spacing w:val="-9"/>
          <w:sz w:val="28"/>
          <w:lang w:val="uk-UA"/>
        </w:rPr>
        <w:t xml:space="preserve"> </w:t>
      </w:r>
      <w:proofErr w:type="spellStart"/>
      <w:r w:rsidR="00FD1ECE" w:rsidRPr="00564151">
        <w:rPr>
          <w:sz w:val="28"/>
          <w:lang w:val="uk-UA"/>
        </w:rPr>
        <w:t>проєктом</w:t>
      </w:r>
      <w:proofErr w:type="spellEnd"/>
      <w:r w:rsidR="00FD1ECE" w:rsidRPr="00564151">
        <w:rPr>
          <w:spacing w:val="-5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ВГБ,</w:t>
      </w:r>
      <w:r w:rsidR="00FD1ECE" w:rsidRPr="00564151">
        <w:rPr>
          <w:spacing w:val="-9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має</w:t>
      </w:r>
      <w:r w:rsidR="00FD1ECE" w:rsidRPr="00564151">
        <w:rPr>
          <w:spacing w:val="-10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забезпечити</w:t>
      </w:r>
      <w:r w:rsidR="00FD1ECE" w:rsidRPr="00564151">
        <w:rPr>
          <w:spacing w:val="-12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подальше власне фінансува</w:t>
      </w:r>
      <w:r w:rsidR="005162F9">
        <w:rPr>
          <w:sz w:val="28"/>
          <w:lang w:val="uk-UA"/>
        </w:rPr>
        <w:t>ння або утримання такого об’єкта</w:t>
      </w:r>
      <w:r w:rsidR="00FD1ECE" w:rsidRPr="00564151">
        <w:rPr>
          <w:sz w:val="28"/>
          <w:lang w:val="uk-UA"/>
        </w:rPr>
        <w:t xml:space="preserve"> за рахунок коштів місцевого бюджету.</w:t>
      </w:r>
    </w:p>
    <w:p w:rsidR="00E767E4" w:rsidRPr="00167E14" w:rsidRDefault="00472C22" w:rsidP="009750E4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4. </w:t>
      </w:r>
      <w:r w:rsidR="00FD1ECE" w:rsidRPr="00564151">
        <w:rPr>
          <w:sz w:val="28"/>
          <w:lang w:val="uk-UA"/>
        </w:rPr>
        <w:t>Орган місцевого самоврядування має визначити особу, відповідальну</w:t>
      </w:r>
      <w:r w:rsidR="00FD1ECE" w:rsidRPr="00564151">
        <w:rPr>
          <w:spacing w:val="-33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 xml:space="preserve">за розгляд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, поданих ініціаторами для участі у </w:t>
      </w:r>
      <w:r w:rsidR="00FD1ECE" w:rsidRPr="00564151">
        <w:rPr>
          <w:spacing w:val="2"/>
          <w:sz w:val="28"/>
          <w:lang w:val="uk-UA"/>
        </w:rPr>
        <w:t>ВГБ</w:t>
      </w:r>
      <w:r w:rsidR="001C55D5">
        <w:rPr>
          <w:spacing w:val="2"/>
          <w:sz w:val="28"/>
          <w:lang w:val="uk-UA"/>
        </w:rPr>
        <w:t>,</w:t>
      </w:r>
      <w:r w:rsidR="00FD1ECE" w:rsidRPr="00564151">
        <w:rPr>
          <w:spacing w:val="2"/>
          <w:sz w:val="28"/>
          <w:lang w:val="uk-UA"/>
        </w:rPr>
        <w:t xml:space="preserve"> </w:t>
      </w:r>
      <w:r w:rsidR="001C55D5">
        <w:rPr>
          <w:sz w:val="28"/>
          <w:lang w:val="uk-UA"/>
        </w:rPr>
        <w:t xml:space="preserve">щодо </w:t>
      </w:r>
      <w:r w:rsidR="00FD1ECE" w:rsidRPr="00564151">
        <w:rPr>
          <w:sz w:val="28"/>
          <w:lang w:val="uk-UA"/>
        </w:rPr>
        <w:t xml:space="preserve">можливості або </w:t>
      </w:r>
      <w:r w:rsidR="001C55D5">
        <w:rPr>
          <w:sz w:val="28"/>
          <w:lang w:val="uk-UA"/>
        </w:rPr>
        <w:t>неможливості їх реалізації</w:t>
      </w:r>
      <w:r w:rsidR="00FD1ECE" w:rsidRPr="00564151">
        <w:rPr>
          <w:sz w:val="28"/>
          <w:lang w:val="uk-UA"/>
        </w:rPr>
        <w:t xml:space="preserve"> та підготовку документів</w:t>
      </w:r>
      <w:r w:rsidR="00167E14">
        <w:rPr>
          <w:sz w:val="28"/>
          <w:lang w:val="uk-UA"/>
        </w:rPr>
        <w:t>.</w:t>
      </w:r>
    </w:p>
    <w:p w:rsidR="00E767E4" w:rsidRPr="00564151" w:rsidRDefault="00472C22" w:rsidP="00D44C52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5. </w:t>
      </w:r>
      <w:r w:rsidR="00FD1ECE" w:rsidRPr="00564151">
        <w:rPr>
          <w:sz w:val="28"/>
          <w:lang w:val="uk-UA"/>
        </w:rPr>
        <w:t>Проєкти ВГБ, що можуть фінансуватися за рахунок коштів державного фонду регіонального розвитку, повинні відповідати пріоритетним цілям, визначеним у Державній стратегії регіонального розвитку на період до 2020 року, затвердженій постановою Кабінету Міністрів України від 06 серпня 2014 року</w:t>
      </w:r>
      <w:r w:rsidR="00FD1ECE" w:rsidRPr="00564151">
        <w:rPr>
          <w:spacing w:val="-20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№</w:t>
      </w:r>
      <w:r w:rsidR="00FD1ECE" w:rsidRPr="00564151">
        <w:rPr>
          <w:spacing w:val="-16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385</w:t>
      </w:r>
      <w:r w:rsidR="00FD1ECE" w:rsidRPr="00564151">
        <w:rPr>
          <w:spacing w:val="-16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(зі</w:t>
      </w:r>
      <w:r w:rsidR="00FD1ECE" w:rsidRPr="00564151">
        <w:rPr>
          <w:spacing w:val="-1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змінами),</w:t>
      </w:r>
      <w:r w:rsidR="00FD1ECE" w:rsidRPr="00564151">
        <w:rPr>
          <w:spacing w:val="-13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та</w:t>
      </w:r>
      <w:r w:rsidR="00FD1ECE" w:rsidRPr="00564151">
        <w:rPr>
          <w:spacing w:val="-16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Стратегії</w:t>
      </w:r>
      <w:r w:rsidR="00FD1ECE" w:rsidRPr="00564151">
        <w:rPr>
          <w:spacing w:val="-18"/>
          <w:sz w:val="28"/>
          <w:lang w:val="uk-UA"/>
        </w:rPr>
        <w:t xml:space="preserve"> </w:t>
      </w:r>
      <w:r w:rsidR="00803A77" w:rsidRPr="00564151">
        <w:rPr>
          <w:spacing w:val="-18"/>
          <w:sz w:val="28"/>
          <w:lang w:val="uk-UA"/>
        </w:rPr>
        <w:t>сталого</w:t>
      </w:r>
      <w:r w:rsidR="00FD1ECE" w:rsidRPr="00564151">
        <w:rPr>
          <w:spacing w:val="-20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розвитку</w:t>
      </w:r>
      <w:r w:rsidR="00FD1ECE" w:rsidRPr="00564151">
        <w:rPr>
          <w:spacing w:val="-20"/>
          <w:sz w:val="28"/>
          <w:lang w:val="uk-UA"/>
        </w:rPr>
        <w:t xml:space="preserve"> </w:t>
      </w:r>
      <w:r w:rsidR="00164A19" w:rsidRPr="00564151">
        <w:rPr>
          <w:sz w:val="28"/>
          <w:lang w:val="uk-UA"/>
        </w:rPr>
        <w:t>Чернігівської</w:t>
      </w:r>
      <w:r w:rsidR="00FD1ECE" w:rsidRPr="00564151">
        <w:rPr>
          <w:spacing w:val="-14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 xml:space="preserve">області на </w:t>
      </w:r>
      <w:r w:rsidR="00FD1ECE" w:rsidRPr="00564151">
        <w:rPr>
          <w:sz w:val="28"/>
          <w:lang w:val="uk-UA"/>
        </w:rPr>
        <w:lastRenderedPageBreak/>
        <w:t xml:space="preserve">період до 2020 року, затвердженій рішенням </w:t>
      </w:r>
      <w:r w:rsidR="00E52CEB" w:rsidRPr="00564151">
        <w:rPr>
          <w:sz w:val="28"/>
          <w:lang w:val="uk-UA"/>
        </w:rPr>
        <w:t xml:space="preserve">двадцять п’ятої (позачергової) </w:t>
      </w:r>
      <w:r w:rsidR="00CD4FC6">
        <w:rPr>
          <w:sz w:val="28"/>
          <w:lang w:val="uk-UA"/>
        </w:rPr>
        <w:t xml:space="preserve">сесії </w:t>
      </w:r>
      <w:r w:rsidR="00E52CEB" w:rsidRPr="00564151">
        <w:rPr>
          <w:sz w:val="28"/>
          <w:lang w:val="uk-UA"/>
        </w:rPr>
        <w:t xml:space="preserve">шостого </w:t>
      </w:r>
      <w:r w:rsidR="00FD1ECE" w:rsidRPr="00564151">
        <w:rPr>
          <w:sz w:val="28"/>
          <w:lang w:val="uk-UA"/>
        </w:rPr>
        <w:t xml:space="preserve">скликання </w:t>
      </w:r>
      <w:r w:rsidR="00164A19" w:rsidRPr="00564151">
        <w:rPr>
          <w:sz w:val="28"/>
          <w:lang w:val="uk-UA"/>
        </w:rPr>
        <w:t>Чернігівської</w:t>
      </w:r>
      <w:r w:rsidR="00FD1ECE" w:rsidRPr="00564151">
        <w:rPr>
          <w:sz w:val="28"/>
          <w:lang w:val="uk-UA"/>
        </w:rPr>
        <w:t xml:space="preserve"> обласної ради від 2</w:t>
      </w:r>
      <w:r w:rsidR="00E52CEB" w:rsidRPr="00564151">
        <w:rPr>
          <w:sz w:val="28"/>
          <w:lang w:val="uk-UA"/>
        </w:rPr>
        <w:t>8</w:t>
      </w:r>
      <w:r w:rsidR="00FD1ECE" w:rsidRPr="00564151">
        <w:rPr>
          <w:sz w:val="28"/>
          <w:lang w:val="uk-UA"/>
        </w:rPr>
        <w:t xml:space="preserve"> </w:t>
      </w:r>
      <w:r w:rsidR="00E52CEB" w:rsidRPr="00564151">
        <w:rPr>
          <w:sz w:val="28"/>
          <w:lang w:val="uk-UA"/>
        </w:rPr>
        <w:t>травня</w:t>
      </w:r>
      <w:r w:rsidR="00FD1ECE" w:rsidRPr="00564151">
        <w:rPr>
          <w:sz w:val="28"/>
          <w:lang w:val="uk-UA"/>
        </w:rPr>
        <w:t xml:space="preserve"> 201</w:t>
      </w:r>
      <w:r w:rsidR="00E52CEB" w:rsidRPr="00564151">
        <w:rPr>
          <w:sz w:val="28"/>
          <w:lang w:val="uk-UA"/>
        </w:rPr>
        <w:t>5</w:t>
      </w:r>
      <w:r w:rsidR="00FD1ECE" w:rsidRPr="00564151">
        <w:rPr>
          <w:sz w:val="28"/>
          <w:lang w:val="uk-UA"/>
        </w:rPr>
        <w:t xml:space="preserve"> року</w:t>
      </w:r>
      <w:r w:rsidR="00803A77" w:rsidRPr="00564151">
        <w:rPr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(зі</w:t>
      </w:r>
      <w:r w:rsidR="00FD1ECE" w:rsidRPr="00564151">
        <w:rPr>
          <w:spacing w:val="-3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змінами).</w:t>
      </w:r>
    </w:p>
    <w:p w:rsidR="00E767E4" w:rsidRPr="00564151" w:rsidRDefault="00472C22" w:rsidP="00D44C52">
      <w:pPr>
        <w:tabs>
          <w:tab w:val="left" w:pos="567"/>
          <w:tab w:val="left" w:pos="1533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6. </w:t>
      </w:r>
      <w:r w:rsidR="00FD1ECE" w:rsidRPr="00564151">
        <w:rPr>
          <w:sz w:val="28"/>
          <w:lang w:val="uk-UA"/>
        </w:rPr>
        <w:t>Обробка пер</w:t>
      </w:r>
      <w:r w:rsidR="005059B2">
        <w:rPr>
          <w:sz w:val="28"/>
          <w:lang w:val="uk-UA"/>
        </w:rPr>
        <w:t xml:space="preserve">сональних даних ініціаторів </w:t>
      </w:r>
      <w:proofErr w:type="spellStart"/>
      <w:r w:rsidR="005059B2">
        <w:rPr>
          <w:sz w:val="28"/>
          <w:lang w:val="uk-UA"/>
        </w:rPr>
        <w:t>проє</w:t>
      </w:r>
      <w:r w:rsidR="00FD1ECE" w:rsidRPr="00564151">
        <w:rPr>
          <w:sz w:val="28"/>
          <w:lang w:val="uk-UA"/>
        </w:rPr>
        <w:t>ктів</w:t>
      </w:r>
      <w:proofErr w:type="spellEnd"/>
      <w:r w:rsidR="00FD1ECE" w:rsidRPr="00564151">
        <w:rPr>
          <w:sz w:val="28"/>
          <w:lang w:val="uk-UA"/>
        </w:rPr>
        <w:t xml:space="preserve"> здійснюється з урахуванням вимог Закону України «Про захист персональних</w:t>
      </w:r>
      <w:r w:rsidR="00FD1ECE" w:rsidRPr="00564151">
        <w:rPr>
          <w:spacing w:val="-11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даних».</w:t>
      </w:r>
    </w:p>
    <w:p w:rsidR="00D44C52" w:rsidRPr="00167E14" w:rsidRDefault="00D44C52" w:rsidP="00D44C52">
      <w:pPr>
        <w:tabs>
          <w:tab w:val="left" w:pos="6096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767E4" w:rsidRPr="00564151" w:rsidRDefault="00455A2B" w:rsidP="00D44C52">
      <w:pPr>
        <w:tabs>
          <w:tab w:val="left" w:pos="609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261435">
        <w:rPr>
          <w:b/>
          <w:sz w:val="28"/>
          <w:szCs w:val="28"/>
        </w:rPr>
        <w:t>V</w:t>
      </w:r>
      <w:r w:rsidR="00FD1ECE" w:rsidRPr="00564151">
        <w:rPr>
          <w:b/>
          <w:sz w:val="28"/>
          <w:szCs w:val="28"/>
          <w:lang w:val="uk-UA"/>
        </w:rPr>
        <w:t xml:space="preserve">. Порядок підготовки та подання </w:t>
      </w:r>
      <w:proofErr w:type="spellStart"/>
      <w:r w:rsidR="00FD1ECE" w:rsidRPr="00564151">
        <w:rPr>
          <w:b/>
          <w:sz w:val="28"/>
          <w:szCs w:val="28"/>
          <w:lang w:val="uk-UA"/>
        </w:rPr>
        <w:t>проєктів</w:t>
      </w:r>
      <w:proofErr w:type="spellEnd"/>
      <w:r w:rsidR="00FD1ECE" w:rsidRPr="00564151">
        <w:rPr>
          <w:b/>
          <w:spacing w:val="-1"/>
          <w:sz w:val="28"/>
          <w:szCs w:val="28"/>
          <w:lang w:val="uk-UA"/>
        </w:rPr>
        <w:t xml:space="preserve"> </w:t>
      </w:r>
      <w:r w:rsidR="00FD1ECE" w:rsidRPr="00564151">
        <w:rPr>
          <w:b/>
          <w:sz w:val="28"/>
          <w:szCs w:val="28"/>
          <w:lang w:val="uk-UA"/>
        </w:rPr>
        <w:t>ініціаторами</w:t>
      </w:r>
    </w:p>
    <w:p w:rsidR="00E767E4" w:rsidRPr="00564151" w:rsidRDefault="00E767E4" w:rsidP="00D44C52">
      <w:pPr>
        <w:pStyle w:val="a3"/>
        <w:tabs>
          <w:tab w:val="left" w:pos="6096"/>
        </w:tabs>
        <w:spacing w:line="360" w:lineRule="auto"/>
        <w:rPr>
          <w:b/>
          <w:sz w:val="27"/>
          <w:lang w:val="uk-UA"/>
        </w:rPr>
      </w:pPr>
    </w:p>
    <w:p w:rsidR="00E767E4" w:rsidRPr="00564151" w:rsidRDefault="00472C22" w:rsidP="00D44C52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1. </w:t>
      </w:r>
      <w:r w:rsidR="00FD1ECE" w:rsidRPr="00564151">
        <w:rPr>
          <w:sz w:val="28"/>
          <w:lang w:val="uk-UA"/>
        </w:rPr>
        <w:t xml:space="preserve">Проєкт для участі у ВГБ подається ініціаторами протягом 30 календарних днів з дня </w:t>
      </w:r>
      <w:r w:rsidR="00956006">
        <w:rPr>
          <w:sz w:val="28"/>
          <w:lang w:val="uk-UA"/>
        </w:rPr>
        <w:t xml:space="preserve">оголошення </w:t>
      </w:r>
      <w:r w:rsidR="00FD1ECE" w:rsidRPr="00564151">
        <w:rPr>
          <w:sz w:val="28"/>
          <w:lang w:val="uk-UA"/>
        </w:rPr>
        <w:t>про початок прийому документів. Оголошення про початок прийому документів розміщується на офіційн</w:t>
      </w:r>
      <w:r w:rsidR="00956006">
        <w:rPr>
          <w:sz w:val="28"/>
          <w:lang w:val="uk-UA"/>
        </w:rPr>
        <w:t>ому</w:t>
      </w:r>
      <w:r w:rsidR="00FD1ECE" w:rsidRPr="00564151">
        <w:rPr>
          <w:sz w:val="28"/>
          <w:lang w:val="uk-UA"/>
        </w:rPr>
        <w:t xml:space="preserve"> </w:t>
      </w:r>
      <w:r w:rsidR="00572F47">
        <w:rPr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веб</w:t>
      </w:r>
      <w:r w:rsidR="00572F47">
        <w:rPr>
          <w:sz w:val="28"/>
          <w:lang w:val="uk-UA"/>
        </w:rPr>
        <w:t>-</w:t>
      </w:r>
      <w:r w:rsidR="00FD1ECE" w:rsidRPr="00564151">
        <w:rPr>
          <w:sz w:val="28"/>
          <w:lang w:val="uk-UA"/>
        </w:rPr>
        <w:t>сайт</w:t>
      </w:r>
      <w:r w:rsidR="00956006">
        <w:rPr>
          <w:sz w:val="28"/>
          <w:lang w:val="uk-UA"/>
        </w:rPr>
        <w:t>і</w:t>
      </w:r>
      <w:r w:rsidR="00FD1ECE" w:rsidRPr="00564151">
        <w:rPr>
          <w:sz w:val="28"/>
          <w:lang w:val="uk-UA"/>
        </w:rPr>
        <w:t xml:space="preserve"> обл</w:t>
      </w:r>
      <w:r w:rsidR="00CD4FC6">
        <w:rPr>
          <w:sz w:val="28"/>
          <w:lang w:val="uk-UA"/>
        </w:rPr>
        <w:t xml:space="preserve">асної </w:t>
      </w:r>
      <w:r w:rsidR="00FD1ECE" w:rsidRPr="00564151">
        <w:rPr>
          <w:sz w:val="28"/>
          <w:lang w:val="uk-UA"/>
        </w:rPr>
        <w:t>держ</w:t>
      </w:r>
      <w:r w:rsidR="00CD4FC6">
        <w:rPr>
          <w:sz w:val="28"/>
          <w:lang w:val="uk-UA"/>
        </w:rPr>
        <w:t xml:space="preserve">авної </w:t>
      </w:r>
      <w:r w:rsidR="00FD1ECE" w:rsidRPr="00564151">
        <w:rPr>
          <w:sz w:val="28"/>
          <w:lang w:val="uk-UA"/>
        </w:rPr>
        <w:t>адміністрації, рай</w:t>
      </w:r>
      <w:r w:rsidR="00410462">
        <w:rPr>
          <w:sz w:val="28"/>
          <w:lang w:val="uk-UA"/>
        </w:rPr>
        <w:t xml:space="preserve">онних </w:t>
      </w:r>
      <w:r w:rsidR="00FD1ECE" w:rsidRPr="00564151">
        <w:rPr>
          <w:sz w:val="28"/>
          <w:lang w:val="uk-UA"/>
        </w:rPr>
        <w:t>держа</w:t>
      </w:r>
      <w:r w:rsidR="00410462">
        <w:rPr>
          <w:sz w:val="28"/>
          <w:lang w:val="uk-UA"/>
        </w:rPr>
        <w:t>вних а</w:t>
      </w:r>
      <w:r w:rsidR="00FD1ECE" w:rsidRPr="00564151">
        <w:rPr>
          <w:sz w:val="28"/>
          <w:lang w:val="uk-UA"/>
        </w:rPr>
        <w:t>дміністрацій, о</w:t>
      </w:r>
      <w:r w:rsidR="00B72AC0">
        <w:rPr>
          <w:sz w:val="28"/>
          <w:lang w:val="uk-UA"/>
        </w:rPr>
        <w:t>рганів місцевого самоврядування</w:t>
      </w:r>
      <w:r w:rsidR="00FD1ECE" w:rsidRPr="00564151">
        <w:rPr>
          <w:sz w:val="28"/>
          <w:lang w:val="uk-UA"/>
        </w:rPr>
        <w:t>,</w:t>
      </w:r>
      <w:r w:rsidR="00FD1ECE" w:rsidRPr="00564151">
        <w:rPr>
          <w:spacing w:val="-7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публікується</w:t>
      </w:r>
      <w:r w:rsidR="00FD1ECE" w:rsidRPr="00564151">
        <w:rPr>
          <w:spacing w:val="-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</w:t>
      </w:r>
      <w:r w:rsidR="00FD1ECE" w:rsidRPr="00564151">
        <w:rPr>
          <w:spacing w:val="-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засобах</w:t>
      </w:r>
      <w:r w:rsidR="00FD1ECE" w:rsidRPr="00564151">
        <w:rPr>
          <w:spacing w:val="-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масової</w:t>
      </w:r>
      <w:r w:rsidR="00FD1ECE" w:rsidRPr="00564151">
        <w:rPr>
          <w:spacing w:val="-10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інформації</w:t>
      </w:r>
      <w:r w:rsidR="00956006">
        <w:rPr>
          <w:sz w:val="28"/>
          <w:lang w:val="uk-UA"/>
        </w:rPr>
        <w:t>,</w:t>
      </w:r>
      <w:r w:rsidR="00FD1ECE" w:rsidRPr="00564151">
        <w:rPr>
          <w:sz w:val="28"/>
          <w:lang w:val="uk-UA"/>
        </w:rPr>
        <w:t xml:space="preserve"> сторінках у мережі</w:t>
      </w:r>
      <w:r w:rsidR="00FD1ECE" w:rsidRPr="00564151">
        <w:rPr>
          <w:spacing w:val="6"/>
          <w:sz w:val="28"/>
          <w:lang w:val="uk-UA"/>
        </w:rPr>
        <w:t xml:space="preserve"> </w:t>
      </w:r>
      <w:proofErr w:type="spellStart"/>
      <w:r w:rsidR="00FD1ECE" w:rsidRPr="00564151">
        <w:rPr>
          <w:sz w:val="28"/>
          <w:lang w:val="uk-UA"/>
        </w:rPr>
        <w:t>Facebook</w:t>
      </w:r>
      <w:proofErr w:type="spellEnd"/>
      <w:r w:rsidR="00FD1ECE" w:rsidRPr="00564151">
        <w:rPr>
          <w:sz w:val="28"/>
          <w:lang w:val="uk-UA"/>
        </w:rPr>
        <w:t>.</w:t>
      </w:r>
    </w:p>
    <w:p w:rsidR="00E767E4" w:rsidRPr="00564151" w:rsidRDefault="00472C22" w:rsidP="009750E4">
      <w:pPr>
        <w:tabs>
          <w:tab w:val="left" w:pos="567"/>
          <w:tab w:val="left" w:pos="143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2. </w:t>
      </w:r>
      <w:r w:rsidR="00FD1ECE" w:rsidRPr="00564151">
        <w:rPr>
          <w:sz w:val="28"/>
          <w:lang w:val="uk-UA"/>
        </w:rPr>
        <w:t xml:space="preserve">Проєкт для участі у голосуванні розробляється ініціатором відповідно до пунктів Аплікаційної форми подання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</w:t>
      </w:r>
      <w:r w:rsidR="004C5642">
        <w:rPr>
          <w:sz w:val="28"/>
          <w:lang w:val="uk-UA"/>
        </w:rPr>
        <w:t>«Всеукраїнського громадського бюджету»</w:t>
      </w:r>
      <w:r w:rsidR="00FD1ECE" w:rsidRPr="00564151">
        <w:rPr>
          <w:sz w:val="28"/>
          <w:lang w:val="uk-UA"/>
        </w:rPr>
        <w:t xml:space="preserve"> </w:t>
      </w:r>
      <w:r w:rsidR="00164A19" w:rsidRPr="00564151">
        <w:rPr>
          <w:sz w:val="28"/>
          <w:lang w:val="uk-UA"/>
        </w:rPr>
        <w:t>Чернігівської</w:t>
      </w:r>
      <w:r w:rsidR="00FD1ECE" w:rsidRPr="00564151">
        <w:rPr>
          <w:sz w:val="28"/>
          <w:lang w:val="uk-UA"/>
        </w:rPr>
        <w:t xml:space="preserve"> області (додаток</w:t>
      </w:r>
      <w:r w:rsidR="00FD1ECE" w:rsidRPr="00564151">
        <w:rPr>
          <w:spacing w:val="-9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1).</w:t>
      </w:r>
    </w:p>
    <w:p w:rsidR="00E767E4" w:rsidRPr="00564151" w:rsidRDefault="00472C22" w:rsidP="009750E4">
      <w:pPr>
        <w:tabs>
          <w:tab w:val="left" w:pos="567"/>
          <w:tab w:val="left" w:pos="1429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3. </w:t>
      </w:r>
      <w:r w:rsidR="00FD1ECE" w:rsidRPr="00564151">
        <w:rPr>
          <w:sz w:val="28"/>
          <w:lang w:val="uk-UA"/>
        </w:rPr>
        <w:t xml:space="preserve">Назва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викладається лаконічно, в межах одного речення. Назва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не може суперечити його основній меті. У разі наявності </w:t>
      </w:r>
      <w:proofErr w:type="spellStart"/>
      <w:r w:rsidR="00FD1ECE" w:rsidRPr="00564151">
        <w:rPr>
          <w:sz w:val="28"/>
          <w:lang w:val="uk-UA"/>
        </w:rPr>
        <w:t>проєктно-кошторисної</w:t>
      </w:r>
      <w:proofErr w:type="spellEnd"/>
      <w:r w:rsidR="00FD1ECE" w:rsidRPr="00564151">
        <w:rPr>
          <w:sz w:val="28"/>
          <w:lang w:val="uk-UA"/>
        </w:rPr>
        <w:t xml:space="preserve"> документації, виготовленої не пізніше одного року до подання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на участь у конкурсі, назва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має відповідати назві зведеного кошторисного розрахунку та експертному</w:t>
      </w:r>
      <w:r w:rsidR="00FD1ECE" w:rsidRPr="00564151">
        <w:rPr>
          <w:spacing w:val="-10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звіту.</w:t>
      </w:r>
    </w:p>
    <w:p w:rsidR="00E767E4" w:rsidRPr="00564151" w:rsidRDefault="00472C22" w:rsidP="009750E4">
      <w:pPr>
        <w:tabs>
          <w:tab w:val="left" w:pos="567"/>
          <w:tab w:val="left" w:pos="141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4. </w:t>
      </w:r>
      <w:r w:rsidR="00FD1ECE" w:rsidRPr="00564151">
        <w:rPr>
          <w:sz w:val="28"/>
          <w:lang w:val="uk-UA"/>
        </w:rPr>
        <w:t xml:space="preserve">План заходів з реалізації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відображає логіку та етапи виконання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, зокрема виготовлення </w:t>
      </w:r>
      <w:proofErr w:type="spellStart"/>
      <w:r w:rsidR="00FD1ECE" w:rsidRPr="00564151">
        <w:rPr>
          <w:sz w:val="28"/>
          <w:lang w:val="uk-UA"/>
        </w:rPr>
        <w:t>проєктно-кошторисної</w:t>
      </w:r>
      <w:proofErr w:type="spellEnd"/>
      <w:r w:rsidR="00FD1ECE" w:rsidRPr="00564151">
        <w:rPr>
          <w:sz w:val="28"/>
          <w:lang w:val="uk-UA"/>
        </w:rPr>
        <w:t xml:space="preserve"> документації та закупівлю товарів (виконання робіт, над</w:t>
      </w:r>
      <w:r w:rsidR="00A11638">
        <w:rPr>
          <w:sz w:val="28"/>
          <w:lang w:val="uk-UA"/>
        </w:rPr>
        <w:t>ання послуг тощо) (додаток 5).</w:t>
      </w:r>
    </w:p>
    <w:p w:rsidR="00E767E4" w:rsidRPr="00564151" w:rsidRDefault="00472C22" w:rsidP="009750E4">
      <w:pPr>
        <w:tabs>
          <w:tab w:val="left" w:pos="567"/>
          <w:tab w:val="left" w:pos="151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5. </w:t>
      </w:r>
      <w:r w:rsidR="00FD1ECE" w:rsidRPr="00564151">
        <w:rPr>
          <w:sz w:val="28"/>
          <w:lang w:val="uk-UA"/>
        </w:rPr>
        <w:t xml:space="preserve">Розрахунки, креслення, фотографії, що розкривають сутність, цілі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та можливість його практичної реалізації, можуть додаватися автором до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, про що зазначається у формі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(назва додатка до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та кількість сторінок).</w:t>
      </w:r>
    </w:p>
    <w:p w:rsidR="00E767E4" w:rsidRPr="00564151" w:rsidRDefault="00472C22" w:rsidP="0066164B">
      <w:pPr>
        <w:tabs>
          <w:tab w:val="left" w:pos="567"/>
          <w:tab w:val="left" w:pos="1409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</w:r>
      <w:r w:rsidR="0066164B">
        <w:rPr>
          <w:sz w:val="28"/>
          <w:lang w:val="uk-UA"/>
        </w:rPr>
        <w:t>6</w:t>
      </w:r>
      <w:r w:rsidRPr="00564151">
        <w:rPr>
          <w:sz w:val="28"/>
          <w:lang w:val="uk-UA"/>
        </w:rPr>
        <w:t>. </w:t>
      </w:r>
      <w:r w:rsidR="00FD1ECE" w:rsidRPr="00564151">
        <w:rPr>
          <w:sz w:val="28"/>
          <w:lang w:val="uk-UA"/>
        </w:rPr>
        <w:t xml:space="preserve">При підготовці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автор забезпечує його відповідність таким вимогам:</w:t>
      </w:r>
    </w:p>
    <w:p w:rsidR="00E767E4" w:rsidRDefault="005059B2" w:rsidP="005059B2">
      <w:pPr>
        <w:pStyle w:val="a3"/>
        <w:tabs>
          <w:tab w:val="left" w:pos="567"/>
          <w:tab w:val="left" w:pos="6096"/>
        </w:tabs>
        <w:spacing w:line="360" w:lineRule="auto"/>
        <w:ind w:left="720" w:hanging="153"/>
        <w:jc w:val="both"/>
        <w:rPr>
          <w:lang w:val="uk-UA"/>
        </w:rPr>
      </w:pPr>
      <w:r>
        <w:rPr>
          <w:lang w:val="uk-UA"/>
        </w:rPr>
        <w:lastRenderedPageBreak/>
        <w:t>1)</w:t>
      </w:r>
      <w:proofErr w:type="spellStart"/>
      <w:r>
        <w:rPr>
          <w:lang w:val="uk-UA"/>
        </w:rPr>
        <w:t> </w:t>
      </w:r>
      <w:r w:rsidR="00455A2B">
        <w:rPr>
          <w:lang w:val="uk-UA"/>
        </w:rPr>
        <w:t>п</w:t>
      </w:r>
      <w:r w:rsidR="00FD1ECE" w:rsidRPr="00564151">
        <w:rPr>
          <w:lang w:val="uk-UA"/>
        </w:rPr>
        <w:t>роєк</w:t>
      </w:r>
      <w:proofErr w:type="spellEnd"/>
      <w:r w:rsidR="00FD1ECE" w:rsidRPr="00564151">
        <w:rPr>
          <w:lang w:val="uk-UA"/>
        </w:rPr>
        <w:t xml:space="preserve">т </w:t>
      </w:r>
      <w:r>
        <w:rPr>
          <w:lang w:val="uk-UA"/>
        </w:rPr>
        <w:t>відповідає нормам законодавства;</w:t>
      </w:r>
    </w:p>
    <w:p w:rsidR="00E767E4" w:rsidRDefault="005059B2" w:rsidP="005059B2">
      <w:pPr>
        <w:pStyle w:val="a3"/>
        <w:tabs>
          <w:tab w:val="left" w:pos="567"/>
          <w:tab w:val="left" w:pos="6096"/>
        </w:tabs>
        <w:spacing w:line="360" w:lineRule="auto"/>
        <w:ind w:left="720" w:hanging="153"/>
        <w:jc w:val="both"/>
        <w:rPr>
          <w:lang w:val="uk-UA"/>
        </w:rPr>
      </w:pPr>
      <w:r>
        <w:rPr>
          <w:lang w:val="uk-UA"/>
        </w:rPr>
        <w:t>2) </w:t>
      </w:r>
      <w:r w:rsidR="00455A2B">
        <w:rPr>
          <w:lang w:val="uk-UA"/>
        </w:rPr>
        <w:t>р</w:t>
      </w:r>
      <w:r w:rsidR="00FD1ECE" w:rsidRPr="00564151">
        <w:rPr>
          <w:lang w:val="uk-UA"/>
        </w:rPr>
        <w:t xml:space="preserve">еалізація </w:t>
      </w:r>
      <w:proofErr w:type="spellStart"/>
      <w:r w:rsidR="00FD1ECE" w:rsidRPr="00564151">
        <w:rPr>
          <w:lang w:val="uk-UA"/>
        </w:rPr>
        <w:t>проєкту</w:t>
      </w:r>
      <w:proofErr w:type="spellEnd"/>
      <w:r w:rsidR="00FD1ECE" w:rsidRPr="00564151">
        <w:rPr>
          <w:lang w:val="uk-UA"/>
        </w:rPr>
        <w:t xml:space="preserve"> здійснюється в межах від 1 до 3 років</w:t>
      </w:r>
      <w:r>
        <w:rPr>
          <w:lang w:val="uk-UA"/>
        </w:rPr>
        <w:t>;</w:t>
      </w:r>
    </w:p>
    <w:p w:rsidR="00E767E4" w:rsidRDefault="005059B2" w:rsidP="005059B2">
      <w:pPr>
        <w:pStyle w:val="a3"/>
        <w:tabs>
          <w:tab w:val="left" w:pos="567"/>
          <w:tab w:val="left" w:pos="6096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  <w:t>3) </w:t>
      </w:r>
      <w:r w:rsidR="00455A2B">
        <w:rPr>
          <w:lang w:val="uk-UA"/>
        </w:rPr>
        <w:t>з</w:t>
      </w:r>
      <w:r w:rsidR="00FD1ECE" w:rsidRPr="00564151">
        <w:rPr>
          <w:lang w:val="uk-UA"/>
        </w:rPr>
        <w:t xml:space="preserve">агальна кошторисна вартість </w:t>
      </w:r>
      <w:proofErr w:type="spellStart"/>
      <w:r w:rsidR="00FD1ECE" w:rsidRPr="00564151">
        <w:rPr>
          <w:lang w:val="uk-UA"/>
        </w:rPr>
        <w:t>проєктів</w:t>
      </w:r>
      <w:proofErr w:type="spellEnd"/>
      <w:r w:rsidR="00FD1ECE" w:rsidRPr="00564151">
        <w:rPr>
          <w:lang w:val="uk-UA"/>
        </w:rPr>
        <w:t xml:space="preserve"> будівництва (нове будівництво, реконструкція, реставрація, капітальний ремонт) має складати понад 5000 тис. гривень, а для інших </w:t>
      </w:r>
      <w:proofErr w:type="spellStart"/>
      <w:r w:rsidR="00FD1ECE" w:rsidRPr="00564151">
        <w:rPr>
          <w:lang w:val="uk-UA"/>
        </w:rPr>
        <w:t>проєктів</w:t>
      </w:r>
      <w:proofErr w:type="spellEnd"/>
      <w:r w:rsidR="00FD1ECE" w:rsidRPr="00564151">
        <w:rPr>
          <w:lang w:val="uk-UA"/>
        </w:rPr>
        <w:t xml:space="preserve"> – понад 1000 тис. гривень</w:t>
      </w:r>
      <w:r>
        <w:rPr>
          <w:lang w:val="uk-UA"/>
        </w:rPr>
        <w:t>;</w:t>
      </w:r>
    </w:p>
    <w:p w:rsidR="00E767E4" w:rsidRDefault="005059B2" w:rsidP="005059B2">
      <w:pPr>
        <w:pStyle w:val="a3"/>
        <w:tabs>
          <w:tab w:val="left" w:pos="567"/>
          <w:tab w:val="left" w:pos="6096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  <w:t>4)</w:t>
      </w:r>
      <w:r>
        <w:t> </w:t>
      </w:r>
      <w:r w:rsidR="00455A2B">
        <w:rPr>
          <w:lang w:val="uk-UA"/>
        </w:rPr>
        <w:t>п</w:t>
      </w:r>
      <w:r w:rsidR="00FD1ECE" w:rsidRPr="00564151">
        <w:rPr>
          <w:lang w:val="uk-UA"/>
        </w:rPr>
        <w:t xml:space="preserve">итання реалізації </w:t>
      </w:r>
      <w:proofErr w:type="spellStart"/>
      <w:r w:rsidR="00FD1ECE" w:rsidRPr="00564151">
        <w:rPr>
          <w:lang w:val="uk-UA"/>
        </w:rPr>
        <w:t>проєкту</w:t>
      </w:r>
      <w:proofErr w:type="spellEnd"/>
      <w:r w:rsidR="00FD1ECE" w:rsidRPr="00564151">
        <w:rPr>
          <w:lang w:val="uk-UA"/>
        </w:rPr>
        <w:t xml:space="preserve"> знаходиться в межах повноважень органів місцевого самоврядування </w:t>
      </w:r>
      <w:r w:rsidR="00164A19" w:rsidRPr="00564151">
        <w:rPr>
          <w:lang w:val="uk-UA"/>
        </w:rPr>
        <w:t>Чернігівської</w:t>
      </w:r>
      <w:r w:rsidR="00FD1ECE" w:rsidRPr="00564151">
        <w:rPr>
          <w:lang w:val="uk-UA"/>
        </w:rPr>
        <w:t xml:space="preserve"> області</w:t>
      </w:r>
      <w:r>
        <w:rPr>
          <w:lang w:val="uk-UA"/>
        </w:rPr>
        <w:t>;</w:t>
      </w:r>
    </w:p>
    <w:p w:rsidR="00E767E4" w:rsidRDefault="005059B2" w:rsidP="005059B2">
      <w:pPr>
        <w:pStyle w:val="a3"/>
        <w:tabs>
          <w:tab w:val="left" w:pos="567"/>
          <w:tab w:val="left" w:pos="6096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  <w:t>5) </w:t>
      </w:r>
      <w:r w:rsidR="00455A2B">
        <w:rPr>
          <w:lang w:val="uk-UA"/>
        </w:rPr>
        <w:t>р</w:t>
      </w:r>
      <w:r w:rsidR="00FD1ECE" w:rsidRPr="00564151">
        <w:rPr>
          <w:lang w:val="uk-UA"/>
        </w:rPr>
        <w:t xml:space="preserve">еалізація </w:t>
      </w:r>
      <w:proofErr w:type="spellStart"/>
      <w:r w:rsidR="00FD1ECE" w:rsidRPr="00564151">
        <w:rPr>
          <w:lang w:val="uk-UA"/>
        </w:rPr>
        <w:t>проєкту</w:t>
      </w:r>
      <w:proofErr w:type="spellEnd"/>
      <w:r w:rsidR="00FD1ECE" w:rsidRPr="00564151">
        <w:rPr>
          <w:lang w:val="uk-UA"/>
        </w:rPr>
        <w:t xml:space="preserve"> має здійснюватися виключно на об’єктах, що належать до комунальної форми власності, та/або </w:t>
      </w:r>
      <w:r>
        <w:rPr>
          <w:lang w:val="uk-UA"/>
        </w:rPr>
        <w:t>на землях комунальної власності;</w:t>
      </w:r>
    </w:p>
    <w:p w:rsidR="00E767E4" w:rsidRDefault="005059B2" w:rsidP="005059B2">
      <w:pPr>
        <w:pStyle w:val="a3"/>
        <w:tabs>
          <w:tab w:val="left" w:pos="567"/>
          <w:tab w:val="left" w:pos="6096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  <w:t>6) </w:t>
      </w:r>
      <w:r w:rsidR="00455A2B">
        <w:rPr>
          <w:lang w:val="uk-UA"/>
        </w:rPr>
        <w:t>с</w:t>
      </w:r>
      <w:r w:rsidR="00FD1ECE" w:rsidRPr="00564151">
        <w:rPr>
          <w:lang w:val="uk-UA"/>
        </w:rPr>
        <w:t>фера реалізації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повинна бути публічною;</w:t>
      </w:r>
    </w:p>
    <w:p w:rsidR="00E767E4" w:rsidRPr="00564151" w:rsidRDefault="005059B2" w:rsidP="005059B2">
      <w:pPr>
        <w:pStyle w:val="a3"/>
        <w:tabs>
          <w:tab w:val="left" w:pos="567"/>
          <w:tab w:val="left" w:pos="6096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  <w:t>7) </w:t>
      </w:r>
      <w:r w:rsidR="00455A2B">
        <w:rPr>
          <w:lang w:val="uk-UA"/>
        </w:rPr>
        <w:t>б</w:t>
      </w:r>
      <w:r w:rsidR="00FD1ECE" w:rsidRPr="00564151">
        <w:rPr>
          <w:lang w:val="uk-UA"/>
        </w:rPr>
        <w:t xml:space="preserve">юджет </w:t>
      </w:r>
      <w:proofErr w:type="spellStart"/>
      <w:r w:rsidR="00FD1ECE" w:rsidRPr="00564151">
        <w:rPr>
          <w:lang w:val="uk-UA"/>
        </w:rPr>
        <w:t>проєкту</w:t>
      </w:r>
      <w:proofErr w:type="spellEnd"/>
      <w:r w:rsidR="00FD1ECE" w:rsidRPr="00564151">
        <w:rPr>
          <w:lang w:val="uk-UA"/>
        </w:rPr>
        <w:t xml:space="preserve">, розрахований автором, включає всі витрати (розробка </w:t>
      </w:r>
      <w:proofErr w:type="spellStart"/>
      <w:r w:rsidR="00FD1ECE" w:rsidRPr="00564151">
        <w:rPr>
          <w:lang w:val="uk-UA"/>
        </w:rPr>
        <w:t>проєктної</w:t>
      </w:r>
      <w:proofErr w:type="spellEnd"/>
      <w:r w:rsidR="00FD1ECE" w:rsidRPr="00564151">
        <w:rPr>
          <w:lang w:val="uk-UA"/>
        </w:rPr>
        <w:t xml:space="preserve"> документації, закупівля сировини, матеріалів, по</w:t>
      </w:r>
      <w:r w:rsidR="00A11638">
        <w:rPr>
          <w:lang w:val="uk-UA"/>
        </w:rPr>
        <w:t>слуги, оренда обладнання тощо) (додаток 2).</w:t>
      </w:r>
    </w:p>
    <w:p w:rsidR="00DF2D3C" w:rsidRDefault="0066164B" w:rsidP="009750E4">
      <w:pPr>
        <w:tabs>
          <w:tab w:val="left" w:pos="567"/>
          <w:tab w:val="left" w:pos="1413"/>
          <w:tab w:val="left" w:pos="609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7</w:t>
      </w:r>
      <w:r w:rsidR="00472C22" w:rsidRPr="00564151">
        <w:rPr>
          <w:sz w:val="28"/>
          <w:lang w:val="uk-UA"/>
        </w:rPr>
        <w:t>. </w:t>
      </w:r>
      <w:r w:rsidR="00FD1ECE" w:rsidRPr="00564151">
        <w:rPr>
          <w:sz w:val="28"/>
          <w:lang w:val="uk-UA"/>
        </w:rPr>
        <w:t xml:space="preserve">У рамках ВГБ не можуть прийматись </w:t>
      </w:r>
      <w:proofErr w:type="spellStart"/>
      <w:r w:rsidR="00FD1ECE" w:rsidRPr="00564151">
        <w:rPr>
          <w:sz w:val="28"/>
          <w:lang w:val="uk-UA"/>
        </w:rPr>
        <w:t>проєкти</w:t>
      </w:r>
      <w:proofErr w:type="spellEnd"/>
      <w:r w:rsidR="00FD1ECE" w:rsidRPr="00564151">
        <w:rPr>
          <w:sz w:val="28"/>
          <w:lang w:val="uk-UA"/>
        </w:rPr>
        <w:t>,</w:t>
      </w:r>
      <w:r w:rsidR="00FD1ECE" w:rsidRPr="00564151">
        <w:rPr>
          <w:spacing w:val="-21"/>
          <w:sz w:val="28"/>
          <w:lang w:val="uk-UA"/>
        </w:rPr>
        <w:t xml:space="preserve"> </w:t>
      </w:r>
      <w:r w:rsidR="00DF2D3C">
        <w:rPr>
          <w:sz w:val="28"/>
          <w:lang w:val="uk-UA"/>
        </w:rPr>
        <w:t>які:</w:t>
      </w:r>
    </w:p>
    <w:p w:rsidR="00E767E4" w:rsidRPr="00564151" w:rsidRDefault="00DF2D3C" w:rsidP="009750E4">
      <w:pPr>
        <w:tabs>
          <w:tab w:val="left" w:pos="567"/>
          <w:tab w:val="left" w:pos="1413"/>
          <w:tab w:val="left" w:pos="609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5059B2">
        <w:rPr>
          <w:sz w:val="28"/>
          <w:lang w:val="uk-UA"/>
        </w:rPr>
        <w:t>1) </w:t>
      </w:r>
      <w:r w:rsidR="00B17330">
        <w:rPr>
          <w:sz w:val="28"/>
          <w:lang w:val="uk-UA"/>
        </w:rPr>
        <w:t>м</w:t>
      </w:r>
      <w:r w:rsidR="00FD1ECE" w:rsidRPr="00564151">
        <w:rPr>
          <w:sz w:val="28"/>
          <w:lang w:val="uk-UA"/>
        </w:rPr>
        <w:t>істять неповну</w:t>
      </w:r>
      <w:r w:rsidR="00FD1ECE" w:rsidRPr="00564151">
        <w:rPr>
          <w:spacing w:val="-3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інформацію</w:t>
      </w:r>
      <w:r w:rsidR="00B17330">
        <w:rPr>
          <w:sz w:val="28"/>
          <w:lang w:val="uk-UA"/>
        </w:rPr>
        <w:t>;</w:t>
      </w:r>
    </w:p>
    <w:p w:rsidR="00E767E4" w:rsidRPr="00564151" w:rsidRDefault="00DF2D3C" w:rsidP="009750E4">
      <w:pPr>
        <w:pStyle w:val="a3"/>
        <w:tabs>
          <w:tab w:val="left" w:pos="567"/>
          <w:tab w:val="left" w:pos="6096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 w:rsidR="005059B2">
        <w:rPr>
          <w:lang w:val="uk-UA"/>
        </w:rPr>
        <w:t>2) </w:t>
      </w:r>
      <w:r w:rsidR="00B17330">
        <w:rPr>
          <w:lang w:val="uk-UA"/>
        </w:rPr>
        <w:t>р</w:t>
      </w:r>
      <w:r w:rsidR="00FD1ECE" w:rsidRPr="00564151">
        <w:rPr>
          <w:lang w:val="uk-UA"/>
        </w:rPr>
        <w:t>озраховані тільки на в</w:t>
      </w:r>
      <w:r w:rsidR="00B17330">
        <w:rPr>
          <w:lang w:val="uk-UA"/>
        </w:rPr>
        <w:t xml:space="preserve">иконання </w:t>
      </w:r>
      <w:proofErr w:type="spellStart"/>
      <w:r w:rsidR="00B17330">
        <w:rPr>
          <w:lang w:val="uk-UA"/>
        </w:rPr>
        <w:t>проєктної</w:t>
      </w:r>
      <w:proofErr w:type="spellEnd"/>
      <w:r w:rsidR="00B17330">
        <w:rPr>
          <w:lang w:val="uk-UA"/>
        </w:rPr>
        <w:t xml:space="preserve"> документації;</w:t>
      </w:r>
    </w:p>
    <w:p w:rsidR="00E767E4" w:rsidRPr="00564151" w:rsidRDefault="005059B2" w:rsidP="009750E4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3) </w:t>
      </w:r>
      <w:r w:rsidR="00B17330">
        <w:rPr>
          <w:lang w:val="uk-UA"/>
        </w:rPr>
        <w:t>н</w:t>
      </w:r>
      <w:r w:rsidR="00FD1ECE" w:rsidRPr="00564151">
        <w:rPr>
          <w:lang w:val="uk-UA"/>
        </w:rPr>
        <w:t xml:space="preserve">осять фрагментарний характер (виконання одного з елементів </w:t>
      </w:r>
      <w:r w:rsidR="00723D29">
        <w:rPr>
          <w:lang w:val="uk-UA"/>
        </w:rPr>
        <w:t>у</w:t>
      </w:r>
      <w:r w:rsidR="00FD1ECE" w:rsidRPr="00564151">
        <w:rPr>
          <w:lang w:val="uk-UA"/>
        </w:rPr>
        <w:t xml:space="preserve"> майбутньому вимагатиме</w:t>
      </w:r>
      <w:r w:rsidR="00B17330">
        <w:rPr>
          <w:lang w:val="uk-UA"/>
        </w:rPr>
        <w:t xml:space="preserve"> прийняття подальших елементів);</w:t>
      </w:r>
    </w:p>
    <w:p w:rsidR="00E767E4" w:rsidRPr="00564151" w:rsidRDefault="005059B2" w:rsidP="009750E4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4) </w:t>
      </w:r>
      <w:r w:rsidR="00B17330">
        <w:rPr>
          <w:lang w:val="uk-UA"/>
        </w:rPr>
        <w:t>с</w:t>
      </w:r>
      <w:r w:rsidR="00FD1ECE" w:rsidRPr="00564151">
        <w:rPr>
          <w:lang w:val="uk-UA"/>
        </w:rPr>
        <w:t xml:space="preserve">уперечать </w:t>
      </w:r>
      <w:r w:rsidR="00723D29">
        <w:rPr>
          <w:lang w:val="uk-UA"/>
        </w:rPr>
        <w:t>чинному</w:t>
      </w:r>
      <w:r w:rsidR="00FD1ECE" w:rsidRPr="00564151">
        <w:rPr>
          <w:lang w:val="uk-UA"/>
        </w:rPr>
        <w:t xml:space="preserve"> законодавству</w:t>
      </w:r>
      <w:r w:rsidR="00B17330">
        <w:rPr>
          <w:lang w:val="uk-UA"/>
        </w:rPr>
        <w:t>;</w:t>
      </w:r>
    </w:p>
    <w:p w:rsidR="00E767E4" w:rsidRPr="00564151" w:rsidRDefault="005059B2" w:rsidP="009750E4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5) </w:t>
      </w:r>
      <w:r w:rsidR="00B17330">
        <w:rPr>
          <w:lang w:val="uk-UA"/>
        </w:rPr>
        <w:t>с</w:t>
      </w:r>
      <w:r w:rsidR="00FD1ECE" w:rsidRPr="00564151">
        <w:rPr>
          <w:lang w:val="uk-UA"/>
        </w:rPr>
        <w:t>уперечать діючим обласним, місцевим програмам або дублюють завдання, які передбачені цими прог</w:t>
      </w:r>
      <w:r w:rsidR="00B17330">
        <w:rPr>
          <w:lang w:val="uk-UA"/>
        </w:rPr>
        <w:t>рамами на поточний рік;</w:t>
      </w:r>
    </w:p>
    <w:p w:rsidR="00E767E4" w:rsidRPr="00B17330" w:rsidRDefault="005059B2" w:rsidP="009750E4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6) </w:t>
      </w:r>
      <w:r w:rsidR="00FD1ECE" w:rsidRPr="00B17330">
        <w:rPr>
          <w:lang w:val="uk-UA"/>
        </w:rPr>
        <w:t>передбачають витрати на утримання та обслуговування в подальшому,</w:t>
      </w:r>
      <w:r w:rsidR="00FD1ECE" w:rsidRPr="00B17330">
        <w:rPr>
          <w:spacing w:val="-32"/>
          <w:lang w:val="uk-UA"/>
        </w:rPr>
        <w:t xml:space="preserve"> </w:t>
      </w:r>
      <w:r w:rsidR="00FD1ECE" w:rsidRPr="00B17330">
        <w:rPr>
          <w:lang w:val="uk-UA"/>
        </w:rPr>
        <w:t>що перевищують вартість реалізації</w:t>
      </w:r>
      <w:r w:rsidR="00FD1ECE" w:rsidRPr="00B17330">
        <w:rPr>
          <w:spacing w:val="4"/>
          <w:lang w:val="uk-UA"/>
        </w:rPr>
        <w:t xml:space="preserve"> </w:t>
      </w:r>
      <w:proofErr w:type="spellStart"/>
      <w:r w:rsidR="00FD1ECE" w:rsidRPr="00B17330">
        <w:rPr>
          <w:lang w:val="uk-UA"/>
        </w:rPr>
        <w:t>проєкту</w:t>
      </w:r>
      <w:proofErr w:type="spellEnd"/>
      <w:r w:rsidR="00FD1ECE" w:rsidRPr="00B17330">
        <w:rPr>
          <w:lang w:val="uk-UA"/>
        </w:rPr>
        <w:t>;</w:t>
      </w:r>
    </w:p>
    <w:p w:rsidR="00E767E4" w:rsidRPr="00564151" w:rsidRDefault="005059B2" w:rsidP="009750E4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7) </w:t>
      </w:r>
      <w:r w:rsidR="00FD1ECE" w:rsidRPr="00B17330">
        <w:rPr>
          <w:lang w:val="uk-UA"/>
        </w:rPr>
        <w:t>передбачають</w:t>
      </w:r>
      <w:r w:rsidR="00FD1ECE" w:rsidRPr="00B17330">
        <w:rPr>
          <w:spacing w:val="-15"/>
          <w:lang w:val="uk-UA"/>
        </w:rPr>
        <w:t xml:space="preserve"> </w:t>
      </w:r>
      <w:r w:rsidR="00FD1ECE" w:rsidRPr="00B17330">
        <w:rPr>
          <w:lang w:val="uk-UA"/>
        </w:rPr>
        <w:t>в</w:t>
      </w:r>
      <w:r w:rsidR="00FD1ECE" w:rsidRPr="00B17330">
        <w:rPr>
          <w:spacing w:val="-14"/>
          <w:lang w:val="uk-UA"/>
        </w:rPr>
        <w:t xml:space="preserve"> </w:t>
      </w:r>
      <w:r w:rsidR="00FD1ECE" w:rsidRPr="00B17330">
        <w:rPr>
          <w:lang w:val="uk-UA"/>
        </w:rPr>
        <w:t>подальшому</w:t>
      </w:r>
      <w:r w:rsidR="00FD1ECE" w:rsidRPr="00B17330">
        <w:rPr>
          <w:spacing w:val="-18"/>
          <w:lang w:val="uk-UA"/>
        </w:rPr>
        <w:t xml:space="preserve"> </w:t>
      </w:r>
      <w:r w:rsidR="00FD1ECE" w:rsidRPr="00B17330">
        <w:rPr>
          <w:lang w:val="uk-UA"/>
        </w:rPr>
        <w:t>передачу</w:t>
      </w:r>
      <w:r w:rsidR="00FD1ECE" w:rsidRPr="00B17330">
        <w:rPr>
          <w:spacing w:val="-18"/>
          <w:lang w:val="uk-UA"/>
        </w:rPr>
        <w:t xml:space="preserve"> </w:t>
      </w:r>
      <w:r w:rsidR="00FD1ECE" w:rsidRPr="00B17330">
        <w:rPr>
          <w:lang w:val="uk-UA"/>
        </w:rPr>
        <w:t>у</w:t>
      </w:r>
      <w:r w:rsidR="00FD1ECE" w:rsidRPr="00B17330">
        <w:rPr>
          <w:spacing w:val="-22"/>
          <w:lang w:val="uk-UA"/>
        </w:rPr>
        <w:t xml:space="preserve"> </w:t>
      </w:r>
      <w:proofErr w:type="spellStart"/>
      <w:r w:rsidR="00FD1ECE" w:rsidRPr="00B17330">
        <w:rPr>
          <w:lang w:val="uk-UA"/>
        </w:rPr>
        <w:t>співвласність</w:t>
      </w:r>
      <w:proofErr w:type="spellEnd"/>
      <w:r w:rsidR="00FD1ECE" w:rsidRPr="00B17330">
        <w:rPr>
          <w:spacing w:val="-14"/>
          <w:lang w:val="uk-UA"/>
        </w:rPr>
        <w:t xml:space="preserve"> </w:t>
      </w:r>
      <w:r w:rsidR="00FD1ECE" w:rsidRPr="00B17330">
        <w:rPr>
          <w:lang w:val="uk-UA"/>
        </w:rPr>
        <w:t>чи</w:t>
      </w:r>
      <w:r w:rsidR="00FD1ECE" w:rsidRPr="00B17330">
        <w:rPr>
          <w:spacing w:val="-16"/>
          <w:lang w:val="uk-UA"/>
        </w:rPr>
        <w:t xml:space="preserve"> </w:t>
      </w:r>
      <w:r w:rsidR="00FD1ECE" w:rsidRPr="00B17330">
        <w:rPr>
          <w:lang w:val="uk-UA"/>
        </w:rPr>
        <w:t>реалізацію</w:t>
      </w:r>
      <w:r w:rsidR="00FD1ECE" w:rsidRPr="00564151">
        <w:rPr>
          <w:spacing w:val="-13"/>
          <w:lang w:val="uk-UA"/>
        </w:rPr>
        <w:t xml:space="preserve"> </w:t>
      </w:r>
      <w:r w:rsidR="00FD1ECE" w:rsidRPr="00564151">
        <w:rPr>
          <w:lang w:val="uk-UA"/>
        </w:rPr>
        <w:t xml:space="preserve">іншим особам, недержавним чи </w:t>
      </w:r>
      <w:proofErr w:type="spellStart"/>
      <w:r w:rsidR="00FD1ECE" w:rsidRPr="00564151">
        <w:rPr>
          <w:lang w:val="uk-UA"/>
        </w:rPr>
        <w:t>некомунальним</w:t>
      </w:r>
      <w:proofErr w:type="spellEnd"/>
      <w:r w:rsidR="00FD1ECE" w:rsidRPr="00564151">
        <w:rPr>
          <w:lang w:val="uk-UA"/>
        </w:rPr>
        <w:t xml:space="preserve"> установам,</w:t>
      </w:r>
      <w:r w:rsidR="00FD1ECE" w:rsidRPr="00564151">
        <w:rPr>
          <w:spacing w:val="2"/>
          <w:lang w:val="uk-UA"/>
        </w:rPr>
        <w:t xml:space="preserve"> </w:t>
      </w:r>
      <w:r w:rsidR="00FD1ECE" w:rsidRPr="00564151">
        <w:rPr>
          <w:lang w:val="uk-UA"/>
        </w:rPr>
        <w:t>організаціям;</w:t>
      </w:r>
    </w:p>
    <w:p w:rsidR="00E767E4" w:rsidRPr="00564151" w:rsidRDefault="005059B2" w:rsidP="009750E4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8) </w:t>
      </w:r>
      <w:r w:rsidR="00FD1ECE" w:rsidRPr="00564151">
        <w:rPr>
          <w:lang w:val="uk-UA"/>
        </w:rPr>
        <w:t>містять ненормативну лексику, наклепи, образи, заклики до насильства, повалення влади, зміни конституційного ладу країни тощо;</w:t>
      </w:r>
    </w:p>
    <w:p w:rsidR="00E767E4" w:rsidRPr="00564151" w:rsidRDefault="005059B2" w:rsidP="009750E4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9) </w:t>
      </w:r>
      <w:r w:rsidR="00FD1ECE" w:rsidRPr="00564151">
        <w:rPr>
          <w:lang w:val="uk-UA"/>
        </w:rPr>
        <w:t>не відповідають вимогам цього Положення.</w:t>
      </w:r>
    </w:p>
    <w:p w:rsidR="00E767E4" w:rsidRPr="00564151" w:rsidRDefault="0066164B" w:rsidP="009750E4">
      <w:pPr>
        <w:tabs>
          <w:tab w:val="left" w:pos="567"/>
          <w:tab w:val="left" w:pos="1417"/>
          <w:tab w:val="left" w:pos="609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8</w:t>
      </w:r>
      <w:r w:rsidR="00472C22" w:rsidRPr="00564151">
        <w:rPr>
          <w:sz w:val="28"/>
          <w:lang w:val="uk-UA"/>
        </w:rPr>
        <w:t>. </w:t>
      </w:r>
      <w:r w:rsidR="003748BF">
        <w:rPr>
          <w:sz w:val="28"/>
          <w:lang w:val="uk-UA"/>
        </w:rPr>
        <w:t xml:space="preserve">Ініціатор надсилає </w:t>
      </w:r>
      <w:r w:rsidR="003748BF" w:rsidRPr="00564151">
        <w:rPr>
          <w:sz w:val="28"/>
          <w:lang w:val="uk-UA"/>
        </w:rPr>
        <w:t xml:space="preserve">у паперовому вигляді </w:t>
      </w:r>
      <w:r w:rsidR="003748BF" w:rsidRPr="00564151">
        <w:rPr>
          <w:sz w:val="28"/>
          <w:szCs w:val="28"/>
          <w:lang w:val="uk-UA"/>
        </w:rPr>
        <w:t>та</w:t>
      </w:r>
      <w:r w:rsidR="003748BF" w:rsidRPr="00564151">
        <w:rPr>
          <w:spacing w:val="-5"/>
          <w:sz w:val="28"/>
          <w:szCs w:val="28"/>
          <w:lang w:val="uk-UA"/>
        </w:rPr>
        <w:t xml:space="preserve"> </w:t>
      </w:r>
      <w:r w:rsidR="003748BF" w:rsidRPr="00564151">
        <w:rPr>
          <w:sz w:val="28"/>
          <w:szCs w:val="28"/>
          <w:lang w:val="uk-UA"/>
        </w:rPr>
        <w:t>в</w:t>
      </w:r>
      <w:r w:rsidR="003748BF" w:rsidRPr="00564151">
        <w:rPr>
          <w:spacing w:val="-5"/>
          <w:sz w:val="28"/>
          <w:szCs w:val="28"/>
          <w:lang w:val="uk-UA"/>
        </w:rPr>
        <w:t xml:space="preserve"> </w:t>
      </w:r>
      <w:r w:rsidR="003748BF" w:rsidRPr="00564151">
        <w:rPr>
          <w:sz w:val="28"/>
          <w:szCs w:val="28"/>
          <w:lang w:val="uk-UA"/>
        </w:rPr>
        <w:t>електронному</w:t>
      </w:r>
      <w:r w:rsidR="003748BF" w:rsidRPr="00564151">
        <w:rPr>
          <w:spacing w:val="-13"/>
          <w:sz w:val="28"/>
          <w:szCs w:val="28"/>
          <w:lang w:val="uk-UA"/>
        </w:rPr>
        <w:t xml:space="preserve"> </w:t>
      </w:r>
      <w:r w:rsidR="003748BF" w:rsidRPr="00564151">
        <w:rPr>
          <w:sz w:val="28"/>
          <w:szCs w:val="28"/>
          <w:lang w:val="uk-UA"/>
        </w:rPr>
        <w:t>вигляді</w:t>
      </w:r>
      <w:r w:rsidR="003748BF" w:rsidRPr="00564151">
        <w:rPr>
          <w:spacing w:val="-6"/>
          <w:sz w:val="28"/>
          <w:szCs w:val="28"/>
          <w:lang w:val="uk-UA"/>
        </w:rPr>
        <w:t xml:space="preserve"> </w:t>
      </w:r>
      <w:r w:rsidR="003748BF" w:rsidRPr="00564151">
        <w:rPr>
          <w:sz w:val="28"/>
          <w:szCs w:val="28"/>
          <w:lang w:val="uk-UA"/>
        </w:rPr>
        <w:t>на</w:t>
      </w:r>
      <w:r w:rsidR="003748BF" w:rsidRPr="00564151">
        <w:rPr>
          <w:spacing w:val="-5"/>
          <w:sz w:val="28"/>
          <w:szCs w:val="28"/>
          <w:lang w:val="uk-UA"/>
        </w:rPr>
        <w:t xml:space="preserve"> </w:t>
      </w:r>
      <w:r w:rsidR="003748BF" w:rsidRPr="00564151">
        <w:rPr>
          <w:sz w:val="28"/>
          <w:szCs w:val="28"/>
          <w:lang w:val="uk-UA"/>
        </w:rPr>
        <w:t>електронну</w:t>
      </w:r>
      <w:r w:rsidR="003748BF" w:rsidRPr="00564151">
        <w:rPr>
          <w:spacing w:val="-8"/>
          <w:sz w:val="28"/>
          <w:szCs w:val="28"/>
          <w:lang w:val="uk-UA"/>
        </w:rPr>
        <w:t xml:space="preserve"> </w:t>
      </w:r>
      <w:r w:rsidR="003748BF" w:rsidRPr="00564151">
        <w:rPr>
          <w:sz w:val="28"/>
          <w:szCs w:val="28"/>
          <w:lang w:val="uk-UA"/>
        </w:rPr>
        <w:t>адресу</w:t>
      </w:r>
      <w:r w:rsidR="003748BF">
        <w:rPr>
          <w:sz w:val="28"/>
          <w:lang w:val="uk-UA"/>
        </w:rPr>
        <w:t xml:space="preserve"> </w:t>
      </w:r>
      <w:proofErr w:type="spellStart"/>
      <w:r w:rsidR="003748BF">
        <w:rPr>
          <w:sz w:val="28"/>
          <w:lang w:val="uk-UA"/>
        </w:rPr>
        <w:t>проєкт</w:t>
      </w:r>
      <w:proofErr w:type="spellEnd"/>
      <w:r w:rsidR="000C5D0B">
        <w:rPr>
          <w:sz w:val="28"/>
          <w:lang w:val="uk-UA"/>
        </w:rPr>
        <w:t xml:space="preserve"> разом з листом-погодженням </w:t>
      </w:r>
      <w:proofErr w:type="spellStart"/>
      <w:r w:rsidR="000C5D0B">
        <w:rPr>
          <w:sz w:val="28"/>
          <w:lang w:val="uk-UA"/>
        </w:rPr>
        <w:t>проє</w:t>
      </w:r>
      <w:r w:rsidR="003748BF">
        <w:rPr>
          <w:sz w:val="28"/>
          <w:lang w:val="uk-UA"/>
        </w:rPr>
        <w:t>кту</w:t>
      </w:r>
      <w:proofErr w:type="spellEnd"/>
      <w:r w:rsidR="00A11638">
        <w:rPr>
          <w:sz w:val="28"/>
          <w:lang w:val="uk-UA"/>
        </w:rPr>
        <w:t xml:space="preserve"> (додаток 4)</w:t>
      </w:r>
      <w:r w:rsidR="003748BF">
        <w:rPr>
          <w:sz w:val="28"/>
          <w:lang w:val="uk-UA"/>
        </w:rPr>
        <w:t xml:space="preserve">, </w:t>
      </w:r>
      <w:r w:rsidR="003748BF">
        <w:rPr>
          <w:sz w:val="28"/>
          <w:lang w:val="uk-UA"/>
        </w:rPr>
        <w:lastRenderedPageBreak/>
        <w:t xml:space="preserve">виданий органом місцевого самоврядування, на території якого планується реалізація </w:t>
      </w:r>
      <w:proofErr w:type="spellStart"/>
      <w:r w:rsidR="003748BF">
        <w:rPr>
          <w:sz w:val="28"/>
          <w:lang w:val="uk-UA"/>
        </w:rPr>
        <w:t>проєкту</w:t>
      </w:r>
      <w:proofErr w:type="spellEnd"/>
      <w:r w:rsidR="003748BF">
        <w:rPr>
          <w:sz w:val="28"/>
          <w:lang w:val="uk-UA"/>
        </w:rPr>
        <w:t>.</w:t>
      </w:r>
    </w:p>
    <w:p w:rsidR="00E767E4" w:rsidRPr="00564151" w:rsidRDefault="0066164B" w:rsidP="009750E4">
      <w:pPr>
        <w:tabs>
          <w:tab w:val="left" w:pos="567"/>
          <w:tab w:val="left" w:pos="1609"/>
          <w:tab w:val="left" w:pos="6096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>9</w:t>
      </w:r>
      <w:r w:rsidR="00472C22" w:rsidRPr="00564151">
        <w:rPr>
          <w:sz w:val="28"/>
          <w:szCs w:val="28"/>
          <w:lang w:val="uk-UA"/>
        </w:rPr>
        <w:t>. </w:t>
      </w:r>
      <w:r w:rsidR="00FD1ECE" w:rsidRPr="00564151">
        <w:rPr>
          <w:sz w:val="28"/>
          <w:szCs w:val="28"/>
          <w:lang w:val="uk-UA"/>
        </w:rPr>
        <w:t>Проєкт в електронному вигляді</w:t>
      </w:r>
      <w:r w:rsidR="00FD1ECE" w:rsidRPr="00564151">
        <w:rPr>
          <w:sz w:val="28"/>
          <w:lang w:val="uk-UA"/>
        </w:rPr>
        <w:t xml:space="preserve"> надсилається </w:t>
      </w:r>
      <w:r w:rsidR="000C5D0B">
        <w:rPr>
          <w:sz w:val="28"/>
          <w:lang w:val="uk-UA"/>
        </w:rPr>
        <w:t>у</w:t>
      </w:r>
      <w:r w:rsidR="00FD1ECE" w:rsidRPr="00564151">
        <w:rPr>
          <w:sz w:val="28"/>
          <w:lang w:val="uk-UA"/>
        </w:rPr>
        <w:t xml:space="preserve"> форматі </w:t>
      </w:r>
      <w:proofErr w:type="spellStart"/>
      <w:r w:rsidR="00FD1ECE" w:rsidRPr="00564151">
        <w:rPr>
          <w:sz w:val="28"/>
          <w:lang w:val="uk-UA"/>
        </w:rPr>
        <w:t>pdf</w:t>
      </w:r>
      <w:proofErr w:type="spellEnd"/>
      <w:r w:rsidR="00FD1ECE" w:rsidRPr="00564151">
        <w:rPr>
          <w:sz w:val="28"/>
          <w:lang w:val="uk-UA"/>
        </w:rPr>
        <w:t>, окрім</w:t>
      </w:r>
      <w:r w:rsidR="005059B2">
        <w:rPr>
          <w:sz w:val="28"/>
          <w:lang w:val="uk-UA"/>
        </w:rPr>
        <w:t xml:space="preserve"> Аплікаційної форми подання </w:t>
      </w:r>
      <w:proofErr w:type="spellStart"/>
      <w:r w:rsidR="005059B2">
        <w:rPr>
          <w:sz w:val="28"/>
          <w:lang w:val="uk-UA"/>
        </w:rPr>
        <w:t>проє</w:t>
      </w:r>
      <w:r w:rsidR="00FD1ECE" w:rsidRPr="00564151">
        <w:rPr>
          <w:sz w:val="28"/>
          <w:lang w:val="uk-UA"/>
        </w:rPr>
        <w:t>кту</w:t>
      </w:r>
      <w:proofErr w:type="spellEnd"/>
      <w:r w:rsidR="00FD1ECE" w:rsidRPr="00564151">
        <w:rPr>
          <w:sz w:val="28"/>
          <w:lang w:val="uk-UA"/>
        </w:rPr>
        <w:t xml:space="preserve"> </w:t>
      </w:r>
      <w:r w:rsidR="004C5642">
        <w:rPr>
          <w:sz w:val="28"/>
          <w:lang w:val="uk-UA"/>
        </w:rPr>
        <w:t>«Всеукраїнського громадського бюджету»</w:t>
      </w:r>
      <w:r w:rsidR="00FD1ECE" w:rsidRPr="00564151">
        <w:rPr>
          <w:sz w:val="28"/>
          <w:lang w:val="uk-UA"/>
        </w:rPr>
        <w:t xml:space="preserve"> </w:t>
      </w:r>
      <w:r w:rsidR="00164A19" w:rsidRPr="00564151">
        <w:rPr>
          <w:sz w:val="28"/>
          <w:lang w:val="uk-UA"/>
        </w:rPr>
        <w:t>Чернігівської</w:t>
      </w:r>
      <w:r w:rsidR="00FD1ECE" w:rsidRPr="00564151">
        <w:rPr>
          <w:sz w:val="28"/>
          <w:lang w:val="uk-UA"/>
        </w:rPr>
        <w:t xml:space="preserve"> облас</w:t>
      </w:r>
      <w:r w:rsidR="00164A19" w:rsidRPr="00564151">
        <w:rPr>
          <w:sz w:val="28"/>
          <w:lang w:val="uk-UA"/>
        </w:rPr>
        <w:t xml:space="preserve">ті, яка надсилається в форматі </w:t>
      </w:r>
      <w:proofErr w:type="spellStart"/>
      <w:r w:rsidR="00FD1ECE" w:rsidRPr="00564151">
        <w:rPr>
          <w:sz w:val="28"/>
          <w:lang w:val="uk-UA"/>
        </w:rPr>
        <w:t>pdf</w:t>
      </w:r>
      <w:proofErr w:type="spellEnd"/>
      <w:r w:rsidR="00FD1ECE" w:rsidRPr="00564151">
        <w:rPr>
          <w:sz w:val="28"/>
          <w:lang w:val="uk-UA"/>
        </w:rPr>
        <w:t xml:space="preserve"> та</w:t>
      </w:r>
      <w:r w:rsidR="00FD1ECE" w:rsidRPr="00564151">
        <w:rPr>
          <w:spacing w:val="-5"/>
          <w:sz w:val="28"/>
          <w:lang w:val="uk-UA"/>
        </w:rPr>
        <w:t xml:space="preserve"> </w:t>
      </w:r>
      <w:proofErr w:type="spellStart"/>
      <w:r w:rsidR="00164A19" w:rsidRPr="00564151">
        <w:rPr>
          <w:sz w:val="28"/>
          <w:lang w:val="uk-UA"/>
        </w:rPr>
        <w:t>word</w:t>
      </w:r>
      <w:proofErr w:type="spellEnd"/>
      <w:r w:rsidR="00164A19" w:rsidRPr="00564151">
        <w:rPr>
          <w:sz w:val="28"/>
          <w:lang w:val="uk-UA"/>
        </w:rPr>
        <w:t>.</w:t>
      </w:r>
    </w:p>
    <w:p w:rsidR="00E767E4" w:rsidRPr="00564151" w:rsidRDefault="00472C22" w:rsidP="009750E4">
      <w:pPr>
        <w:tabs>
          <w:tab w:val="left" w:pos="567"/>
          <w:tab w:val="left" w:pos="1665"/>
          <w:tab w:val="left" w:pos="6096"/>
        </w:tabs>
        <w:spacing w:line="360" w:lineRule="auto"/>
        <w:jc w:val="both"/>
        <w:rPr>
          <w:sz w:val="28"/>
          <w:szCs w:val="28"/>
          <w:lang w:val="uk-UA"/>
        </w:rPr>
      </w:pPr>
      <w:r w:rsidRPr="00564151">
        <w:rPr>
          <w:sz w:val="28"/>
          <w:lang w:val="uk-UA"/>
        </w:rPr>
        <w:tab/>
        <w:t>1</w:t>
      </w:r>
      <w:r w:rsidR="0066164B">
        <w:rPr>
          <w:sz w:val="28"/>
          <w:lang w:val="uk-UA"/>
        </w:rPr>
        <w:t>0</w:t>
      </w:r>
      <w:r w:rsidRPr="00564151">
        <w:rPr>
          <w:sz w:val="28"/>
          <w:lang w:val="uk-UA"/>
        </w:rPr>
        <w:t>. </w:t>
      </w:r>
      <w:r w:rsidR="00FD1ECE" w:rsidRPr="00564151">
        <w:rPr>
          <w:sz w:val="28"/>
          <w:lang w:val="uk-UA"/>
        </w:rPr>
        <w:t xml:space="preserve">Подані </w:t>
      </w:r>
      <w:proofErr w:type="spellStart"/>
      <w:r w:rsidR="00FD1ECE" w:rsidRPr="00564151">
        <w:rPr>
          <w:sz w:val="28"/>
          <w:lang w:val="uk-UA"/>
        </w:rPr>
        <w:t>проєкти</w:t>
      </w:r>
      <w:proofErr w:type="spellEnd"/>
      <w:r w:rsidR="00FD1ECE" w:rsidRPr="00564151">
        <w:rPr>
          <w:sz w:val="28"/>
          <w:lang w:val="uk-UA"/>
        </w:rPr>
        <w:t xml:space="preserve"> на реалізацію в рамках ВГБ,</w:t>
      </w:r>
      <w:r w:rsidR="00164A19" w:rsidRPr="00564151">
        <w:rPr>
          <w:sz w:val="28"/>
          <w:lang w:val="uk-UA"/>
        </w:rPr>
        <w:t xml:space="preserve"> використовуються </w:t>
      </w:r>
      <w:r w:rsidR="00164A19" w:rsidRPr="00564151">
        <w:rPr>
          <w:sz w:val="28"/>
          <w:szCs w:val="28"/>
          <w:lang w:val="uk-UA"/>
        </w:rPr>
        <w:t>Чернігівською</w:t>
      </w:r>
      <w:r w:rsidR="00FD1ECE" w:rsidRPr="00564151">
        <w:rPr>
          <w:spacing w:val="27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обл</w:t>
      </w:r>
      <w:r w:rsidR="000C5D0B">
        <w:rPr>
          <w:sz w:val="28"/>
          <w:szCs w:val="28"/>
          <w:lang w:val="uk-UA"/>
        </w:rPr>
        <w:t xml:space="preserve">асною </w:t>
      </w:r>
      <w:r w:rsidR="00FD1ECE" w:rsidRPr="00564151">
        <w:rPr>
          <w:sz w:val="28"/>
          <w:szCs w:val="28"/>
          <w:lang w:val="uk-UA"/>
        </w:rPr>
        <w:t>держ</w:t>
      </w:r>
      <w:r w:rsidR="000C5D0B">
        <w:rPr>
          <w:sz w:val="28"/>
          <w:szCs w:val="28"/>
          <w:lang w:val="uk-UA"/>
        </w:rPr>
        <w:t xml:space="preserve">авною </w:t>
      </w:r>
      <w:r w:rsidR="00FD1ECE" w:rsidRPr="00564151">
        <w:rPr>
          <w:sz w:val="28"/>
          <w:szCs w:val="28"/>
          <w:lang w:val="uk-UA"/>
        </w:rPr>
        <w:t>адміністрацією з дотриманням вимог Закону України</w:t>
      </w:r>
      <w:r w:rsidR="00164A19" w:rsidRPr="00564151">
        <w:rPr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«Про авторське право та суміжні права».</w:t>
      </w:r>
    </w:p>
    <w:p w:rsidR="00FD1ECE" w:rsidRPr="00564151" w:rsidRDefault="00FD1ECE" w:rsidP="00164A19">
      <w:pPr>
        <w:tabs>
          <w:tab w:val="left" w:pos="6096"/>
        </w:tabs>
        <w:ind w:right="3"/>
        <w:jc w:val="both"/>
        <w:rPr>
          <w:lang w:val="uk-UA"/>
        </w:rPr>
      </w:pPr>
    </w:p>
    <w:p w:rsidR="00E767E4" w:rsidRPr="00564151" w:rsidRDefault="00261435" w:rsidP="009D687E">
      <w:pPr>
        <w:tabs>
          <w:tab w:val="left" w:pos="6096"/>
        </w:tabs>
        <w:ind w:right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V</w:t>
      </w:r>
      <w:r w:rsidR="00FD1ECE" w:rsidRPr="00564151">
        <w:rPr>
          <w:b/>
          <w:sz w:val="28"/>
          <w:szCs w:val="28"/>
          <w:lang w:val="uk-UA"/>
        </w:rPr>
        <w:t xml:space="preserve">. Порядок розгляду та перевірки </w:t>
      </w:r>
      <w:proofErr w:type="spellStart"/>
      <w:r w:rsidR="00FD1ECE" w:rsidRPr="00564151">
        <w:rPr>
          <w:b/>
          <w:sz w:val="28"/>
          <w:szCs w:val="28"/>
          <w:lang w:val="uk-UA"/>
        </w:rPr>
        <w:t>проєктів</w:t>
      </w:r>
      <w:proofErr w:type="spellEnd"/>
      <w:r w:rsidR="00FD1ECE" w:rsidRPr="00564151">
        <w:rPr>
          <w:b/>
          <w:sz w:val="28"/>
          <w:szCs w:val="28"/>
          <w:lang w:val="uk-UA"/>
        </w:rPr>
        <w:t>, поданих</w:t>
      </w:r>
      <w:r w:rsidR="00FD1ECE" w:rsidRPr="00564151">
        <w:rPr>
          <w:b/>
          <w:spacing w:val="-3"/>
          <w:sz w:val="28"/>
          <w:szCs w:val="28"/>
          <w:lang w:val="uk-UA"/>
        </w:rPr>
        <w:t xml:space="preserve"> </w:t>
      </w:r>
      <w:r w:rsidR="00FD1ECE" w:rsidRPr="00564151">
        <w:rPr>
          <w:b/>
          <w:sz w:val="28"/>
          <w:szCs w:val="28"/>
          <w:lang w:val="uk-UA"/>
        </w:rPr>
        <w:t>ініціаторами</w:t>
      </w:r>
    </w:p>
    <w:p w:rsidR="00803A77" w:rsidRPr="00564151" w:rsidRDefault="00803A77" w:rsidP="009D687E">
      <w:pPr>
        <w:tabs>
          <w:tab w:val="left" w:pos="6096"/>
        </w:tabs>
        <w:ind w:right="3"/>
        <w:jc w:val="center"/>
        <w:rPr>
          <w:b/>
          <w:sz w:val="28"/>
          <w:szCs w:val="28"/>
          <w:lang w:val="uk-UA"/>
        </w:rPr>
      </w:pPr>
    </w:p>
    <w:p w:rsidR="009566B2" w:rsidRPr="009566B2" w:rsidRDefault="009566B2" w:rsidP="005F5BE4">
      <w:pPr>
        <w:pStyle w:val="a3"/>
        <w:tabs>
          <w:tab w:val="left" w:pos="6096"/>
        </w:tabs>
        <w:spacing w:line="360" w:lineRule="auto"/>
        <w:ind w:firstLine="567"/>
        <w:jc w:val="both"/>
        <w:rPr>
          <w:lang w:val="uk-UA"/>
        </w:rPr>
      </w:pPr>
      <w:r w:rsidRPr="009566B2">
        <w:rPr>
          <w:lang w:val="uk-UA"/>
        </w:rPr>
        <w:t>1. </w:t>
      </w:r>
      <w:r w:rsidR="00FD1ECE" w:rsidRPr="009566B2">
        <w:rPr>
          <w:lang w:val="uk-UA"/>
        </w:rPr>
        <w:t xml:space="preserve">Організацію розгляду </w:t>
      </w:r>
      <w:proofErr w:type="spellStart"/>
      <w:r w:rsidR="00FD1ECE" w:rsidRPr="009566B2">
        <w:rPr>
          <w:lang w:val="uk-UA"/>
        </w:rPr>
        <w:t>проєктів</w:t>
      </w:r>
      <w:proofErr w:type="spellEnd"/>
      <w:r w:rsidR="00FD1ECE" w:rsidRPr="009566B2">
        <w:rPr>
          <w:lang w:val="uk-UA"/>
        </w:rPr>
        <w:t xml:space="preserve">, поданих ініціаторами, здійснює </w:t>
      </w:r>
      <w:r w:rsidR="006528FD" w:rsidRPr="009566B2">
        <w:rPr>
          <w:lang w:val="uk-UA"/>
        </w:rPr>
        <w:t>робоча група</w:t>
      </w:r>
      <w:r w:rsidR="005F5BE4" w:rsidRPr="009566B2">
        <w:rPr>
          <w:lang w:val="uk-UA"/>
        </w:rPr>
        <w:t>.</w:t>
      </w:r>
    </w:p>
    <w:p w:rsidR="00E767E4" w:rsidRPr="009566B2" w:rsidRDefault="009566B2" w:rsidP="005F5BE4">
      <w:pPr>
        <w:pStyle w:val="a3"/>
        <w:tabs>
          <w:tab w:val="left" w:pos="6096"/>
        </w:tabs>
        <w:spacing w:line="360" w:lineRule="auto"/>
        <w:ind w:firstLine="567"/>
        <w:jc w:val="both"/>
        <w:rPr>
          <w:lang w:val="uk-UA"/>
        </w:rPr>
      </w:pPr>
      <w:r w:rsidRPr="009566B2">
        <w:rPr>
          <w:lang w:val="uk-UA"/>
        </w:rPr>
        <w:t>2. </w:t>
      </w:r>
      <w:r w:rsidR="005F5BE4" w:rsidRPr="009566B2">
        <w:rPr>
          <w:lang w:val="uk-UA"/>
        </w:rPr>
        <w:t>П</w:t>
      </w:r>
      <w:r w:rsidR="00FD1ECE" w:rsidRPr="009566B2">
        <w:rPr>
          <w:lang w:val="uk-UA"/>
        </w:rPr>
        <w:t xml:space="preserve">ротягом 5 календарних днів після завершення прийому </w:t>
      </w:r>
      <w:proofErr w:type="spellStart"/>
      <w:r w:rsidR="00FD1ECE" w:rsidRPr="009566B2">
        <w:rPr>
          <w:lang w:val="uk-UA"/>
        </w:rPr>
        <w:t>проєктів</w:t>
      </w:r>
      <w:proofErr w:type="spellEnd"/>
      <w:r w:rsidR="00FD1ECE" w:rsidRPr="009566B2">
        <w:rPr>
          <w:lang w:val="uk-UA"/>
        </w:rPr>
        <w:t xml:space="preserve"> від</w:t>
      </w:r>
      <w:r w:rsidR="00803A77" w:rsidRPr="009566B2">
        <w:rPr>
          <w:lang w:val="uk-UA"/>
        </w:rPr>
        <w:t xml:space="preserve"> </w:t>
      </w:r>
      <w:r w:rsidR="00FD1ECE" w:rsidRPr="009566B2">
        <w:rPr>
          <w:lang w:val="uk-UA"/>
        </w:rPr>
        <w:t>ініціаторів</w:t>
      </w:r>
      <w:r w:rsidR="004552AB" w:rsidRPr="009566B2">
        <w:rPr>
          <w:lang w:val="uk-UA"/>
        </w:rPr>
        <w:t>, робоча група</w:t>
      </w:r>
      <w:r w:rsidR="00FD1ECE" w:rsidRPr="009566B2">
        <w:rPr>
          <w:lang w:val="uk-UA"/>
        </w:rPr>
        <w:t xml:space="preserve"> оприлюднює </w:t>
      </w:r>
      <w:proofErr w:type="spellStart"/>
      <w:r w:rsidR="00FD1ECE" w:rsidRPr="009566B2">
        <w:rPr>
          <w:lang w:val="uk-UA"/>
        </w:rPr>
        <w:t>проєкти</w:t>
      </w:r>
      <w:proofErr w:type="spellEnd"/>
      <w:r w:rsidR="00FD1ECE" w:rsidRPr="009566B2">
        <w:rPr>
          <w:lang w:val="uk-UA"/>
        </w:rPr>
        <w:t>, що відповідають вимогам</w:t>
      </w:r>
      <w:r w:rsidR="004552AB" w:rsidRPr="009566B2">
        <w:rPr>
          <w:lang w:val="uk-UA"/>
        </w:rPr>
        <w:t xml:space="preserve"> Положення</w:t>
      </w:r>
      <w:r w:rsidR="00FD1ECE" w:rsidRPr="009566B2">
        <w:rPr>
          <w:lang w:val="uk-UA"/>
        </w:rPr>
        <w:t>, в системі</w:t>
      </w:r>
      <w:r w:rsidR="005F5BE4" w:rsidRPr="009566B2">
        <w:rPr>
          <w:lang w:val="uk-UA"/>
        </w:rPr>
        <w:t xml:space="preserve"> </w:t>
      </w:r>
      <w:r w:rsidR="00803A77" w:rsidRPr="009566B2">
        <w:rPr>
          <w:lang w:val="uk-UA"/>
        </w:rPr>
        <w:t>«</w:t>
      </w:r>
      <w:r w:rsidR="00FD1ECE" w:rsidRPr="009566B2">
        <w:rPr>
          <w:lang w:val="uk-UA"/>
        </w:rPr>
        <w:t xml:space="preserve">Всеукраїнський громадський бюджет </w:t>
      </w:r>
      <w:r w:rsidR="00164A19" w:rsidRPr="009566B2">
        <w:rPr>
          <w:lang w:val="uk-UA"/>
        </w:rPr>
        <w:t>Чернігівської</w:t>
      </w:r>
      <w:r w:rsidR="00803A77" w:rsidRPr="009566B2">
        <w:rPr>
          <w:lang w:val="uk-UA"/>
        </w:rPr>
        <w:t xml:space="preserve"> області»</w:t>
      </w:r>
      <w:r w:rsidR="00FD1ECE" w:rsidRPr="009566B2">
        <w:rPr>
          <w:lang w:val="uk-UA"/>
        </w:rPr>
        <w:t xml:space="preserve"> та оголошує про початок голосування.</w:t>
      </w:r>
    </w:p>
    <w:p w:rsidR="00FD1ECE" w:rsidRPr="00564151" w:rsidRDefault="00FD1ECE" w:rsidP="00731D87">
      <w:pPr>
        <w:tabs>
          <w:tab w:val="left" w:pos="6096"/>
        </w:tabs>
        <w:ind w:right="3" w:firstLine="567"/>
        <w:rPr>
          <w:lang w:val="uk-UA"/>
        </w:rPr>
      </w:pPr>
    </w:p>
    <w:p w:rsidR="00E767E4" w:rsidRDefault="00261435" w:rsidP="009D687E">
      <w:pPr>
        <w:tabs>
          <w:tab w:val="left" w:pos="6096"/>
        </w:tabs>
        <w:ind w:right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VI</w:t>
      </w:r>
      <w:r w:rsidR="00FD1ECE" w:rsidRPr="00564151">
        <w:rPr>
          <w:b/>
          <w:sz w:val="28"/>
          <w:szCs w:val="28"/>
          <w:lang w:val="uk-UA"/>
        </w:rPr>
        <w:t>. Порядок проведення електронного голосування</w:t>
      </w:r>
    </w:p>
    <w:p w:rsidR="00261435" w:rsidRPr="00564151" w:rsidRDefault="00261435" w:rsidP="009D687E">
      <w:pPr>
        <w:tabs>
          <w:tab w:val="left" w:pos="6096"/>
        </w:tabs>
        <w:ind w:right="3"/>
        <w:jc w:val="center"/>
        <w:rPr>
          <w:b/>
          <w:sz w:val="28"/>
          <w:szCs w:val="28"/>
          <w:lang w:val="uk-UA"/>
        </w:rPr>
      </w:pPr>
    </w:p>
    <w:p w:rsidR="00E767E4" w:rsidRPr="00564151" w:rsidRDefault="00731D87" w:rsidP="009750E4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1. </w:t>
      </w:r>
      <w:r w:rsidR="00FD1ECE" w:rsidRPr="00564151">
        <w:rPr>
          <w:sz w:val="28"/>
          <w:lang w:val="uk-UA"/>
        </w:rPr>
        <w:t xml:space="preserve">Голосування за </w:t>
      </w:r>
      <w:proofErr w:type="spellStart"/>
      <w:r w:rsidR="00FD1ECE" w:rsidRPr="00564151">
        <w:rPr>
          <w:sz w:val="28"/>
          <w:lang w:val="uk-UA"/>
        </w:rPr>
        <w:t>проєкти</w:t>
      </w:r>
      <w:proofErr w:type="spellEnd"/>
      <w:r w:rsidR="00FD1ECE" w:rsidRPr="00564151">
        <w:rPr>
          <w:sz w:val="28"/>
          <w:lang w:val="uk-UA"/>
        </w:rPr>
        <w:t xml:space="preserve"> триває протягом 15 календарних днів з дня оголошення про початок</w:t>
      </w:r>
      <w:r w:rsidR="00FD1ECE" w:rsidRPr="00564151">
        <w:rPr>
          <w:spacing w:val="-3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голосування.</w:t>
      </w:r>
    </w:p>
    <w:p w:rsidR="00E767E4" w:rsidRPr="00564151" w:rsidRDefault="00731D87" w:rsidP="009750E4">
      <w:pPr>
        <w:tabs>
          <w:tab w:val="left" w:pos="567"/>
          <w:tab w:val="left" w:pos="1421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2. </w:t>
      </w:r>
      <w:r w:rsidR="00FD1ECE" w:rsidRPr="00564151">
        <w:rPr>
          <w:sz w:val="28"/>
          <w:lang w:val="uk-UA"/>
        </w:rPr>
        <w:t xml:space="preserve">Голосування за </w:t>
      </w:r>
      <w:proofErr w:type="spellStart"/>
      <w:r w:rsidR="00FD1ECE" w:rsidRPr="00564151">
        <w:rPr>
          <w:sz w:val="28"/>
          <w:lang w:val="uk-UA"/>
        </w:rPr>
        <w:t>проєкти</w:t>
      </w:r>
      <w:proofErr w:type="spellEnd"/>
      <w:r w:rsidR="00FD1ECE" w:rsidRPr="00564151">
        <w:rPr>
          <w:sz w:val="28"/>
          <w:lang w:val="uk-UA"/>
        </w:rPr>
        <w:t xml:space="preserve"> здійснюється шляхом заповнення спеціального бланку голосування в електронному</w:t>
      </w:r>
      <w:r w:rsidR="00FD1ECE" w:rsidRPr="00564151">
        <w:rPr>
          <w:spacing w:val="-14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вигляді.</w:t>
      </w:r>
    </w:p>
    <w:p w:rsidR="00E767E4" w:rsidRPr="00564151" w:rsidRDefault="00731D87" w:rsidP="009750E4">
      <w:pPr>
        <w:tabs>
          <w:tab w:val="left" w:pos="567"/>
          <w:tab w:val="left" w:pos="1413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3. </w:t>
      </w:r>
      <w:r w:rsidR="00FD1ECE" w:rsidRPr="00564151">
        <w:rPr>
          <w:sz w:val="28"/>
          <w:lang w:val="uk-UA"/>
        </w:rPr>
        <w:t>Одна особа може проголосувати не більше, ніж за два</w:t>
      </w:r>
      <w:r w:rsidR="00FD1ECE" w:rsidRPr="00564151">
        <w:rPr>
          <w:spacing w:val="-9"/>
          <w:sz w:val="28"/>
          <w:lang w:val="uk-UA"/>
        </w:rPr>
        <w:t xml:space="preserve"> </w:t>
      </w:r>
      <w:proofErr w:type="spellStart"/>
      <w:r w:rsidR="00FD1ECE" w:rsidRPr="00564151">
        <w:rPr>
          <w:sz w:val="28"/>
          <w:lang w:val="uk-UA"/>
        </w:rPr>
        <w:t>проєкти</w:t>
      </w:r>
      <w:proofErr w:type="spellEnd"/>
      <w:r w:rsidR="00FD1ECE" w:rsidRPr="00564151">
        <w:rPr>
          <w:sz w:val="28"/>
          <w:lang w:val="uk-UA"/>
        </w:rPr>
        <w:t>.</w:t>
      </w:r>
    </w:p>
    <w:p w:rsidR="00E767E4" w:rsidRDefault="00731D87" w:rsidP="009750E4">
      <w:pPr>
        <w:tabs>
          <w:tab w:val="left" w:pos="567"/>
          <w:tab w:val="left" w:pos="1429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4. </w:t>
      </w:r>
      <w:r w:rsidR="00FD1ECE" w:rsidRPr="00564151">
        <w:rPr>
          <w:sz w:val="28"/>
          <w:lang w:val="uk-UA"/>
        </w:rPr>
        <w:t xml:space="preserve">Голосування здійснюється в електронній системі, яка забезпечує точну ідентифікацію голосуючих осіб шляхом авторизації особи із застосуванням електронного підпису та можливість перевірки результатів у разі виникнення сумнівів у їх об’єктивності. Посилання на електронну систему для здійснення голосування розміщується на офіційному </w:t>
      </w:r>
      <w:r w:rsidR="000C5D0B">
        <w:rPr>
          <w:sz w:val="28"/>
          <w:lang w:val="uk-UA"/>
        </w:rPr>
        <w:t>веб-</w:t>
      </w:r>
      <w:r w:rsidR="00FD1ECE" w:rsidRPr="00564151">
        <w:rPr>
          <w:sz w:val="28"/>
          <w:lang w:val="uk-UA"/>
        </w:rPr>
        <w:t xml:space="preserve">сайті </w:t>
      </w:r>
      <w:r w:rsidR="000C5D0B">
        <w:rPr>
          <w:sz w:val="28"/>
          <w:lang w:val="uk-UA"/>
        </w:rPr>
        <w:t xml:space="preserve">Чернігівської </w:t>
      </w:r>
      <w:r w:rsidR="00FD1ECE" w:rsidRPr="00564151">
        <w:rPr>
          <w:sz w:val="28"/>
          <w:lang w:val="uk-UA"/>
        </w:rPr>
        <w:t>обл</w:t>
      </w:r>
      <w:r w:rsidR="000C5D0B">
        <w:rPr>
          <w:sz w:val="28"/>
          <w:lang w:val="uk-UA"/>
        </w:rPr>
        <w:t xml:space="preserve">асної </w:t>
      </w:r>
      <w:r w:rsidR="00FD1ECE" w:rsidRPr="00564151">
        <w:rPr>
          <w:sz w:val="28"/>
          <w:lang w:val="uk-UA"/>
        </w:rPr>
        <w:t>держ</w:t>
      </w:r>
      <w:r w:rsidR="000C5D0B">
        <w:rPr>
          <w:sz w:val="28"/>
          <w:lang w:val="uk-UA"/>
        </w:rPr>
        <w:t xml:space="preserve">авної </w:t>
      </w:r>
      <w:r w:rsidR="00FD1ECE" w:rsidRPr="00564151">
        <w:rPr>
          <w:sz w:val="28"/>
          <w:lang w:val="uk-UA"/>
        </w:rPr>
        <w:t>адміністрації</w:t>
      </w:r>
      <w:r w:rsidR="004552AB">
        <w:rPr>
          <w:sz w:val="28"/>
          <w:lang w:val="uk-UA"/>
        </w:rPr>
        <w:t xml:space="preserve"> </w:t>
      </w:r>
      <w:hyperlink r:id="rId9" w:history="1">
        <w:r w:rsidR="004552AB" w:rsidRPr="00B3727B">
          <w:rPr>
            <w:rStyle w:val="a9"/>
            <w:sz w:val="28"/>
            <w:szCs w:val="28"/>
          </w:rPr>
          <w:t>http</w:t>
        </w:r>
        <w:r w:rsidR="004552AB" w:rsidRPr="00A72E8E">
          <w:rPr>
            <w:rStyle w:val="a9"/>
            <w:sz w:val="28"/>
            <w:szCs w:val="28"/>
            <w:lang w:val="uk-UA"/>
          </w:rPr>
          <w:t>://</w:t>
        </w:r>
        <w:r w:rsidR="004552AB" w:rsidRPr="00B3727B">
          <w:rPr>
            <w:rStyle w:val="a9"/>
            <w:sz w:val="28"/>
            <w:szCs w:val="28"/>
          </w:rPr>
          <w:t>cg</w:t>
        </w:r>
        <w:r w:rsidR="004552AB" w:rsidRPr="00A72E8E">
          <w:rPr>
            <w:rStyle w:val="a9"/>
            <w:sz w:val="28"/>
            <w:szCs w:val="28"/>
            <w:lang w:val="uk-UA"/>
          </w:rPr>
          <w:t>.</w:t>
        </w:r>
        <w:proofErr w:type="spellStart"/>
        <w:r w:rsidR="004552AB" w:rsidRPr="00B3727B">
          <w:rPr>
            <w:rStyle w:val="a9"/>
            <w:sz w:val="28"/>
            <w:szCs w:val="28"/>
          </w:rPr>
          <w:t>gov</w:t>
        </w:r>
        <w:proofErr w:type="spellEnd"/>
        <w:r w:rsidR="004552AB" w:rsidRPr="00A72E8E">
          <w:rPr>
            <w:rStyle w:val="a9"/>
            <w:sz w:val="28"/>
            <w:szCs w:val="28"/>
            <w:lang w:val="uk-UA"/>
          </w:rPr>
          <w:t>.</w:t>
        </w:r>
        <w:proofErr w:type="spellStart"/>
        <w:r w:rsidR="004552AB" w:rsidRPr="00B3727B">
          <w:rPr>
            <w:rStyle w:val="a9"/>
            <w:sz w:val="28"/>
            <w:szCs w:val="28"/>
          </w:rPr>
          <w:t>ua</w:t>
        </w:r>
        <w:proofErr w:type="spellEnd"/>
      </w:hyperlink>
      <w:r w:rsidR="00FD1ECE" w:rsidRPr="00564151">
        <w:rPr>
          <w:sz w:val="28"/>
          <w:lang w:val="uk-UA"/>
        </w:rPr>
        <w:t>.</w:t>
      </w:r>
    </w:p>
    <w:p w:rsidR="000C5D0B" w:rsidRPr="00564151" w:rsidRDefault="000C5D0B" w:rsidP="009750E4">
      <w:pPr>
        <w:tabs>
          <w:tab w:val="left" w:pos="567"/>
          <w:tab w:val="left" w:pos="1429"/>
          <w:tab w:val="left" w:pos="6096"/>
        </w:tabs>
        <w:spacing w:line="360" w:lineRule="auto"/>
        <w:jc w:val="both"/>
        <w:rPr>
          <w:sz w:val="28"/>
          <w:lang w:val="uk-UA"/>
        </w:rPr>
      </w:pPr>
    </w:p>
    <w:p w:rsidR="00B96853" w:rsidRPr="005059B2" w:rsidRDefault="00B96853" w:rsidP="00132BB5">
      <w:pPr>
        <w:jc w:val="center"/>
        <w:rPr>
          <w:b/>
          <w:sz w:val="28"/>
          <w:szCs w:val="28"/>
          <w:lang w:val="uk-UA"/>
        </w:rPr>
      </w:pPr>
    </w:p>
    <w:p w:rsidR="00B96853" w:rsidRPr="005059B2" w:rsidRDefault="00B96853" w:rsidP="00132BB5">
      <w:pPr>
        <w:jc w:val="center"/>
        <w:rPr>
          <w:b/>
          <w:sz w:val="28"/>
          <w:szCs w:val="28"/>
          <w:lang w:val="uk-UA"/>
        </w:rPr>
      </w:pPr>
    </w:p>
    <w:p w:rsidR="00E767E4" w:rsidRDefault="00B17330" w:rsidP="00132B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>VI</w:t>
      </w:r>
      <w:r w:rsidR="00A11638">
        <w:rPr>
          <w:b/>
          <w:sz w:val="28"/>
          <w:szCs w:val="28"/>
        </w:rPr>
        <w:t>I</w:t>
      </w:r>
      <w:r w:rsidR="00132BB5" w:rsidRPr="00564151">
        <w:rPr>
          <w:b/>
          <w:sz w:val="28"/>
          <w:szCs w:val="28"/>
          <w:lang w:val="uk-UA"/>
        </w:rPr>
        <w:t>. </w:t>
      </w:r>
      <w:r w:rsidR="00FD1ECE" w:rsidRPr="00564151">
        <w:rPr>
          <w:b/>
          <w:sz w:val="28"/>
          <w:szCs w:val="28"/>
          <w:lang w:val="uk-UA"/>
        </w:rPr>
        <w:t>Встановлення результатів та визначення</w:t>
      </w:r>
      <w:r w:rsidR="00FD1ECE" w:rsidRPr="00564151">
        <w:rPr>
          <w:b/>
          <w:spacing w:val="-24"/>
          <w:sz w:val="28"/>
          <w:szCs w:val="28"/>
          <w:lang w:val="uk-UA"/>
        </w:rPr>
        <w:t xml:space="preserve"> </w:t>
      </w:r>
      <w:r w:rsidR="00FD1ECE" w:rsidRPr="00564151">
        <w:rPr>
          <w:b/>
          <w:sz w:val="28"/>
          <w:szCs w:val="28"/>
          <w:lang w:val="uk-UA"/>
        </w:rPr>
        <w:t>переможців електронного голосування</w:t>
      </w:r>
    </w:p>
    <w:p w:rsidR="00031944" w:rsidRPr="00564151" w:rsidRDefault="00031944" w:rsidP="00132BB5">
      <w:pPr>
        <w:jc w:val="center"/>
        <w:rPr>
          <w:b/>
          <w:sz w:val="28"/>
          <w:szCs w:val="28"/>
          <w:lang w:val="uk-UA"/>
        </w:rPr>
      </w:pPr>
    </w:p>
    <w:p w:rsidR="00E767E4" w:rsidRPr="00564151" w:rsidRDefault="00731D87" w:rsidP="009750E4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1. </w:t>
      </w:r>
      <w:r w:rsidR="00FD1ECE" w:rsidRPr="00564151">
        <w:rPr>
          <w:sz w:val="28"/>
          <w:lang w:val="uk-UA"/>
        </w:rPr>
        <w:t xml:space="preserve">Після завершення кінцевого терміну голосування електронна система здійснює підрахунок голосів та формує списки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 за рейтинговою системою.</w:t>
      </w:r>
    </w:p>
    <w:p w:rsidR="00E767E4" w:rsidRPr="00564151" w:rsidRDefault="00731D87" w:rsidP="009750E4">
      <w:pPr>
        <w:tabs>
          <w:tab w:val="left" w:pos="567"/>
          <w:tab w:val="left" w:pos="1505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2. </w:t>
      </w:r>
      <w:r w:rsidR="00031944" w:rsidRPr="00564151">
        <w:rPr>
          <w:sz w:val="28"/>
          <w:lang w:val="uk-UA"/>
        </w:rPr>
        <w:t xml:space="preserve">Результати електронного голосування у вигляді переліку за рейтингом всіх </w:t>
      </w:r>
      <w:proofErr w:type="spellStart"/>
      <w:r w:rsidR="00031944" w:rsidRPr="00564151">
        <w:rPr>
          <w:sz w:val="28"/>
          <w:lang w:val="uk-UA"/>
        </w:rPr>
        <w:t>проєктів</w:t>
      </w:r>
      <w:proofErr w:type="spellEnd"/>
      <w:r w:rsidR="00031944" w:rsidRPr="00564151">
        <w:rPr>
          <w:sz w:val="28"/>
          <w:lang w:val="uk-UA"/>
        </w:rPr>
        <w:t xml:space="preserve">, за які відбувалось голосування, та переліку </w:t>
      </w:r>
      <w:proofErr w:type="spellStart"/>
      <w:r w:rsidR="00031944" w:rsidRPr="00564151">
        <w:rPr>
          <w:sz w:val="28"/>
          <w:lang w:val="uk-UA"/>
        </w:rPr>
        <w:t>проєктів</w:t>
      </w:r>
      <w:proofErr w:type="spellEnd"/>
      <w:r w:rsidR="00031944" w:rsidRPr="00564151">
        <w:rPr>
          <w:sz w:val="28"/>
          <w:lang w:val="uk-UA"/>
        </w:rPr>
        <w:t xml:space="preserve">, що набрали більше 30 відсотків </w:t>
      </w:r>
      <w:r w:rsidR="00031944" w:rsidRPr="00B96853">
        <w:rPr>
          <w:sz w:val="28"/>
          <w:lang w:val="uk-UA"/>
        </w:rPr>
        <w:t xml:space="preserve">голосів загальної кількості голосуючих осіб, оприлюднюються на офіційному </w:t>
      </w:r>
      <w:r w:rsidR="00B96853" w:rsidRPr="00B96853">
        <w:rPr>
          <w:sz w:val="28"/>
          <w:lang w:val="uk-UA"/>
        </w:rPr>
        <w:t xml:space="preserve">веб-сайті Чернігівської обласної державної адміністрації </w:t>
      </w:r>
      <w:hyperlink r:id="rId10" w:history="1">
        <w:r w:rsidR="00031944" w:rsidRPr="00B96853">
          <w:rPr>
            <w:rStyle w:val="a9"/>
            <w:sz w:val="28"/>
            <w:szCs w:val="28"/>
          </w:rPr>
          <w:t>http</w:t>
        </w:r>
        <w:r w:rsidR="00031944" w:rsidRPr="00B96853">
          <w:rPr>
            <w:rStyle w:val="a9"/>
            <w:sz w:val="28"/>
            <w:szCs w:val="28"/>
            <w:lang w:val="uk-UA"/>
          </w:rPr>
          <w:t>://</w:t>
        </w:r>
        <w:r w:rsidR="00031944" w:rsidRPr="00B96853">
          <w:rPr>
            <w:rStyle w:val="a9"/>
            <w:sz w:val="28"/>
            <w:szCs w:val="28"/>
          </w:rPr>
          <w:t>cg</w:t>
        </w:r>
        <w:r w:rsidR="00031944" w:rsidRPr="00B96853">
          <w:rPr>
            <w:rStyle w:val="a9"/>
            <w:sz w:val="28"/>
            <w:szCs w:val="28"/>
            <w:lang w:val="uk-UA"/>
          </w:rPr>
          <w:t>.</w:t>
        </w:r>
        <w:proofErr w:type="spellStart"/>
        <w:r w:rsidR="00031944" w:rsidRPr="00B96853">
          <w:rPr>
            <w:rStyle w:val="a9"/>
            <w:sz w:val="28"/>
            <w:szCs w:val="28"/>
          </w:rPr>
          <w:t>gov</w:t>
        </w:r>
        <w:proofErr w:type="spellEnd"/>
        <w:r w:rsidR="00031944" w:rsidRPr="00B96853">
          <w:rPr>
            <w:rStyle w:val="a9"/>
            <w:sz w:val="28"/>
            <w:szCs w:val="28"/>
            <w:lang w:val="uk-UA"/>
          </w:rPr>
          <w:t>.</w:t>
        </w:r>
        <w:proofErr w:type="spellStart"/>
        <w:r w:rsidR="00031944" w:rsidRPr="00B96853">
          <w:rPr>
            <w:rStyle w:val="a9"/>
            <w:sz w:val="28"/>
            <w:szCs w:val="28"/>
          </w:rPr>
          <w:t>ua</w:t>
        </w:r>
        <w:proofErr w:type="spellEnd"/>
      </w:hyperlink>
      <w:r w:rsidR="00031944" w:rsidRPr="00B96853">
        <w:rPr>
          <w:sz w:val="28"/>
          <w:lang w:val="uk-UA"/>
        </w:rPr>
        <w:t xml:space="preserve"> не пізніше</w:t>
      </w:r>
      <w:r w:rsidR="00031944" w:rsidRPr="00564151">
        <w:rPr>
          <w:sz w:val="28"/>
          <w:lang w:val="uk-UA"/>
        </w:rPr>
        <w:t xml:space="preserve"> 3 </w:t>
      </w:r>
      <w:r w:rsidR="005A004E">
        <w:rPr>
          <w:sz w:val="28"/>
          <w:lang w:val="uk-UA"/>
        </w:rPr>
        <w:t>робочих</w:t>
      </w:r>
      <w:r w:rsidR="00031944" w:rsidRPr="00564151">
        <w:rPr>
          <w:sz w:val="28"/>
          <w:lang w:val="uk-UA"/>
        </w:rPr>
        <w:t xml:space="preserve"> днів з моменту встановлення результатів голосування.</w:t>
      </w:r>
    </w:p>
    <w:p w:rsidR="00031944" w:rsidRPr="004552AB" w:rsidRDefault="00731D87" w:rsidP="004552AB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szCs w:val="28"/>
          <w:lang w:val="uk-UA"/>
        </w:rPr>
      </w:pPr>
      <w:r w:rsidRPr="00564151">
        <w:rPr>
          <w:sz w:val="28"/>
          <w:lang w:val="uk-UA"/>
        </w:rPr>
        <w:tab/>
        <w:t>3. </w:t>
      </w:r>
      <w:r w:rsidR="00031944" w:rsidRPr="004552AB">
        <w:rPr>
          <w:sz w:val="28"/>
          <w:szCs w:val="28"/>
          <w:lang w:val="uk-UA"/>
        </w:rPr>
        <w:t xml:space="preserve">Рейтинговий список </w:t>
      </w:r>
      <w:proofErr w:type="spellStart"/>
      <w:r w:rsidR="00031944" w:rsidRPr="004552AB">
        <w:rPr>
          <w:sz w:val="28"/>
          <w:szCs w:val="28"/>
          <w:lang w:val="uk-UA"/>
        </w:rPr>
        <w:t>проєктів</w:t>
      </w:r>
      <w:proofErr w:type="spellEnd"/>
      <w:r w:rsidR="005A004E" w:rsidRPr="004552AB">
        <w:rPr>
          <w:sz w:val="28"/>
          <w:szCs w:val="28"/>
          <w:lang w:val="uk-UA"/>
        </w:rPr>
        <w:t>, до якого включаю</w:t>
      </w:r>
      <w:r w:rsidR="00031944" w:rsidRPr="004552AB">
        <w:rPr>
          <w:sz w:val="28"/>
          <w:szCs w:val="28"/>
          <w:lang w:val="uk-UA"/>
        </w:rPr>
        <w:t xml:space="preserve">ться </w:t>
      </w:r>
      <w:proofErr w:type="spellStart"/>
      <w:r w:rsidR="00031944" w:rsidRPr="004552AB">
        <w:rPr>
          <w:sz w:val="28"/>
          <w:szCs w:val="28"/>
          <w:lang w:val="uk-UA"/>
        </w:rPr>
        <w:t>проєкти</w:t>
      </w:r>
      <w:proofErr w:type="spellEnd"/>
      <w:r w:rsidR="00031944" w:rsidRPr="004552AB">
        <w:rPr>
          <w:sz w:val="28"/>
          <w:szCs w:val="28"/>
          <w:lang w:val="uk-UA"/>
        </w:rPr>
        <w:t>, які за результатами електронного голосування набрали не менше 30 відсотків голосів від загальної кількості осіб, що проголосували, подається регіональній комісії для  попереднього конкурсного відбору.</w:t>
      </w:r>
    </w:p>
    <w:p w:rsidR="00E767E4" w:rsidRPr="004552AB" w:rsidRDefault="00731D87" w:rsidP="004552AB">
      <w:pPr>
        <w:spacing w:line="360" w:lineRule="auto"/>
        <w:jc w:val="both"/>
        <w:rPr>
          <w:sz w:val="28"/>
          <w:szCs w:val="28"/>
          <w:lang w:val="uk-UA"/>
        </w:rPr>
      </w:pPr>
      <w:r w:rsidRPr="004552AB">
        <w:rPr>
          <w:sz w:val="28"/>
          <w:szCs w:val="28"/>
          <w:lang w:val="uk-UA"/>
        </w:rPr>
        <w:tab/>
        <w:t>4. </w:t>
      </w:r>
      <w:r w:rsidR="00FD1ECE" w:rsidRPr="004552AB">
        <w:rPr>
          <w:sz w:val="28"/>
          <w:szCs w:val="28"/>
          <w:lang w:val="uk-UA"/>
        </w:rPr>
        <w:t xml:space="preserve">У разі набрання </w:t>
      </w:r>
      <w:proofErr w:type="spellStart"/>
      <w:r w:rsidR="00FD1ECE" w:rsidRPr="004552AB">
        <w:rPr>
          <w:sz w:val="28"/>
          <w:szCs w:val="28"/>
          <w:lang w:val="uk-UA"/>
        </w:rPr>
        <w:t>проєктом</w:t>
      </w:r>
      <w:proofErr w:type="spellEnd"/>
      <w:r w:rsidR="00FD1ECE" w:rsidRPr="004552AB">
        <w:rPr>
          <w:sz w:val="28"/>
          <w:szCs w:val="28"/>
          <w:lang w:val="uk-UA"/>
        </w:rPr>
        <w:t xml:space="preserve">, ініціатором подання якого є громадяни України віком від 18 років, наукові установи та громадські організації, за результатами електронного голосування не менше 30 відсотків голосів загальної кількості голосуючих осіб, </w:t>
      </w:r>
      <w:r w:rsidR="004552AB" w:rsidRPr="004552AB">
        <w:rPr>
          <w:sz w:val="28"/>
          <w:szCs w:val="28"/>
          <w:lang w:val="uk-UA"/>
        </w:rPr>
        <w:t>робоча група</w:t>
      </w:r>
      <w:r w:rsidR="00FD1ECE" w:rsidRPr="004552AB">
        <w:rPr>
          <w:sz w:val="28"/>
          <w:szCs w:val="28"/>
          <w:lang w:val="uk-UA"/>
        </w:rPr>
        <w:t xml:space="preserve"> </w:t>
      </w:r>
      <w:r w:rsidR="005A004E" w:rsidRPr="004552AB">
        <w:rPr>
          <w:sz w:val="28"/>
          <w:szCs w:val="28"/>
          <w:lang w:val="uk-UA"/>
        </w:rPr>
        <w:t xml:space="preserve">протягом 5 робочих днів </w:t>
      </w:r>
      <w:r w:rsidR="00FD1ECE" w:rsidRPr="004552AB">
        <w:rPr>
          <w:sz w:val="28"/>
          <w:szCs w:val="28"/>
          <w:lang w:val="uk-UA"/>
        </w:rPr>
        <w:t xml:space="preserve">після проведення голосування направляє в електронному вигляді органу місцевого самоврядування, на території якого планується реалізація такого </w:t>
      </w:r>
      <w:proofErr w:type="spellStart"/>
      <w:r w:rsidR="00FD1ECE" w:rsidRPr="004552AB">
        <w:rPr>
          <w:sz w:val="28"/>
          <w:szCs w:val="28"/>
          <w:lang w:val="uk-UA"/>
        </w:rPr>
        <w:t>проєкту</w:t>
      </w:r>
      <w:proofErr w:type="spellEnd"/>
      <w:r w:rsidR="00FD1ECE" w:rsidRPr="004552AB">
        <w:rPr>
          <w:sz w:val="28"/>
          <w:szCs w:val="28"/>
          <w:lang w:val="uk-UA"/>
        </w:rPr>
        <w:t>, документи, надані ініціатором.</w:t>
      </w:r>
    </w:p>
    <w:p w:rsidR="00E767E4" w:rsidRPr="00A12101" w:rsidRDefault="00FD1ECE" w:rsidP="00A12101">
      <w:pPr>
        <w:spacing w:line="360" w:lineRule="auto"/>
        <w:ind w:firstLine="708"/>
        <w:jc w:val="both"/>
        <w:rPr>
          <w:spacing w:val="-7"/>
          <w:sz w:val="28"/>
          <w:szCs w:val="28"/>
          <w:u w:val="single"/>
          <w:lang w:val="uk-UA"/>
        </w:rPr>
      </w:pPr>
      <w:r w:rsidRPr="004552AB">
        <w:rPr>
          <w:sz w:val="28"/>
          <w:szCs w:val="28"/>
          <w:lang w:val="uk-UA"/>
        </w:rPr>
        <w:t xml:space="preserve">Орган місцевого самоврядування здійснює аналіз </w:t>
      </w:r>
      <w:proofErr w:type="spellStart"/>
      <w:r w:rsidRPr="004552AB">
        <w:rPr>
          <w:sz w:val="28"/>
          <w:szCs w:val="28"/>
          <w:lang w:val="uk-UA"/>
        </w:rPr>
        <w:t>проєкту</w:t>
      </w:r>
      <w:proofErr w:type="spellEnd"/>
      <w:r w:rsidRPr="004552AB">
        <w:rPr>
          <w:sz w:val="28"/>
          <w:szCs w:val="28"/>
          <w:lang w:val="uk-UA"/>
        </w:rPr>
        <w:t xml:space="preserve"> </w:t>
      </w:r>
      <w:r w:rsidR="000C5D0B">
        <w:rPr>
          <w:sz w:val="28"/>
          <w:szCs w:val="28"/>
          <w:lang w:val="uk-UA"/>
        </w:rPr>
        <w:t>щодо</w:t>
      </w:r>
      <w:r w:rsidRPr="004552AB">
        <w:rPr>
          <w:sz w:val="28"/>
          <w:szCs w:val="28"/>
          <w:lang w:val="uk-UA"/>
        </w:rPr>
        <w:t xml:space="preserve"> можливості або неможливості його реалізації та протягом 3 робочих днів з дня направлення електронною поштою документів ініціатора надає у паперовому вигляді з обов’я</w:t>
      </w:r>
      <w:r w:rsidR="003059FD">
        <w:rPr>
          <w:sz w:val="28"/>
          <w:szCs w:val="28"/>
          <w:lang w:val="uk-UA"/>
        </w:rPr>
        <w:t xml:space="preserve">зковим дублюванням на електронну адресу </w:t>
      </w:r>
      <w:r w:rsidR="00A12101">
        <w:rPr>
          <w:sz w:val="28"/>
          <w:szCs w:val="28"/>
          <w:lang w:val="uk-UA"/>
        </w:rPr>
        <w:t>заповнений</w:t>
      </w:r>
      <w:r w:rsidRPr="004552AB">
        <w:rPr>
          <w:sz w:val="28"/>
          <w:szCs w:val="28"/>
          <w:lang w:val="uk-UA"/>
        </w:rPr>
        <w:t xml:space="preserve"> належним чином </w:t>
      </w:r>
      <w:r w:rsidR="00A12101" w:rsidRPr="00A12101">
        <w:rPr>
          <w:rFonts w:eastAsia="Arial"/>
          <w:sz w:val="28"/>
          <w:szCs w:val="28"/>
          <w:lang w:val="uk-UA"/>
        </w:rPr>
        <w:t xml:space="preserve">висновок щодо відповідності </w:t>
      </w:r>
      <w:proofErr w:type="spellStart"/>
      <w:r w:rsidR="00A12101" w:rsidRPr="00A12101">
        <w:rPr>
          <w:rFonts w:eastAsia="Arial"/>
          <w:sz w:val="28"/>
          <w:szCs w:val="28"/>
          <w:lang w:val="uk-UA"/>
        </w:rPr>
        <w:t>проєкту</w:t>
      </w:r>
      <w:proofErr w:type="spellEnd"/>
      <w:r w:rsidR="00A12101" w:rsidRPr="00A12101">
        <w:rPr>
          <w:rFonts w:eastAsia="Arial"/>
          <w:sz w:val="28"/>
          <w:szCs w:val="28"/>
          <w:lang w:val="uk-UA"/>
        </w:rPr>
        <w:t xml:space="preserve"> (експертиза) законодавству, положенню та можливості його реалізації</w:t>
      </w:r>
      <w:r w:rsidR="00A12101" w:rsidRPr="004552AB">
        <w:rPr>
          <w:sz w:val="28"/>
          <w:szCs w:val="28"/>
          <w:lang w:val="uk-UA"/>
        </w:rPr>
        <w:t xml:space="preserve"> </w:t>
      </w:r>
      <w:r w:rsidR="00A12101">
        <w:rPr>
          <w:sz w:val="28"/>
          <w:szCs w:val="28"/>
          <w:lang w:val="uk-UA"/>
        </w:rPr>
        <w:t>(</w:t>
      </w:r>
      <w:r w:rsidRPr="004552AB">
        <w:rPr>
          <w:sz w:val="28"/>
          <w:szCs w:val="28"/>
          <w:lang w:val="uk-UA"/>
        </w:rPr>
        <w:t xml:space="preserve">додаток </w:t>
      </w:r>
      <w:r w:rsidR="00A12101">
        <w:rPr>
          <w:sz w:val="28"/>
          <w:szCs w:val="28"/>
          <w:lang w:val="uk-UA"/>
        </w:rPr>
        <w:t>3</w:t>
      </w:r>
      <w:r w:rsidR="000C5D0B">
        <w:rPr>
          <w:sz w:val="28"/>
          <w:szCs w:val="28"/>
          <w:lang w:val="uk-UA"/>
        </w:rPr>
        <w:t>).</w:t>
      </w:r>
    </w:p>
    <w:p w:rsidR="00E767E4" w:rsidRPr="00564151" w:rsidRDefault="00FD1ECE" w:rsidP="009750E4">
      <w:pPr>
        <w:pStyle w:val="a3"/>
        <w:tabs>
          <w:tab w:val="left" w:pos="567"/>
          <w:tab w:val="left" w:pos="6096"/>
        </w:tabs>
        <w:spacing w:line="360" w:lineRule="auto"/>
        <w:ind w:firstLine="708"/>
        <w:jc w:val="both"/>
        <w:rPr>
          <w:lang w:val="uk-UA"/>
        </w:rPr>
      </w:pPr>
      <w:r w:rsidRPr="00564151">
        <w:rPr>
          <w:lang w:val="uk-UA"/>
        </w:rPr>
        <w:t>Не надання (несвоєчасне надання) органом місцевого самоврядування заповненої</w:t>
      </w:r>
      <w:r w:rsidRPr="00564151">
        <w:rPr>
          <w:spacing w:val="-21"/>
          <w:lang w:val="uk-UA"/>
        </w:rPr>
        <w:t xml:space="preserve"> </w:t>
      </w:r>
      <w:r w:rsidRPr="00564151">
        <w:rPr>
          <w:lang w:val="uk-UA"/>
        </w:rPr>
        <w:t>форми,</w:t>
      </w:r>
      <w:r w:rsidRPr="00564151">
        <w:rPr>
          <w:spacing w:val="-19"/>
          <w:lang w:val="uk-UA"/>
        </w:rPr>
        <w:t xml:space="preserve"> </w:t>
      </w:r>
      <w:r w:rsidRPr="00564151">
        <w:rPr>
          <w:lang w:val="uk-UA"/>
        </w:rPr>
        <w:t>висновку</w:t>
      </w:r>
      <w:r w:rsidRPr="00564151">
        <w:rPr>
          <w:spacing w:val="-23"/>
          <w:lang w:val="uk-UA"/>
        </w:rPr>
        <w:t xml:space="preserve"> </w:t>
      </w:r>
      <w:r w:rsidRPr="00564151">
        <w:rPr>
          <w:lang w:val="uk-UA"/>
        </w:rPr>
        <w:t>з</w:t>
      </w:r>
      <w:r w:rsidRPr="00564151">
        <w:rPr>
          <w:spacing w:val="-18"/>
          <w:lang w:val="uk-UA"/>
        </w:rPr>
        <w:t xml:space="preserve"> </w:t>
      </w:r>
      <w:r w:rsidRPr="00564151">
        <w:rPr>
          <w:lang w:val="uk-UA"/>
        </w:rPr>
        <w:t>інформацією</w:t>
      </w:r>
      <w:r w:rsidRPr="00564151">
        <w:rPr>
          <w:spacing w:val="-21"/>
          <w:lang w:val="uk-UA"/>
        </w:rPr>
        <w:t xml:space="preserve"> </w:t>
      </w:r>
      <w:r w:rsidRPr="00564151">
        <w:rPr>
          <w:lang w:val="uk-UA"/>
        </w:rPr>
        <w:t>про</w:t>
      </w:r>
      <w:r w:rsidRPr="00564151">
        <w:rPr>
          <w:spacing w:val="-23"/>
          <w:lang w:val="uk-UA"/>
        </w:rPr>
        <w:t xml:space="preserve"> </w:t>
      </w:r>
      <w:r w:rsidRPr="00564151">
        <w:rPr>
          <w:lang w:val="uk-UA"/>
        </w:rPr>
        <w:t>спроможність</w:t>
      </w:r>
      <w:r w:rsidRPr="00564151">
        <w:rPr>
          <w:spacing w:val="-19"/>
          <w:lang w:val="uk-UA"/>
        </w:rPr>
        <w:t xml:space="preserve"> </w:t>
      </w:r>
      <w:r w:rsidRPr="00564151">
        <w:rPr>
          <w:lang w:val="uk-UA"/>
        </w:rPr>
        <w:t>реалізувати</w:t>
      </w:r>
      <w:r w:rsidRPr="00564151">
        <w:rPr>
          <w:spacing w:val="-21"/>
          <w:lang w:val="uk-UA"/>
        </w:rPr>
        <w:t xml:space="preserve"> </w:t>
      </w:r>
      <w:proofErr w:type="spellStart"/>
      <w:r w:rsidRPr="00564151">
        <w:rPr>
          <w:lang w:val="uk-UA"/>
        </w:rPr>
        <w:t>проєкт</w:t>
      </w:r>
      <w:proofErr w:type="spellEnd"/>
      <w:r w:rsidRPr="00564151">
        <w:rPr>
          <w:lang w:val="uk-UA"/>
        </w:rPr>
        <w:t xml:space="preserve"> та згодою бути заявником (всіх або якогось одного із перелічених документів) </w:t>
      </w:r>
      <w:r w:rsidR="000C5D0B">
        <w:rPr>
          <w:lang w:val="uk-UA"/>
        </w:rPr>
        <w:lastRenderedPageBreak/>
        <w:t>має наслідком</w:t>
      </w:r>
      <w:r w:rsidRPr="00564151">
        <w:rPr>
          <w:lang w:val="uk-UA"/>
        </w:rPr>
        <w:t xml:space="preserve"> виключення </w:t>
      </w:r>
      <w:proofErr w:type="spellStart"/>
      <w:r w:rsidRPr="00564151">
        <w:rPr>
          <w:lang w:val="uk-UA"/>
        </w:rPr>
        <w:t>проєкту</w:t>
      </w:r>
      <w:proofErr w:type="spellEnd"/>
      <w:r w:rsidRPr="00564151">
        <w:rPr>
          <w:lang w:val="uk-UA"/>
        </w:rPr>
        <w:t xml:space="preserve"> ініціатора з переліку </w:t>
      </w:r>
      <w:proofErr w:type="spellStart"/>
      <w:r w:rsidRPr="00564151">
        <w:rPr>
          <w:lang w:val="uk-UA"/>
        </w:rPr>
        <w:t>проєктів</w:t>
      </w:r>
      <w:proofErr w:type="spellEnd"/>
      <w:r w:rsidRPr="00564151">
        <w:rPr>
          <w:lang w:val="uk-UA"/>
        </w:rPr>
        <w:t>, що подаватимуться на оцінювання регіональній конкурсній</w:t>
      </w:r>
      <w:r w:rsidRPr="00564151">
        <w:rPr>
          <w:spacing w:val="-2"/>
          <w:lang w:val="uk-UA"/>
        </w:rPr>
        <w:t xml:space="preserve"> </w:t>
      </w:r>
      <w:r w:rsidRPr="00564151">
        <w:rPr>
          <w:lang w:val="uk-UA"/>
        </w:rPr>
        <w:t>комісії.</w:t>
      </w:r>
    </w:p>
    <w:p w:rsidR="00E767E4" w:rsidRPr="00564151" w:rsidRDefault="00A12101" w:rsidP="00A12101">
      <w:pPr>
        <w:pStyle w:val="a3"/>
        <w:tabs>
          <w:tab w:val="left" w:pos="567"/>
          <w:tab w:val="left" w:pos="6096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 w:rsidR="00FD1ECE" w:rsidRPr="00564151">
        <w:rPr>
          <w:lang w:val="uk-UA"/>
        </w:rPr>
        <w:t>У разі надання негативного висновку орган місцевого самоврядування зазначає об’єктивні причини такої відмови.</w:t>
      </w:r>
    </w:p>
    <w:p w:rsidR="00E767E4" w:rsidRPr="00564151" w:rsidRDefault="00731D87" w:rsidP="00D44C52">
      <w:pPr>
        <w:tabs>
          <w:tab w:val="left" w:pos="567"/>
          <w:tab w:val="left" w:pos="1525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5. </w:t>
      </w:r>
      <w:r w:rsidR="00FD1ECE" w:rsidRPr="00564151">
        <w:rPr>
          <w:sz w:val="28"/>
          <w:lang w:val="uk-UA"/>
        </w:rPr>
        <w:t xml:space="preserve">Позитивно оцінені </w:t>
      </w:r>
      <w:proofErr w:type="spellStart"/>
      <w:r w:rsidR="00FD1ECE" w:rsidRPr="00564151">
        <w:rPr>
          <w:sz w:val="28"/>
          <w:lang w:val="uk-UA"/>
        </w:rPr>
        <w:t>проєкти</w:t>
      </w:r>
      <w:proofErr w:type="spellEnd"/>
      <w:r w:rsidR="00FD1ECE" w:rsidRPr="00564151">
        <w:rPr>
          <w:sz w:val="28"/>
          <w:lang w:val="uk-UA"/>
        </w:rPr>
        <w:t xml:space="preserve"> допускаються до</w:t>
      </w:r>
      <w:r w:rsidR="00A12101" w:rsidRPr="00A12101">
        <w:rPr>
          <w:sz w:val="28"/>
          <w:lang w:val="ru-RU"/>
        </w:rPr>
        <w:t xml:space="preserve"> </w:t>
      </w:r>
      <w:r w:rsidR="00FD1ECE" w:rsidRPr="00564151">
        <w:rPr>
          <w:sz w:val="28"/>
          <w:lang w:val="uk-UA"/>
        </w:rPr>
        <w:t>оцінювання членами регіональної комісії.</w:t>
      </w:r>
    </w:p>
    <w:p w:rsidR="00D44C52" w:rsidRDefault="00D44C52" w:rsidP="00D44C52">
      <w:pPr>
        <w:tabs>
          <w:tab w:val="left" w:pos="6096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E767E4" w:rsidRPr="00564151" w:rsidRDefault="00B17330" w:rsidP="00D44C52">
      <w:pPr>
        <w:tabs>
          <w:tab w:val="left" w:pos="609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VIII</w:t>
      </w:r>
      <w:r w:rsidR="00FD1ECE" w:rsidRPr="00564151">
        <w:rPr>
          <w:b/>
          <w:sz w:val="28"/>
          <w:szCs w:val="28"/>
          <w:lang w:val="uk-UA"/>
        </w:rPr>
        <w:t xml:space="preserve">. Порядок подання </w:t>
      </w:r>
      <w:proofErr w:type="spellStart"/>
      <w:r w:rsidR="00FD1ECE" w:rsidRPr="00564151">
        <w:rPr>
          <w:b/>
          <w:sz w:val="28"/>
          <w:szCs w:val="28"/>
          <w:lang w:val="uk-UA"/>
        </w:rPr>
        <w:t>проєктів</w:t>
      </w:r>
      <w:proofErr w:type="spellEnd"/>
      <w:r w:rsidR="00FD1ECE" w:rsidRPr="00564151">
        <w:rPr>
          <w:b/>
          <w:sz w:val="28"/>
          <w:szCs w:val="28"/>
          <w:lang w:val="uk-UA"/>
        </w:rPr>
        <w:t xml:space="preserve"> на оцінювання регіональній</w:t>
      </w:r>
      <w:r w:rsidR="00FD1ECE" w:rsidRPr="00564151">
        <w:rPr>
          <w:b/>
          <w:spacing w:val="-5"/>
          <w:sz w:val="28"/>
          <w:szCs w:val="28"/>
          <w:lang w:val="uk-UA"/>
        </w:rPr>
        <w:t xml:space="preserve"> </w:t>
      </w:r>
      <w:r w:rsidR="00FD1ECE" w:rsidRPr="00564151">
        <w:rPr>
          <w:b/>
          <w:sz w:val="28"/>
          <w:szCs w:val="28"/>
          <w:lang w:val="uk-UA"/>
        </w:rPr>
        <w:t>комісії</w:t>
      </w:r>
    </w:p>
    <w:p w:rsidR="009750E4" w:rsidRPr="00564151" w:rsidRDefault="009750E4" w:rsidP="00D44C52">
      <w:pPr>
        <w:tabs>
          <w:tab w:val="left" w:pos="6096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E767E4" w:rsidRPr="00564151" w:rsidRDefault="00731D87" w:rsidP="00D44C52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1. </w:t>
      </w:r>
      <w:r w:rsidR="00164A19" w:rsidRPr="00B96853">
        <w:rPr>
          <w:sz w:val="28"/>
          <w:lang w:val="uk-UA"/>
        </w:rPr>
        <w:t>Чернігівська</w:t>
      </w:r>
      <w:r w:rsidR="00FD1ECE" w:rsidRPr="00B96853">
        <w:rPr>
          <w:sz w:val="28"/>
          <w:lang w:val="uk-UA"/>
        </w:rPr>
        <w:t xml:space="preserve"> обл</w:t>
      </w:r>
      <w:r w:rsidR="00B96853">
        <w:rPr>
          <w:sz w:val="28"/>
          <w:lang w:val="uk-UA"/>
        </w:rPr>
        <w:t xml:space="preserve">асна державна </w:t>
      </w:r>
      <w:r w:rsidR="00FD1ECE" w:rsidRPr="00B96853">
        <w:rPr>
          <w:sz w:val="28"/>
          <w:lang w:val="uk-UA"/>
        </w:rPr>
        <w:t xml:space="preserve">адміністрація подає регіональній комісії для проведення попереднього конкурсного відбору рейтинговий список </w:t>
      </w:r>
      <w:proofErr w:type="spellStart"/>
      <w:r w:rsidR="00FD1ECE" w:rsidRPr="00B96853">
        <w:rPr>
          <w:sz w:val="28"/>
          <w:lang w:val="uk-UA"/>
        </w:rPr>
        <w:t>проєктів</w:t>
      </w:r>
      <w:proofErr w:type="spellEnd"/>
      <w:r w:rsidR="00FD1ECE" w:rsidRPr="00B96853">
        <w:rPr>
          <w:sz w:val="28"/>
          <w:lang w:val="uk-UA"/>
        </w:rPr>
        <w:t xml:space="preserve"> ВГБ, до якого включає </w:t>
      </w:r>
      <w:proofErr w:type="spellStart"/>
      <w:r w:rsidR="00FD1ECE" w:rsidRPr="00B96853">
        <w:rPr>
          <w:sz w:val="28"/>
          <w:lang w:val="uk-UA"/>
        </w:rPr>
        <w:t>проєкти</w:t>
      </w:r>
      <w:proofErr w:type="spellEnd"/>
      <w:r w:rsidR="00FD1ECE" w:rsidRPr="00B96853">
        <w:rPr>
          <w:sz w:val="28"/>
          <w:lang w:val="uk-UA"/>
        </w:rPr>
        <w:t>, що за результатами</w:t>
      </w:r>
      <w:r w:rsidR="00FD1ECE" w:rsidRPr="00564151">
        <w:rPr>
          <w:sz w:val="28"/>
          <w:lang w:val="uk-UA"/>
        </w:rPr>
        <w:t xml:space="preserve"> електронного голосування набрали не менше 30 відсотків голосів загальної кількості голосуючих осіб, разом з позитивним висновком органу місцевого самоврядування, на території якого планується реалізація такого</w:t>
      </w:r>
      <w:r w:rsidR="00FD1ECE" w:rsidRPr="00564151">
        <w:rPr>
          <w:spacing w:val="-8"/>
          <w:sz w:val="28"/>
          <w:lang w:val="uk-UA"/>
        </w:rPr>
        <w:t xml:space="preserve">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>.</w:t>
      </w:r>
    </w:p>
    <w:p w:rsidR="00E767E4" w:rsidRPr="00B96853" w:rsidRDefault="00731D87" w:rsidP="009750E4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2. </w:t>
      </w:r>
      <w:r w:rsidR="00FD1ECE" w:rsidRPr="00B96853">
        <w:rPr>
          <w:sz w:val="28"/>
          <w:lang w:val="uk-UA"/>
        </w:rPr>
        <w:t xml:space="preserve">Подання </w:t>
      </w:r>
      <w:proofErr w:type="spellStart"/>
      <w:r w:rsidR="00FD1ECE" w:rsidRPr="00B96853">
        <w:rPr>
          <w:sz w:val="28"/>
          <w:lang w:val="uk-UA"/>
        </w:rPr>
        <w:t>проєктів</w:t>
      </w:r>
      <w:proofErr w:type="spellEnd"/>
      <w:r w:rsidR="00FD1ECE" w:rsidRPr="00B96853">
        <w:rPr>
          <w:sz w:val="28"/>
          <w:lang w:val="uk-UA"/>
        </w:rPr>
        <w:t xml:space="preserve"> на оцінювання конкурсній комісії здійснюють заявники, визначені у пункті </w:t>
      </w:r>
      <w:r w:rsidR="00B96853" w:rsidRPr="00B96853">
        <w:rPr>
          <w:sz w:val="28"/>
          <w:lang w:val="uk-UA"/>
        </w:rPr>
        <w:t>5 розділу І</w:t>
      </w:r>
      <w:r w:rsidR="00FD1ECE" w:rsidRPr="00B96853">
        <w:rPr>
          <w:sz w:val="28"/>
          <w:lang w:val="uk-UA"/>
        </w:rPr>
        <w:t xml:space="preserve"> цього Положення. Подання </w:t>
      </w:r>
      <w:proofErr w:type="spellStart"/>
      <w:r w:rsidR="00FD1ECE" w:rsidRPr="00B96853">
        <w:rPr>
          <w:sz w:val="28"/>
          <w:lang w:val="uk-UA"/>
        </w:rPr>
        <w:t>проєктів</w:t>
      </w:r>
      <w:proofErr w:type="spellEnd"/>
      <w:r w:rsidR="00FD1ECE" w:rsidRPr="00B96853">
        <w:rPr>
          <w:sz w:val="28"/>
          <w:lang w:val="uk-UA"/>
        </w:rPr>
        <w:t xml:space="preserve"> відбувається протягом 30 календарних днів з дня оголошення про початок прийому документів від</w:t>
      </w:r>
      <w:r w:rsidR="00FD1ECE" w:rsidRPr="00B96853">
        <w:rPr>
          <w:spacing w:val="-5"/>
          <w:sz w:val="28"/>
          <w:lang w:val="uk-UA"/>
        </w:rPr>
        <w:t xml:space="preserve"> </w:t>
      </w:r>
      <w:r w:rsidR="00FD1ECE" w:rsidRPr="00B96853">
        <w:rPr>
          <w:sz w:val="28"/>
          <w:lang w:val="uk-UA"/>
        </w:rPr>
        <w:t>заявників.</w:t>
      </w:r>
    </w:p>
    <w:p w:rsidR="00E767E4" w:rsidRPr="00564151" w:rsidRDefault="00731D87" w:rsidP="009750E4">
      <w:pPr>
        <w:tabs>
          <w:tab w:val="left" w:pos="567"/>
          <w:tab w:val="left" w:pos="1621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B96853">
        <w:rPr>
          <w:sz w:val="28"/>
          <w:lang w:val="uk-UA"/>
        </w:rPr>
        <w:tab/>
        <w:t>3. </w:t>
      </w:r>
      <w:r w:rsidR="00FD1ECE" w:rsidRPr="00B96853">
        <w:rPr>
          <w:sz w:val="28"/>
          <w:lang w:val="uk-UA"/>
        </w:rPr>
        <w:t>Оголошення про початок прийому документів від заявників розміщується регіональною комісією на офіційному веб</w:t>
      </w:r>
      <w:r w:rsidR="00B96853" w:rsidRPr="00B96853">
        <w:rPr>
          <w:sz w:val="28"/>
          <w:lang w:val="uk-UA"/>
        </w:rPr>
        <w:t>-</w:t>
      </w:r>
      <w:r w:rsidR="00FD1ECE" w:rsidRPr="00B96853">
        <w:rPr>
          <w:sz w:val="28"/>
          <w:lang w:val="uk-UA"/>
        </w:rPr>
        <w:t xml:space="preserve">сайті </w:t>
      </w:r>
      <w:r w:rsidR="00164A19" w:rsidRPr="00B96853">
        <w:rPr>
          <w:sz w:val="28"/>
          <w:lang w:val="uk-UA"/>
        </w:rPr>
        <w:t>Чернігівської</w:t>
      </w:r>
      <w:r w:rsidR="00FD1ECE" w:rsidRPr="00B96853">
        <w:rPr>
          <w:sz w:val="28"/>
          <w:lang w:val="uk-UA"/>
        </w:rPr>
        <w:t xml:space="preserve"> обл</w:t>
      </w:r>
      <w:r w:rsidR="00B96853" w:rsidRPr="00B96853">
        <w:rPr>
          <w:sz w:val="28"/>
          <w:lang w:val="uk-UA"/>
        </w:rPr>
        <w:t xml:space="preserve">асної </w:t>
      </w:r>
      <w:r w:rsidR="00FD1ECE" w:rsidRPr="00B96853">
        <w:rPr>
          <w:sz w:val="28"/>
          <w:lang w:val="uk-UA"/>
        </w:rPr>
        <w:t>держ</w:t>
      </w:r>
      <w:r w:rsidR="00B96853" w:rsidRPr="00B96853">
        <w:rPr>
          <w:sz w:val="28"/>
          <w:lang w:val="uk-UA"/>
        </w:rPr>
        <w:t xml:space="preserve">авної </w:t>
      </w:r>
      <w:r w:rsidR="00FD1ECE" w:rsidRPr="00B96853">
        <w:rPr>
          <w:sz w:val="28"/>
          <w:lang w:val="uk-UA"/>
        </w:rPr>
        <w:t>адміністрації та відповідній сторінці офіційного веб</w:t>
      </w:r>
      <w:r w:rsidR="00B96853" w:rsidRPr="00B96853">
        <w:rPr>
          <w:sz w:val="28"/>
          <w:lang w:val="uk-UA"/>
        </w:rPr>
        <w:t>-</w:t>
      </w:r>
      <w:r w:rsidR="00FD1ECE" w:rsidRPr="00B96853">
        <w:rPr>
          <w:sz w:val="28"/>
          <w:lang w:val="uk-UA"/>
        </w:rPr>
        <w:t>сайту Міністерства розвитку громад та територій України на 10 робочий день після завершення електронного</w:t>
      </w:r>
      <w:r w:rsidR="00FD1ECE" w:rsidRPr="00B96853">
        <w:rPr>
          <w:spacing w:val="-4"/>
          <w:sz w:val="28"/>
          <w:lang w:val="uk-UA"/>
        </w:rPr>
        <w:t xml:space="preserve"> </w:t>
      </w:r>
      <w:r w:rsidR="00FD1ECE" w:rsidRPr="00B96853">
        <w:rPr>
          <w:sz w:val="28"/>
          <w:lang w:val="uk-UA"/>
        </w:rPr>
        <w:t>голосування.</w:t>
      </w:r>
    </w:p>
    <w:p w:rsidR="00E767E4" w:rsidRPr="00564151" w:rsidRDefault="00167E14" w:rsidP="009750E4">
      <w:pPr>
        <w:pStyle w:val="a3"/>
        <w:tabs>
          <w:tab w:val="left" w:pos="567"/>
          <w:tab w:val="left" w:pos="6096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 w:rsidR="00FD1ECE" w:rsidRPr="00564151">
        <w:rPr>
          <w:lang w:val="uk-UA"/>
        </w:rPr>
        <w:t>В оголошенні зазначаються:</w:t>
      </w:r>
    </w:p>
    <w:p w:rsidR="00E767E4" w:rsidRPr="00564151" w:rsidRDefault="00FD1ECE" w:rsidP="00167E14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 w:rsidRPr="00564151">
        <w:rPr>
          <w:lang w:val="uk-UA"/>
        </w:rPr>
        <w:t>перелік завдань, визначених Державною стратегією регіонального розвитку на період до 2020 року, затвердженою постановою Кабінету Міністрів України</w:t>
      </w:r>
      <w:r w:rsidRPr="00564151">
        <w:rPr>
          <w:spacing w:val="-11"/>
          <w:lang w:val="uk-UA"/>
        </w:rPr>
        <w:t xml:space="preserve"> </w:t>
      </w:r>
      <w:r w:rsidRPr="00564151">
        <w:rPr>
          <w:lang w:val="uk-UA"/>
        </w:rPr>
        <w:t>від</w:t>
      </w:r>
      <w:r w:rsidRPr="00564151">
        <w:rPr>
          <w:spacing w:val="-8"/>
          <w:lang w:val="uk-UA"/>
        </w:rPr>
        <w:t xml:space="preserve"> </w:t>
      </w:r>
      <w:r w:rsidRPr="00564151">
        <w:rPr>
          <w:lang w:val="uk-UA"/>
        </w:rPr>
        <w:t>06</w:t>
      </w:r>
      <w:r w:rsidRPr="00564151">
        <w:rPr>
          <w:spacing w:val="-13"/>
          <w:lang w:val="uk-UA"/>
        </w:rPr>
        <w:t xml:space="preserve"> </w:t>
      </w:r>
      <w:r w:rsidRPr="00564151">
        <w:rPr>
          <w:lang w:val="uk-UA"/>
        </w:rPr>
        <w:t>серпня</w:t>
      </w:r>
      <w:r w:rsidRPr="00564151">
        <w:rPr>
          <w:spacing w:val="-9"/>
          <w:lang w:val="uk-UA"/>
        </w:rPr>
        <w:t xml:space="preserve"> </w:t>
      </w:r>
      <w:r w:rsidRPr="00564151">
        <w:rPr>
          <w:lang w:val="uk-UA"/>
        </w:rPr>
        <w:t>2014</w:t>
      </w:r>
      <w:r w:rsidRPr="00564151">
        <w:rPr>
          <w:spacing w:val="-9"/>
          <w:lang w:val="uk-UA"/>
        </w:rPr>
        <w:t xml:space="preserve"> </w:t>
      </w:r>
      <w:r w:rsidRPr="00564151">
        <w:rPr>
          <w:lang w:val="uk-UA"/>
        </w:rPr>
        <w:t>року</w:t>
      </w:r>
      <w:r w:rsidRPr="00564151">
        <w:rPr>
          <w:spacing w:val="-16"/>
          <w:lang w:val="uk-UA"/>
        </w:rPr>
        <w:t xml:space="preserve"> </w:t>
      </w:r>
      <w:r w:rsidRPr="00564151">
        <w:rPr>
          <w:lang w:val="uk-UA"/>
        </w:rPr>
        <w:t>№</w:t>
      </w:r>
      <w:r w:rsidRPr="00564151">
        <w:rPr>
          <w:spacing w:val="-9"/>
          <w:lang w:val="uk-UA"/>
        </w:rPr>
        <w:t xml:space="preserve"> </w:t>
      </w:r>
      <w:r w:rsidRPr="00564151">
        <w:rPr>
          <w:lang w:val="uk-UA"/>
        </w:rPr>
        <w:t>385</w:t>
      </w:r>
      <w:r w:rsidRPr="00564151">
        <w:rPr>
          <w:spacing w:val="-13"/>
          <w:lang w:val="uk-UA"/>
        </w:rPr>
        <w:t xml:space="preserve"> </w:t>
      </w:r>
      <w:r w:rsidRPr="00564151">
        <w:rPr>
          <w:lang w:val="uk-UA"/>
        </w:rPr>
        <w:t>(зі</w:t>
      </w:r>
      <w:r w:rsidRPr="00564151">
        <w:rPr>
          <w:spacing w:val="-14"/>
          <w:lang w:val="uk-UA"/>
        </w:rPr>
        <w:t xml:space="preserve"> </w:t>
      </w:r>
      <w:r w:rsidRPr="00564151">
        <w:rPr>
          <w:lang w:val="uk-UA"/>
        </w:rPr>
        <w:t>змінами),</w:t>
      </w:r>
      <w:r w:rsidRPr="00564151">
        <w:rPr>
          <w:spacing w:val="-5"/>
          <w:lang w:val="uk-UA"/>
        </w:rPr>
        <w:t xml:space="preserve"> </w:t>
      </w:r>
      <w:r w:rsidRPr="00564151">
        <w:rPr>
          <w:lang w:val="uk-UA"/>
        </w:rPr>
        <w:t>та</w:t>
      </w:r>
      <w:r w:rsidRPr="00564151">
        <w:rPr>
          <w:spacing w:val="-14"/>
          <w:lang w:val="uk-UA"/>
        </w:rPr>
        <w:t xml:space="preserve"> </w:t>
      </w:r>
      <w:r w:rsidRPr="00564151">
        <w:rPr>
          <w:lang w:val="uk-UA"/>
        </w:rPr>
        <w:t>Стратегією</w:t>
      </w:r>
      <w:r w:rsidRPr="00564151">
        <w:rPr>
          <w:spacing w:val="-10"/>
          <w:lang w:val="uk-UA"/>
        </w:rPr>
        <w:t xml:space="preserve"> </w:t>
      </w:r>
      <w:r w:rsidRPr="00564151">
        <w:rPr>
          <w:lang w:val="uk-UA"/>
        </w:rPr>
        <w:t xml:space="preserve">регіонального розвитку </w:t>
      </w:r>
      <w:r w:rsidR="00164A19" w:rsidRPr="00564151">
        <w:rPr>
          <w:lang w:val="uk-UA"/>
        </w:rPr>
        <w:t>Чернігівської</w:t>
      </w:r>
      <w:r w:rsidRPr="00564151">
        <w:rPr>
          <w:lang w:val="uk-UA"/>
        </w:rPr>
        <w:t xml:space="preserve"> області на період до 2020 року, затвердженою рішенням пленарного засідання вісімнадцятої сесії сьомого скликання </w:t>
      </w:r>
      <w:r w:rsidR="00164A19" w:rsidRPr="00564151">
        <w:rPr>
          <w:lang w:val="uk-UA"/>
        </w:rPr>
        <w:t>Чернігівської</w:t>
      </w:r>
      <w:r w:rsidRPr="00564151">
        <w:rPr>
          <w:lang w:val="uk-UA"/>
        </w:rPr>
        <w:t xml:space="preserve"> обласної ради від 22 грудня 2017 року № 574 (зі</w:t>
      </w:r>
      <w:r w:rsidRPr="00564151">
        <w:rPr>
          <w:spacing w:val="2"/>
          <w:lang w:val="uk-UA"/>
        </w:rPr>
        <w:t xml:space="preserve"> </w:t>
      </w:r>
      <w:r w:rsidRPr="00564151">
        <w:rPr>
          <w:lang w:val="uk-UA"/>
        </w:rPr>
        <w:t>змінами);</w:t>
      </w:r>
    </w:p>
    <w:p w:rsidR="00E767E4" w:rsidRPr="00564151" w:rsidRDefault="00FD1ECE" w:rsidP="00167E14">
      <w:pPr>
        <w:pStyle w:val="a3"/>
        <w:tabs>
          <w:tab w:val="left" w:pos="567"/>
          <w:tab w:val="left" w:pos="6096"/>
        </w:tabs>
        <w:spacing w:line="360" w:lineRule="auto"/>
        <w:ind w:firstLine="426"/>
        <w:jc w:val="both"/>
        <w:rPr>
          <w:lang w:val="uk-UA"/>
        </w:rPr>
      </w:pPr>
      <w:r w:rsidRPr="00564151">
        <w:rPr>
          <w:lang w:val="uk-UA"/>
        </w:rPr>
        <w:lastRenderedPageBreak/>
        <w:t xml:space="preserve">перелік технічних завдань на </w:t>
      </w:r>
      <w:proofErr w:type="spellStart"/>
      <w:r w:rsidRPr="00564151">
        <w:rPr>
          <w:lang w:val="uk-UA"/>
        </w:rPr>
        <w:t>проєкти</w:t>
      </w:r>
      <w:proofErr w:type="spellEnd"/>
      <w:r w:rsidRPr="00564151">
        <w:rPr>
          <w:lang w:val="uk-UA"/>
        </w:rPr>
        <w:t xml:space="preserve">, розроблених на виконання стратегічних цілей Стратегією регіонального розвитку </w:t>
      </w:r>
      <w:r w:rsidR="00164A19" w:rsidRPr="00564151">
        <w:rPr>
          <w:lang w:val="uk-UA"/>
        </w:rPr>
        <w:t>Чернігівської</w:t>
      </w:r>
      <w:r w:rsidRPr="00564151">
        <w:rPr>
          <w:lang w:val="uk-UA"/>
        </w:rPr>
        <w:t xml:space="preserve"> області на період до 2020 року, затвердженою рішенням пленарного засідання вісімнадцятої сесії сьомого скликання </w:t>
      </w:r>
      <w:r w:rsidR="00164A19" w:rsidRPr="00564151">
        <w:rPr>
          <w:lang w:val="uk-UA"/>
        </w:rPr>
        <w:t>Чернігівської</w:t>
      </w:r>
      <w:r w:rsidRPr="00564151">
        <w:rPr>
          <w:lang w:val="uk-UA"/>
        </w:rPr>
        <w:t xml:space="preserve"> обласної ради від 22 грудня 2017 року № 574 (зі змінами) відповідно до Плану заходів з її реалізації;</w:t>
      </w:r>
    </w:p>
    <w:p w:rsidR="00E767E4" w:rsidRPr="00564151" w:rsidRDefault="00FD1ECE" w:rsidP="00167E14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 w:rsidRPr="00564151">
        <w:rPr>
          <w:lang w:val="uk-UA"/>
        </w:rPr>
        <w:t xml:space="preserve">перелік пріоритетних цілей, що відповідають Державній стратегії регіонального розвитку на період до 2020 року, затвердженій постановою Кабінету Міністрів України від 06 серпня 2014 року № 385 (зі змінами), та Стратегії регіонального розвитку </w:t>
      </w:r>
      <w:r w:rsidR="00164A19" w:rsidRPr="00564151">
        <w:rPr>
          <w:lang w:val="uk-UA"/>
        </w:rPr>
        <w:t>Чернігівської</w:t>
      </w:r>
      <w:r w:rsidRPr="00564151">
        <w:rPr>
          <w:lang w:val="uk-UA"/>
        </w:rPr>
        <w:t xml:space="preserve"> області на період до 2020 року, затвердженій рішенням пленарного засідання вісімнадцятої сесії сьомого скликання</w:t>
      </w:r>
      <w:r w:rsidRPr="00564151">
        <w:rPr>
          <w:spacing w:val="-18"/>
          <w:lang w:val="uk-UA"/>
        </w:rPr>
        <w:t xml:space="preserve"> </w:t>
      </w:r>
      <w:r w:rsidR="00164A19" w:rsidRPr="00564151">
        <w:rPr>
          <w:lang w:val="uk-UA"/>
        </w:rPr>
        <w:t>Чернігівської</w:t>
      </w:r>
      <w:r w:rsidRPr="00564151">
        <w:rPr>
          <w:spacing w:val="-19"/>
          <w:lang w:val="uk-UA"/>
        </w:rPr>
        <w:t xml:space="preserve"> </w:t>
      </w:r>
      <w:r w:rsidRPr="00564151">
        <w:rPr>
          <w:lang w:val="uk-UA"/>
        </w:rPr>
        <w:t>обласної</w:t>
      </w:r>
      <w:r w:rsidRPr="00564151">
        <w:rPr>
          <w:spacing w:val="-18"/>
          <w:lang w:val="uk-UA"/>
        </w:rPr>
        <w:t xml:space="preserve"> </w:t>
      </w:r>
      <w:r w:rsidRPr="00564151">
        <w:rPr>
          <w:lang w:val="uk-UA"/>
        </w:rPr>
        <w:t>ради</w:t>
      </w:r>
      <w:r w:rsidRPr="00564151">
        <w:rPr>
          <w:spacing w:val="-18"/>
          <w:lang w:val="uk-UA"/>
        </w:rPr>
        <w:t xml:space="preserve"> </w:t>
      </w:r>
      <w:r w:rsidRPr="00564151">
        <w:rPr>
          <w:lang w:val="uk-UA"/>
        </w:rPr>
        <w:t>від</w:t>
      </w:r>
      <w:r w:rsidRPr="00564151">
        <w:rPr>
          <w:spacing w:val="-16"/>
          <w:lang w:val="uk-UA"/>
        </w:rPr>
        <w:t xml:space="preserve"> </w:t>
      </w:r>
      <w:r w:rsidRPr="00564151">
        <w:rPr>
          <w:lang w:val="uk-UA"/>
        </w:rPr>
        <w:t>22</w:t>
      </w:r>
      <w:r w:rsidRPr="00564151">
        <w:rPr>
          <w:spacing w:val="-16"/>
          <w:lang w:val="uk-UA"/>
        </w:rPr>
        <w:t xml:space="preserve"> </w:t>
      </w:r>
      <w:r w:rsidRPr="00564151">
        <w:rPr>
          <w:lang w:val="uk-UA"/>
        </w:rPr>
        <w:t>грудня</w:t>
      </w:r>
      <w:r w:rsidRPr="00564151">
        <w:rPr>
          <w:spacing w:val="-17"/>
          <w:lang w:val="uk-UA"/>
        </w:rPr>
        <w:t xml:space="preserve"> </w:t>
      </w:r>
      <w:r w:rsidRPr="00564151">
        <w:rPr>
          <w:lang w:val="uk-UA"/>
        </w:rPr>
        <w:t>2017</w:t>
      </w:r>
      <w:r w:rsidRPr="00564151">
        <w:rPr>
          <w:spacing w:val="-17"/>
          <w:lang w:val="uk-UA"/>
        </w:rPr>
        <w:t xml:space="preserve"> </w:t>
      </w:r>
      <w:r w:rsidRPr="00564151">
        <w:rPr>
          <w:lang w:val="uk-UA"/>
        </w:rPr>
        <w:t>року</w:t>
      </w:r>
      <w:r w:rsidRPr="00564151">
        <w:rPr>
          <w:spacing w:val="-20"/>
          <w:lang w:val="uk-UA"/>
        </w:rPr>
        <w:t xml:space="preserve"> </w:t>
      </w:r>
      <w:r w:rsidRPr="00564151">
        <w:rPr>
          <w:lang w:val="uk-UA"/>
        </w:rPr>
        <w:t>№</w:t>
      </w:r>
      <w:r w:rsidRPr="00564151">
        <w:rPr>
          <w:spacing w:val="5"/>
          <w:lang w:val="uk-UA"/>
        </w:rPr>
        <w:t xml:space="preserve"> </w:t>
      </w:r>
      <w:r w:rsidRPr="00564151">
        <w:rPr>
          <w:lang w:val="uk-UA"/>
        </w:rPr>
        <w:t>574</w:t>
      </w:r>
      <w:r w:rsidRPr="00564151">
        <w:rPr>
          <w:spacing w:val="-16"/>
          <w:lang w:val="uk-UA"/>
        </w:rPr>
        <w:t xml:space="preserve"> </w:t>
      </w:r>
      <w:r w:rsidRPr="00564151">
        <w:rPr>
          <w:lang w:val="uk-UA"/>
        </w:rPr>
        <w:t>(зі</w:t>
      </w:r>
      <w:r w:rsidRPr="00564151">
        <w:rPr>
          <w:spacing w:val="-18"/>
          <w:lang w:val="uk-UA"/>
        </w:rPr>
        <w:t xml:space="preserve"> </w:t>
      </w:r>
      <w:r w:rsidRPr="00564151">
        <w:rPr>
          <w:lang w:val="uk-UA"/>
        </w:rPr>
        <w:t>змінами);</w:t>
      </w:r>
    </w:p>
    <w:p w:rsidR="00167E14" w:rsidRDefault="00167E14" w:rsidP="009750E4">
      <w:pPr>
        <w:pStyle w:val="a3"/>
        <w:tabs>
          <w:tab w:val="left" w:pos="567"/>
          <w:tab w:val="left" w:pos="6096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 w:rsidR="00FD1ECE" w:rsidRPr="00564151">
        <w:rPr>
          <w:lang w:val="uk-UA"/>
        </w:rPr>
        <w:t xml:space="preserve">умови проведення відбору; </w:t>
      </w:r>
    </w:p>
    <w:p w:rsidR="00E767E4" w:rsidRPr="00564151" w:rsidRDefault="00167E14" w:rsidP="009750E4">
      <w:pPr>
        <w:pStyle w:val="a3"/>
        <w:tabs>
          <w:tab w:val="left" w:pos="567"/>
          <w:tab w:val="left" w:pos="6096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 w:rsidR="00FD1ECE" w:rsidRPr="00564151">
        <w:rPr>
          <w:lang w:val="uk-UA"/>
        </w:rPr>
        <w:t>місце прийому документів;</w:t>
      </w:r>
    </w:p>
    <w:p w:rsidR="00E767E4" w:rsidRPr="00564151" w:rsidRDefault="00FD1ECE" w:rsidP="00167E14">
      <w:pPr>
        <w:pStyle w:val="a3"/>
        <w:tabs>
          <w:tab w:val="left" w:pos="567"/>
          <w:tab w:val="left" w:pos="6096"/>
        </w:tabs>
        <w:spacing w:line="360" w:lineRule="auto"/>
        <w:ind w:firstLine="567"/>
        <w:jc w:val="both"/>
        <w:rPr>
          <w:lang w:val="uk-UA"/>
        </w:rPr>
      </w:pPr>
      <w:r w:rsidRPr="00564151">
        <w:rPr>
          <w:lang w:val="uk-UA"/>
        </w:rPr>
        <w:t>адреса електронної пошти, номер телефону, за яким надаються роз’яснення.</w:t>
      </w:r>
    </w:p>
    <w:p w:rsidR="00E767E4" w:rsidRPr="00564151" w:rsidRDefault="00731D87" w:rsidP="009750E4">
      <w:pPr>
        <w:tabs>
          <w:tab w:val="left" w:pos="567"/>
          <w:tab w:val="left" w:pos="1425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4. </w:t>
      </w:r>
      <w:r w:rsidR="00262E29">
        <w:rPr>
          <w:sz w:val="28"/>
          <w:lang w:val="uk-UA"/>
        </w:rPr>
        <w:t>В</w:t>
      </w:r>
      <w:r w:rsidR="00FD1ECE" w:rsidRPr="00564151">
        <w:rPr>
          <w:sz w:val="28"/>
          <w:lang w:val="uk-UA"/>
        </w:rPr>
        <w:t xml:space="preserve"> оцінюванні та відборі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 регіональною комісією беруть участь </w:t>
      </w:r>
      <w:proofErr w:type="spellStart"/>
      <w:r w:rsidR="00FD1ECE" w:rsidRPr="00564151">
        <w:rPr>
          <w:sz w:val="28"/>
          <w:lang w:val="uk-UA"/>
        </w:rPr>
        <w:t>проєкти</w:t>
      </w:r>
      <w:proofErr w:type="spellEnd"/>
      <w:r w:rsidR="00FD1ECE" w:rsidRPr="00564151">
        <w:rPr>
          <w:sz w:val="28"/>
          <w:lang w:val="uk-UA"/>
        </w:rPr>
        <w:t>,</w:t>
      </w:r>
      <w:r w:rsidR="00FD1ECE" w:rsidRPr="00564151">
        <w:rPr>
          <w:spacing w:val="-15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що</w:t>
      </w:r>
      <w:r w:rsidR="00FD1ECE" w:rsidRPr="00564151">
        <w:rPr>
          <w:spacing w:val="-20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розроблені</w:t>
      </w:r>
      <w:r w:rsidR="00FD1ECE" w:rsidRPr="00564151">
        <w:rPr>
          <w:spacing w:val="-1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та</w:t>
      </w:r>
      <w:r w:rsidR="00FD1ECE" w:rsidRPr="00564151">
        <w:rPr>
          <w:spacing w:val="-17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подані</w:t>
      </w:r>
      <w:r w:rsidR="00FD1ECE" w:rsidRPr="00564151">
        <w:rPr>
          <w:spacing w:val="-14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заявниками</w:t>
      </w:r>
      <w:r w:rsidR="00FD1ECE" w:rsidRPr="00564151">
        <w:rPr>
          <w:spacing w:val="-14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відповідно</w:t>
      </w:r>
      <w:r w:rsidR="00FD1ECE" w:rsidRPr="00564151">
        <w:rPr>
          <w:spacing w:val="-1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до</w:t>
      </w:r>
      <w:r w:rsidR="00FD1ECE" w:rsidRPr="00564151">
        <w:rPr>
          <w:spacing w:val="-19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вимог</w:t>
      </w:r>
      <w:r w:rsidR="00FD1ECE" w:rsidRPr="00564151">
        <w:rPr>
          <w:spacing w:val="-16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 xml:space="preserve">постанови Кабінету Міністрів України від 18 березня 2015 року № 196 </w:t>
      </w:r>
      <w:r w:rsidR="000C5D0B">
        <w:rPr>
          <w:sz w:val="28"/>
          <w:lang w:val="uk-UA"/>
        </w:rPr>
        <w:t>«</w:t>
      </w:r>
      <w:r w:rsidR="00FD1ECE" w:rsidRPr="00564151">
        <w:rPr>
          <w:sz w:val="28"/>
          <w:lang w:val="uk-UA"/>
        </w:rPr>
        <w:t>Деякі питання державного фонду регіонального розвитку</w:t>
      </w:r>
      <w:r w:rsidR="000C5D0B">
        <w:rPr>
          <w:sz w:val="28"/>
          <w:lang w:val="uk-UA"/>
        </w:rPr>
        <w:t>»</w:t>
      </w:r>
      <w:r w:rsidR="00FD1ECE" w:rsidRPr="00564151">
        <w:rPr>
          <w:sz w:val="28"/>
          <w:lang w:val="uk-UA"/>
        </w:rPr>
        <w:t xml:space="preserve"> (зі</w:t>
      </w:r>
      <w:r w:rsidR="00FD1ECE" w:rsidRPr="00564151">
        <w:rPr>
          <w:spacing w:val="-15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змінами).</w:t>
      </w:r>
    </w:p>
    <w:p w:rsidR="00E767E4" w:rsidRPr="00564151" w:rsidRDefault="00731D87" w:rsidP="009750E4">
      <w:pPr>
        <w:tabs>
          <w:tab w:val="left" w:pos="567"/>
          <w:tab w:val="left" w:pos="1421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5. </w:t>
      </w:r>
      <w:r w:rsidR="000C5D0B">
        <w:rPr>
          <w:sz w:val="28"/>
          <w:lang w:val="uk-UA"/>
        </w:rPr>
        <w:t xml:space="preserve">Інформація про </w:t>
      </w:r>
      <w:proofErr w:type="spellStart"/>
      <w:r w:rsidR="000C5D0B">
        <w:rPr>
          <w:sz w:val="28"/>
          <w:lang w:val="uk-UA"/>
        </w:rPr>
        <w:t>проє</w:t>
      </w:r>
      <w:r w:rsidR="00FD1ECE" w:rsidRPr="00564151">
        <w:rPr>
          <w:sz w:val="28"/>
          <w:lang w:val="uk-UA"/>
        </w:rPr>
        <w:t>кти-переможці</w:t>
      </w:r>
      <w:proofErr w:type="spellEnd"/>
      <w:r w:rsidR="00FD1ECE" w:rsidRPr="00564151">
        <w:rPr>
          <w:sz w:val="28"/>
          <w:lang w:val="uk-UA"/>
        </w:rPr>
        <w:t xml:space="preserve"> електронного голосування ВГБ, що подані на оцінювання регіональній комісії, оприлюднюється заявником на відповідній сторінці офіційного веб-сайту Міністерства розвитку громад та територій України до початку проведення оцінки та</w:t>
      </w:r>
      <w:r w:rsidR="00FD1ECE" w:rsidRPr="00564151">
        <w:rPr>
          <w:spacing w:val="-13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відбору.</w:t>
      </w:r>
    </w:p>
    <w:p w:rsidR="00E767E4" w:rsidRPr="00564151" w:rsidRDefault="00E767E4" w:rsidP="009D687E">
      <w:pPr>
        <w:pStyle w:val="a3"/>
        <w:tabs>
          <w:tab w:val="left" w:pos="6096"/>
        </w:tabs>
        <w:spacing w:before="10"/>
        <w:ind w:right="3"/>
        <w:rPr>
          <w:sz w:val="44"/>
          <w:lang w:val="uk-UA"/>
        </w:rPr>
      </w:pPr>
    </w:p>
    <w:p w:rsidR="00E767E4" w:rsidRPr="00564151" w:rsidRDefault="00B17330" w:rsidP="009D687E">
      <w:pPr>
        <w:tabs>
          <w:tab w:val="left" w:pos="6096"/>
        </w:tabs>
        <w:ind w:right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I</w:t>
      </w:r>
      <w:r w:rsidR="00261435">
        <w:rPr>
          <w:b/>
          <w:sz w:val="28"/>
          <w:szCs w:val="28"/>
        </w:rPr>
        <w:t>X</w:t>
      </w:r>
      <w:r w:rsidR="00FD1ECE" w:rsidRPr="00564151">
        <w:rPr>
          <w:b/>
          <w:sz w:val="28"/>
          <w:szCs w:val="28"/>
          <w:lang w:val="uk-UA"/>
        </w:rPr>
        <w:t>. Порядок підготовки та проведення оцінювання</w:t>
      </w:r>
      <w:r w:rsidR="00FD1ECE" w:rsidRPr="00564151">
        <w:rPr>
          <w:b/>
          <w:spacing w:val="-22"/>
          <w:sz w:val="28"/>
          <w:szCs w:val="28"/>
          <w:lang w:val="uk-UA"/>
        </w:rPr>
        <w:t xml:space="preserve"> </w:t>
      </w:r>
      <w:proofErr w:type="spellStart"/>
      <w:r w:rsidR="00FD1ECE" w:rsidRPr="00564151">
        <w:rPr>
          <w:b/>
          <w:sz w:val="28"/>
          <w:szCs w:val="28"/>
          <w:lang w:val="uk-UA"/>
        </w:rPr>
        <w:t>проєктів</w:t>
      </w:r>
      <w:proofErr w:type="spellEnd"/>
      <w:r w:rsidR="00FD1ECE" w:rsidRPr="00564151">
        <w:rPr>
          <w:b/>
          <w:sz w:val="28"/>
          <w:szCs w:val="28"/>
          <w:lang w:val="uk-UA"/>
        </w:rPr>
        <w:t xml:space="preserve"> регіональною</w:t>
      </w:r>
      <w:r w:rsidR="00FD1ECE" w:rsidRPr="00564151">
        <w:rPr>
          <w:b/>
          <w:spacing w:val="-2"/>
          <w:sz w:val="28"/>
          <w:szCs w:val="28"/>
          <w:lang w:val="uk-UA"/>
        </w:rPr>
        <w:t xml:space="preserve"> </w:t>
      </w:r>
      <w:r w:rsidR="00FD1ECE" w:rsidRPr="00564151">
        <w:rPr>
          <w:b/>
          <w:sz w:val="28"/>
          <w:szCs w:val="28"/>
          <w:lang w:val="uk-UA"/>
        </w:rPr>
        <w:t>комісією</w:t>
      </w:r>
    </w:p>
    <w:p w:rsidR="009750E4" w:rsidRPr="00564151" w:rsidRDefault="009750E4" w:rsidP="009D687E">
      <w:pPr>
        <w:tabs>
          <w:tab w:val="left" w:pos="6096"/>
        </w:tabs>
        <w:ind w:right="3"/>
        <w:jc w:val="center"/>
        <w:rPr>
          <w:b/>
          <w:sz w:val="28"/>
          <w:szCs w:val="28"/>
          <w:lang w:val="uk-UA"/>
        </w:rPr>
      </w:pPr>
    </w:p>
    <w:p w:rsidR="00E767E4" w:rsidRPr="00564151" w:rsidRDefault="00E02C24" w:rsidP="009750E4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szCs w:val="28"/>
          <w:lang w:val="uk-UA"/>
        </w:rPr>
      </w:pPr>
      <w:r w:rsidRPr="00564151">
        <w:rPr>
          <w:sz w:val="28"/>
          <w:lang w:val="uk-UA"/>
        </w:rPr>
        <w:tab/>
        <w:t>1. </w:t>
      </w:r>
      <w:r w:rsidR="00FD1ECE" w:rsidRPr="00564151">
        <w:rPr>
          <w:sz w:val="28"/>
          <w:lang w:val="uk-UA"/>
        </w:rPr>
        <w:t xml:space="preserve">Проєкти-переможці електронного голосування ВГБ для подання на розгляд регіональної комісії </w:t>
      </w:r>
      <w:r w:rsidR="00FD1ECE" w:rsidRPr="00564151">
        <w:rPr>
          <w:sz w:val="28"/>
          <w:szCs w:val="28"/>
          <w:lang w:val="uk-UA"/>
        </w:rPr>
        <w:t>розробляються заявником відповідно до Форми інвестиційної</w:t>
      </w:r>
      <w:r w:rsidR="00FD1ECE" w:rsidRPr="00564151">
        <w:rPr>
          <w:spacing w:val="10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програми</w:t>
      </w:r>
      <w:r w:rsidR="00FD1ECE" w:rsidRPr="00564151">
        <w:rPr>
          <w:spacing w:val="7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і</w:t>
      </w:r>
      <w:r w:rsidR="00FD1ECE" w:rsidRPr="00564151">
        <w:rPr>
          <w:spacing w:val="6"/>
          <w:sz w:val="28"/>
          <w:szCs w:val="28"/>
          <w:lang w:val="uk-UA"/>
        </w:rPr>
        <w:t xml:space="preserve"> </w:t>
      </w:r>
      <w:proofErr w:type="spellStart"/>
      <w:r w:rsidR="00FD1ECE" w:rsidRPr="00564151">
        <w:rPr>
          <w:sz w:val="28"/>
          <w:szCs w:val="28"/>
          <w:lang w:val="uk-UA"/>
        </w:rPr>
        <w:t>проєкту</w:t>
      </w:r>
      <w:proofErr w:type="spellEnd"/>
      <w:r w:rsidR="00FD1ECE" w:rsidRPr="00564151">
        <w:rPr>
          <w:sz w:val="28"/>
          <w:szCs w:val="28"/>
          <w:lang w:val="uk-UA"/>
        </w:rPr>
        <w:t xml:space="preserve"> регіонального</w:t>
      </w:r>
      <w:r w:rsidR="00FD1ECE" w:rsidRPr="00564151">
        <w:rPr>
          <w:spacing w:val="4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розвитку,</w:t>
      </w:r>
      <w:r w:rsidR="00FD1ECE" w:rsidRPr="00564151">
        <w:rPr>
          <w:spacing w:val="14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що</w:t>
      </w:r>
      <w:r w:rsidR="00FD1ECE" w:rsidRPr="00564151">
        <w:rPr>
          <w:spacing w:val="5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може</w:t>
      </w:r>
      <w:r w:rsidR="001A3A4B" w:rsidRPr="00564151">
        <w:rPr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 xml:space="preserve">реалізовуватися за рахунок коштів державного фонду регіонального розвитку, </w:t>
      </w:r>
      <w:r w:rsidR="00FD1ECE" w:rsidRPr="00564151">
        <w:rPr>
          <w:sz w:val="28"/>
          <w:szCs w:val="28"/>
          <w:lang w:val="uk-UA"/>
        </w:rPr>
        <w:lastRenderedPageBreak/>
        <w:t>затвердженої наказом Міністерства регіонального розвитку, будівництва та житлово-комунального господарства України від 24 квітня 2015 року № 80, зареєстрованим в Міністерстві юстиції України 30 квітня 2015 року за</w:t>
      </w:r>
      <w:r w:rsidR="001A3A4B" w:rsidRPr="00564151">
        <w:rPr>
          <w:sz w:val="28"/>
          <w:szCs w:val="28"/>
          <w:lang w:val="uk-UA"/>
        </w:rPr>
        <w:t xml:space="preserve"> </w:t>
      </w:r>
      <w:r w:rsidR="000C5D0B">
        <w:rPr>
          <w:sz w:val="28"/>
          <w:szCs w:val="28"/>
          <w:lang w:val="uk-UA"/>
        </w:rPr>
        <w:br/>
      </w:r>
      <w:r w:rsidR="00FD1ECE" w:rsidRPr="00564151">
        <w:rPr>
          <w:sz w:val="28"/>
          <w:szCs w:val="28"/>
          <w:lang w:val="uk-UA"/>
        </w:rPr>
        <w:t>№ 488/26933 (зі змінами).</w:t>
      </w:r>
    </w:p>
    <w:p w:rsidR="00E767E4" w:rsidRPr="00564151" w:rsidRDefault="00E02C24" w:rsidP="009750E4">
      <w:pPr>
        <w:tabs>
          <w:tab w:val="left" w:pos="567"/>
          <w:tab w:val="left" w:pos="1549"/>
          <w:tab w:val="left" w:pos="6096"/>
        </w:tabs>
        <w:spacing w:line="360" w:lineRule="auto"/>
        <w:jc w:val="both"/>
        <w:rPr>
          <w:sz w:val="28"/>
          <w:szCs w:val="28"/>
          <w:lang w:val="uk-UA"/>
        </w:rPr>
      </w:pPr>
      <w:r w:rsidRPr="00564151">
        <w:rPr>
          <w:sz w:val="28"/>
          <w:szCs w:val="28"/>
          <w:lang w:val="uk-UA"/>
        </w:rPr>
        <w:tab/>
        <w:t>2. </w:t>
      </w:r>
      <w:r w:rsidR="00FD1ECE" w:rsidRPr="00564151">
        <w:rPr>
          <w:sz w:val="28"/>
          <w:szCs w:val="28"/>
          <w:lang w:val="uk-UA"/>
        </w:rPr>
        <w:t xml:space="preserve">Заявником до </w:t>
      </w:r>
      <w:proofErr w:type="spellStart"/>
      <w:r w:rsidR="00FD1ECE" w:rsidRPr="00564151">
        <w:rPr>
          <w:sz w:val="28"/>
          <w:szCs w:val="28"/>
          <w:lang w:val="uk-UA"/>
        </w:rPr>
        <w:t>проєкту</w:t>
      </w:r>
      <w:proofErr w:type="spellEnd"/>
      <w:r w:rsidR="00FD1ECE" w:rsidRPr="00564151">
        <w:rPr>
          <w:sz w:val="28"/>
          <w:szCs w:val="28"/>
          <w:lang w:val="uk-UA"/>
        </w:rPr>
        <w:t xml:space="preserve"> додається форма технічного завдання на інвестиційну програму і </w:t>
      </w:r>
      <w:proofErr w:type="spellStart"/>
      <w:r w:rsidR="00FD1ECE" w:rsidRPr="00564151">
        <w:rPr>
          <w:sz w:val="28"/>
          <w:szCs w:val="28"/>
          <w:lang w:val="uk-UA"/>
        </w:rPr>
        <w:t>проєкт</w:t>
      </w:r>
      <w:proofErr w:type="spellEnd"/>
      <w:r w:rsidR="00FD1ECE" w:rsidRPr="00564151">
        <w:rPr>
          <w:sz w:val="28"/>
          <w:szCs w:val="28"/>
          <w:lang w:val="uk-UA"/>
        </w:rPr>
        <w:t xml:space="preserve"> регіонального розвитку, що може реалізовуватися за рахунок коштів державного фонду регіонального розвитку, затверджена наказом Міністерства регіонального розвитку, будівництва та житлово-комунального господарства України від 24 квітня 2015 року № 80, зареєстрованим в Міністерстві юстиції України 30 квітня 2015 року за</w:t>
      </w:r>
      <w:r w:rsidR="001A3A4B" w:rsidRPr="00564151">
        <w:rPr>
          <w:sz w:val="28"/>
          <w:szCs w:val="28"/>
          <w:lang w:val="uk-UA"/>
        </w:rPr>
        <w:t xml:space="preserve"> </w:t>
      </w:r>
      <w:r w:rsidR="000C5D0B">
        <w:rPr>
          <w:sz w:val="28"/>
          <w:szCs w:val="28"/>
          <w:lang w:val="uk-UA"/>
        </w:rPr>
        <w:br/>
      </w:r>
      <w:r w:rsidR="00FD1ECE" w:rsidRPr="00564151">
        <w:rPr>
          <w:sz w:val="28"/>
          <w:szCs w:val="28"/>
          <w:lang w:val="uk-UA"/>
        </w:rPr>
        <w:t>№ 488/26933 (зі змінами).</w:t>
      </w:r>
    </w:p>
    <w:p w:rsidR="00E767E4" w:rsidRPr="00564151" w:rsidRDefault="00E02C24" w:rsidP="009750E4">
      <w:pPr>
        <w:tabs>
          <w:tab w:val="left" w:pos="567"/>
          <w:tab w:val="left" w:pos="1457"/>
          <w:tab w:val="left" w:pos="6096"/>
        </w:tabs>
        <w:spacing w:line="360" w:lineRule="auto"/>
        <w:jc w:val="both"/>
        <w:rPr>
          <w:sz w:val="28"/>
          <w:szCs w:val="28"/>
          <w:lang w:val="uk-UA"/>
        </w:rPr>
      </w:pPr>
      <w:r w:rsidRPr="00564151">
        <w:rPr>
          <w:sz w:val="28"/>
          <w:szCs w:val="28"/>
          <w:lang w:val="uk-UA"/>
        </w:rPr>
        <w:tab/>
        <w:t>3. </w:t>
      </w:r>
      <w:r w:rsidR="000C5D0B">
        <w:rPr>
          <w:sz w:val="28"/>
          <w:szCs w:val="28"/>
          <w:lang w:val="uk-UA"/>
        </w:rPr>
        <w:t xml:space="preserve">Для </w:t>
      </w:r>
      <w:proofErr w:type="spellStart"/>
      <w:r w:rsidR="000C5D0B">
        <w:rPr>
          <w:sz w:val="28"/>
          <w:szCs w:val="28"/>
          <w:lang w:val="uk-UA"/>
        </w:rPr>
        <w:t>проє</w:t>
      </w:r>
      <w:r w:rsidR="00FD1ECE" w:rsidRPr="00564151">
        <w:rPr>
          <w:sz w:val="28"/>
          <w:szCs w:val="28"/>
          <w:lang w:val="uk-UA"/>
        </w:rPr>
        <w:t>ктів-переможців</w:t>
      </w:r>
      <w:proofErr w:type="spellEnd"/>
      <w:r w:rsidR="00FD1ECE" w:rsidRPr="00564151">
        <w:rPr>
          <w:sz w:val="28"/>
          <w:szCs w:val="28"/>
          <w:lang w:val="uk-UA"/>
        </w:rPr>
        <w:t xml:space="preserve"> електронного голосування ВГБ, що можуть реалізовуватися за рахунок коштів державного фонду регіонального розвитку, заявниками подаються документи, перелік яких визначений наказом Міністерства регіонального розвитку, будівництва та житлово-комунального господарства</w:t>
      </w:r>
      <w:r w:rsidR="00FD1ECE" w:rsidRPr="00564151">
        <w:rPr>
          <w:spacing w:val="-7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України</w:t>
      </w:r>
      <w:r w:rsidR="00FD1ECE" w:rsidRPr="00564151">
        <w:rPr>
          <w:spacing w:val="-7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від</w:t>
      </w:r>
      <w:r w:rsidR="00FD1ECE" w:rsidRPr="00564151">
        <w:rPr>
          <w:spacing w:val="-5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24</w:t>
      </w:r>
      <w:r w:rsidR="00FD1ECE" w:rsidRPr="00564151">
        <w:rPr>
          <w:spacing w:val="-10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квітня</w:t>
      </w:r>
      <w:r w:rsidR="00FD1ECE" w:rsidRPr="00564151">
        <w:rPr>
          <w:spacing w:val="-6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2015</w:t>
      </w:r>
      <w:r w:rsidR="00FD1ECE" w:rsidRPr="00564151">
        <w:rPr>
          <w:spacing w:val="-9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року</w:t>
      </w:r>
      <w:r w:rsidR="00FD1ECE" w:rsidRPr="00564151">
        <w:rPr>
          <w:spacing w:val="-15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№</w:t>
      </w:r>
      <w:r w:rsidR="00FD1ECE" w:rsidRPr="00564151">
        <w:rPr>
          <w:spacing w:val="-5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80</w:t>
      </w:r>
      <w:r w:rsidR="00FD1ECE" w:rsidRPr="00564151">
        <w:rPr>
          <w:spacing w:val="-3"/>
          <w:sz w:val="28"/>
          <w:szCs w:val="28"/>
          <w:lang w:val="uk-UA"/>
        </w:rPr>
        <w:t xml:space="preserve"> </w:t>
      </w:r>
      <w:r w:rsidR="000C5D0B">
        <w:rPr>
          <w:spacing w:val="-3"/>
          <w:sz w:val="28"/>
          <w:szCs w:val="28"/>
          <w:lang w:val="uk-UA"/>
        </w:rPr>
        <w:t>«</w:t>
      </w:r>
      <w:r w:rsidR="00FD1ECE" w:rsidRPr="00564151">
        <w:rPr>
          <w:sz w:val="28"/>
          <w:szCs w:val="28"/>
          <w:lang w:val="uk-UA"/>
        </w:rPr>
        <w:t>Питання</w:t>
      </w:r>
      <w:r w:rsidR="00FD1ECE" w:rsidRPr="00564151">
        <w:rPr>
          <w:spacing w:val="-6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підготовки,</w:t>
      </w:r>
      <w:r w:rsidR="00FD1ECE" w:rsidRPr="00564151">
        <w:rPr>
          <w:spacing w:val="-5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оцінки та відб</w:t>
      </w:r>
      <w:r w:rsidR="00572F47">
        <w:rPr>
          <w:sz w:val="28"/>
          <w:szCs w:val="28"/>
          <w:lang w:val="uk-UA"/>
        </w:rPr>
        <w:t>ору інвестиційних програм і прое</w:t>
      </w:r>
      <w:r w:rsidR="00FD1ECE" w:rsidRPr="00564151">
        <w:rPr>
          <w:sz w:val="28"/>
          <w:szCs w:val="28"/>
          <w:lang w:val="uk-UA"/>
        </w:rPr>
        <w:t>ктів регіонального розвитку</w:t>
      </w:r>
      <w:r w:rsidR="00572F47">
        <w:rPr>
          <w:sz w:val="28"/>
          <w:szCs w:val="28"/>
          <w:lang w:val="uk-UA"/>
        </w:rPr>
        <w:t xml:space="preserve"> та  проектів - переможців «Всеукраїнського громадського бюджету»</w:t>
      </w:r>
      <w:r w:rsidR="00FD1ECE" w:rsidRPr="00564151">
        <w:rPr>
          <w:sz w:val="28"/>
          <w:szCs w:val="28"/>
          <w:lang w:val="uk-UA"/>
        </w:rPr>
        <w:t>, що</w:t>
      </w:r>
      <w:r w:rsidR="00FD1ECE" w:rsidRPr="00564151">
        <w:rPr>
          <w:spacing w:val="-45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можуть реалізовуватися за рахунок коштів державного фонду регіонального розвитку</w:t>
      </w:r>
      <w:r w:rsidR="000C5D0B">
        <w:rPr>
          <w:sz w:val="28"/>
          <w:szCs w:val="28"/>
          <w:lang w:val="uk-UA"/>
        </w:rPr>
        <w:t>»</w:t>
      </w:r>
      <w:r w:rsidR="00FD1ECE" w:rsidRPr="00564151">
        <w:rPr>
          <w:sz w:val="28"/>
          <w:szCs w:val="28"/>
          <w:lang w:val="uk-UA"/>
        </w:rPr>
        <w:t>, зареєстрованим в Міністерстві юстиції України 30 квітня 2015 року за</w:t>
      </w:r>
      <w:r w:rsidR="001A3A4B" w:rsidRPr="00564151">
        <w:rPr>
          <w:sz w:val="28"/>
          <w:szCs w:val="28"/>
          <w:lang w:val="uk-UA"/>
        </w:rPr>
        <w:t xml:space="preserve"> </w:t>
      </w:r>
      <w:r w:rsidR="000C5D0B">
        <w:rPr>
          <w:sz w:val="28"/>
          <w:szCs w:val="28"/>
          <w:lang w:val="uk-UA"/>
        </w:rPr>
        <w:br/>
      </w:r>
      <w:r w:rsidR="00FD1ECE" w:rsidRPr="00564151">
        <w:rPr>
          <w:sz w:val="28"/>
          <w:szCs w:val="28"/>
          <w:lang w:val="uk-UA"/>
        </w:rPr>
        <w:t>№ 488/26933 (зі змінами).</w:t>
      </w:r>
    </w:p>
    <w:p w:rsidR="00E767E4" w:rsidRPr="00564151" w:rsidRDefault="00E02C24" w:rsidP="009750E4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szCs w:val="28"/>
          <w:lang w:val="uk-UA"/>
        </w:rPr>
        <w:tab/>
        <w:t>4. </w:t>
      </w:r>
      <w:r w:rsidR="00FD1ECE" w:rsidRPr="00564151">
        <w:rPr>
          <w:sz w:val="28"/>
          <w:szCs w:val="28"/>
          <w:lang w:val="uk-UA"/>
        </w:rPr>
        <w:t xml:space="preserve">Проєкти, що передбачають здійснення заходів з енергозбереження будинків і споруд, повинні бути розроблені відповідно </w:t>
      </w:r>
      <w:r w:rsidR="00FD1ECE" w:rsidRPr="00564151">
        <w:rPr>
          <w:spacing w:val="2"/>
          <w:sz w:val="28"/>
          <w:szCs w:val="28"/>
          <w:lang w:val="uk-UA"/>
        </w:rPr>
        <w:t xml:space="preserve">до </w:t>
      </w:r>
      <w:r w:rsidR="00FD1ECE" w:rsidRPr="00564151">
        <w:rPr>
          <w:sz w:val="28"/>
          <w:szCs w:val="28"/>
          <w:lang w:val="uk-UA"/>
        </w:rPr>
        <w:t>державних будівельних норм та стандартів та забезпечувати комплексний підхід та максимальну енергоефективність від їх</w:t>
      </w:r>
      <w:r w:rsidR="00FD1ECE" w:rsidRPr="00564151">
        <w:rPr>
          <w:spacing w:val="-1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реалізації</w:t>
      </w:r>
      <w:r w:rsidR="00FD1ECE" w:rsidRPr="00564151">
        <w:rPr>
          <w:sz w:val="28"/>
          <w:lang w:val="uk-UA"/>
        </w:rPr>
        <w:t>.</w:t>
      </w:r>
    </w:p>
    <w:p w:rsidR="00E767E4" w:rsidRPr="00564151" w:rsidRDefault="00E02C24" w:rsidP="009750E4">
      <w:pPr>
        <w:tabs>
          <w:tab w:val="left" w:pos="567"/>
          <w:tab w:val="left" w:pos="1645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5. </w:t>
      </w:r>
      <w:r w:rsidR="00FD1ECE" w:rsidRPr="00564151">
        <w:rPr>
          <w:sz w:val="28"/>
          <w:lang w:val="uk-UA"/>
        </w:rPr>
        <w:t xml:space="preserve">Для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 будівництва (нове будівництво, реконструкція, реставрація, капітальний ремонт) основною умовою відбору регіональною комісією є наявність затвердженої в установленому законодавством порядку </w:t>
      </w:r>
      <w:proofErr w:type="spellStart"/>
      <w:r w:rsidR="00FD1ECE" w:rsidRPr="00564151">
        <w:rPr>
          <w:sz w:val="28"/>
          <w:lang w:val="uk-UA"/>
        </w:rPr>
        <w:t>проєктної</w:t>
      </w:r>
      <w:proofErr w:type="spellEnd"/>
      <w:r w:rsidR="00FD1ECE" w:rsidRPr="00564151">
        <w:rPr>
          <w:spacing w:val="-2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документації.</w:t>
      </w:r>
    </w:p>
    <w:p w:rsidR="00E767E4" w:rsidRPr="000C5D0B" w:rsidRDefault="00E02C24" w:rsidP="000C5D0B">
      <w:pPr>
        <w:tabs>
          <w:tab w:val="left" w:pos="567"/>
          <w:tab w:val="left" w:pos="1529"/>
          <w:tab w:val="left" w:pos="6096"/>
        </w:tabs>
        <w:spacing w:line="360" w:lineRule="auto"/>
        <w:jc w:val="both"/>
        <w:rPr>
          <w:sz w:val="28"/>
          <w:szCs w:val="28"/>
          <w:lang w:val="uk-UA"/>
        </w:rPr>
      </w:pPr>
      <w:r w:rsidRPr="00564151">
        <w:rPr>
          <w:sz w:val="28"/>
          <w:lang w:val="uk-UA"/>
        </w:rPr>
        <w:tab/>
        <w:t>6. </w:t>
      </w:r>
      <w:r w:rsidR="00FD1ECE" w:rsidRPr="00564151">
        <w:rPr>
          <w:sz w:val="28"/>
          <w:lang w:val="uk-UA"/>
        </w:rPr>
        <w:t xml:space="preserve">Регіональна комісія проводить засідання та здійснює оцінювання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 відповідно до Порядку підготовки, оцінки та відб</w:t>
      </w:r>
      <w:r w:rsidR="00262E29">
        <w:rPr>
          <w:sz w:val="28"/>
          <w:lang w:val="uk-UA"/>
        </w:rPr>
        <w:t xml:space="preserve">ору інвестиційних </w:t>
      </w:r>
      <w:r w:rsidR="00262E29">
        <w:rPr>
          <w:sz w:val="28"/>
          <w:lang w:val="uk-UA"/>
        </w:rPr>
        <w:lastRenderedPageBreak/>
        <w:t>програм і прое</w:t>
      </w:r>
      <w:r w:rsidR="00FD1ECE" w:rsidRPr="00564151">
        <w:rPr>
          <w:sz w:val="28"/>
          <w:lang w:val="uk-UA"/>
        </w:rPr>
        <w:t>ктів регіонального розвитку та</w:t>
      </w:r>
      <w:r w:rsidR="00FD1ECE" w:rsidRPr="00564151">
        <w:rPr>
          <w:spacing w:val="44"/>
          <w:sz w:val="28"/>
          <w:lang w:val="uk-UA"/>
        </w:rPr>
        <w:t xml:space="preserve"> </w:t>
      </w:r>
      <w:r w:rsidR="00262E29">
        <w:rPr>
          <w:sz w:val="28"/>
          <w:lang w:val="uk-UA"/>
        </w:rPr>
        <w:t>прое</w:t>
      </w:r>
      <w:r w:rsidR="00FD1ECE" w:rsidRPr="00564151">
        <w:rPr>
          <w:sz w:val="28"/>
          <w:lang w:val="uk-UA"/>
        </w:rPr>
        <w:t>ктів-переможців</w:t>
      </w:r>
      <w:r w:rsidR="000C5D0B">
        <w:rPr>
          <w:sz w:val="28"/>
          <w:lang w:val="uk-UA"/>
        </w:rPr>
        <w:t xml:space="preserve"> </w:t>
      </w:r>
      <w:r w:rsidR="00FD1ECE" w:rsidRPr="000C5D0B">
        <w:rPr>
          <w:sz w:val="28"/>
          <w:szCs w:val="28"/>
          <w:lang w:val="uk-UA"/>
        </w:rPr>
        <w:t>«</w:t>
      </w:r>
      <w:r w:rsidR="004C5642">
        <w:rPr>
          <w:sz w:val="28"/>
          <w:szCs w:val="28"/>
          <w:lang w:val="uk-UA"/>
        </w:rPr>
        <w:t>Всеук</w:t>
      </w:r>
      <w:r w:rsidR="006D407A">
        <w:rPr>
          <w:sz w:val="28"/>
          <w:szCs w:val="28"/>
          <w:lang w:val="uk-UA"/>
        </w:rPr>
        <w:t>раїнського громадського бюджету</w:t>
      </w:r>
      <w:r w:rsidR="00FD1ECE" w:rsidRPr="000C5D0B">
        <w:rPr>
          <w:sz w:val="28"/>
          <w:szCs w:val="28"/>
          <w:lang w:val="uk-UA"/>
        </w:rPr>
        <w:t>», що можуть реалізовуватися за рахунок коштів державного фонду регіонального розвитку, затвердженого постановою Кабінету Міністрів України від 18 березня 2015 року № 196 (з</w:t>
      </w:r>
      <w:r w:rsidR="000C5D0B">
        <w:rPr>
          <w:sz w:val="28"/>
          <w:szCs w:val="28"/>
          <w:lang w:val="uk-UA"/>
        </w:rPr>
        <w:t>і</w:t>
      </w:r>
      <w:r w:rsidR="00FD1ECE" w:rsidRPr="000C5D0B">
        <w:rPr>
          <w:sz w:val="28"/>
          <w:szCs w:val="28"/>
          <w:lang w:val="uk-UA"/>
        </w:rPr>
        <w:t xml:space="preserve"> змінами).</w:t>
      </w:r>
    </w:p>
    <w:p w:rsidR="00E767E4" w:rsidRPr="00564151" w:rsidRDefault="00E02C24" w:rsidP="009750E4">
      <w:pPr>
        <w:tabs>
          <w:tab w:val="left" w:pos="567"/>
          <w:tab w:val="left" w:pos="1445"/>
          <w:tab w:val="left" w:pos="6096"/>
        </w:tabs>
        <w:spacing w:line="360" w:lineRule="auto"/>
        <w:jc w:val="both"/>
        <w:rPr>
          <w:sz w:val="28"/>
          <w:szCs w:val="28"/>
          <w:lang w:val="uk-UA"/>
        </w:rPr>
      </w:pPr>
      <w:r w:rsidRPr="00564151">
        <w:rPr>
          <w:sz w:val="28"/>
          <w:szCs w:val="28"/>
          <w:lang w:val="uk-UA"/>
        </w:rPr>
        <w:tab/>
        <w:t>7. </w:t>
      </w:r>
      <w:r w:rsidR="006D407A">
        <w:rPr>
          <w:sz w:val="28"/>
          <w:szCs w:val="28"/>
          <w:lang w:val="uk-UA"/>
        </w:rPr>
        <w:t xml:space="preserve">Оцінка </w:t>
      </w:r>
      <w:proofErr w:type="spellStart"/>
      <w:r w:rsidR="006D407A">
        <w:rPr>
          <w:sz w:val="28"/>
          <w:szCs w:val="28"/>
          <w:lang w:val="uk-UA"/>
        </w:rPr>
        <w:t>проє</w:t>
      </w:r>
      <w:r w:rsidR="00FD1ECE" w:rsidRPr="00564151">
        <w:rPr>
          <w:sz w:val="28"/>
          <w:szCs w:val="28"/>
          <w:lang w:val="uk-UA"/>
        </w:rPr>
        <w:t>ктів</w:t>
      </w:r>
      <w:proofErr w:type="spellEnd"/>
      <w:r w:rsidR="00FD1ECE" w:rsidRPr="00564151">
        <w:rPr>
          <w:sz w:val="28"/>
          <w:szCs w:val="28"/>
          <w:lang w:val="uk-UA"/>
        </w:rPr>
        <w:t xml:space="preserve"> здійснюється на відпо</w:t>
      </w:r>
      <w:r w:rsidRPr="00564151">
        <w:rPr>
          <w:sz w:val="28"/>
          <w:szCs w:val="28"/>
          <w:lang w:val="uk-UA"/>
        </w:rPr>
        <w:t>відній сторінці офіційного веб-</w:t>
      </w:r>
      <w:r w:rsidR="00FD1ECE" w:rsidRPr="00564151">
        <w:rPr>
          <w:sz w:val="28"/>
          <w:szCs w:val="28"/>
          <w:lang w:val="uk-UA"/>
        </w:rPr>
        <w:t>сайту Міністерства розвитку громад та територій</w:t>
      </w:r>
      <w:r w:rsidR="00FD1ECE" w:rsidRPr="00564151">
        <w:rPr>
          <w:spacing w:val="11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України</w:t>
      </w:r>
      <w:r w:rsidR="001A3A4B" w:rsidRPr="00564151">
        <w:rPr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(</w:t>
      </w:r>
      <w:proofErr w:type="spellStart"/>
      <w:r w:rsidR="00FD1ECE" w:rsidRPr="00564151">
        <w:rPr>
          <w:sz w:val="28"/>
          <w:szCs w:val="28"/>
          <w:lang w:val="uk-UA"/>
        </w:rPr>
        <w:t>htpp</w:t>
      </w:r>
      <w:proofErr w:type="spellEnd"/>
      <w:r w:rsidR="00FD1ECE" w:rsidRPr="00564151">
        <w:rPr>
          <w:sz w:val="28"/>
          <w:szCs w:val="28"/>
          <w:lang w:val="uk-UA"/>
        </w:rPr>
        <w:t>://</w:t>
      </w:r>
      <w:proofErr w:type="spellStart"/>
      <w:r w:rsidR="00FD1ECE" w:rsidRPr="00564151">
        <w:rPr>
          <w:sz w:val="28"/>
          <w:szCs w:val="28"/>
          <w:lang w:val="uk-UA"/>
        </w:rPr>
        <w:t>dfrr.minregion.gov.ua</w:t>
      </w:r>
      <w:proofErr w:type="spellEnd"/>
      <w:r w:rsidR="00FD1ECE" w:rsidRPr="00564151">
        <w:rPr>
          <w:sz w:val="28"/>
          <w:szCs w:val="28"/>
          <w:lang w:val="uk-UA"/>
        </w:rPr>
        <w:t xml:space="preserve">) не менш ніж п’ятьма членами регіональної комісії (з дотриманням пропорційного представництва представників органів виконавчої влади, громадських об’єднань, які займаються питаннями місцевого/регіонального, соціально-економічного та/або інвестиційного розвитку, наукових та інших установ, а також незалежних експертів) із заповненням форми згідно з додатком до наказу Міністерства регіонального розвитку, будівництва та житлово-комунального господарства України від 24 квітня 2015 року № 80 </w:t>
      </w:r>
      <w:r w:rsidR="000C5D0B">
        <w:rPr>
          <w:sz w:val="28"/>
          <w:szCs w:val="28"/>
          <w:lang w:val="uk-UA"/>
        </w:rPr>
        <w:t>«</w:t>
      </w:r>
      <w:r w:rsidR="00572F47" w:rsidRPr="00564151">
        <w:rPr>
          <w:sz w:val="28"/>
          <w:szCs w:val="28"/>
          <w:lang w:val="uk-UA"/>
        </w:rPr>
        <w:t>Питання</w:t>
      </w:r>
      <w:r w:rsidR="00572F47" w:rsidRPr="00564151">
        <w:rPr>
          <w:spacing w:val="-6"/>
          <w:sz w:val="28"/>
          <w:szCs w:val="28"/>
          <w:lang w:val="uk-UA"/>
        </w:rPr>
        <w:t xml:space="preserve"> </w:t>
      </w:r>
      <w:r w:rsidR="00572F47" w:rsidRPr="00564151">
        <w:rPr>
          <w:sz w:val="28"/>
          <w:szCs w:val="28"/>
          <w:lang w:val="uk-UA"/>
        </w:rPr>
        <w:t>підготовки,</w:t>
      </w:r>
      <w:r w:rsidR="00572F47" w:rsidRPr="00564151">
        <w:rPr>
          <w:spacing w:val="-5"/>
          <w:sz w:val="28"/>
          <w:szCs w:val="28"/>
          <w:lang w:val="uk-UA"/>
        </w:rPr>
        <w:t xml:space="preserve"> </w:t>
      </w:r>
      <w:r w:rsidR="00572F47" w:rsidRPr="00564151">
        <w:rPr>
          <w:sz w:val="28"/>
          <w:szCs w:val="28"/>
          <w:lang w:val="uk-UA"/>
        </w:rPr>
        <w:t>оцінки та відб</w:t>
      </w:r>
      <w:r w:rsidR="00572F47">
        <w:rPr>
          <w:sz w:val="28"/>
          <w:szCs w:val="28"/>
          <w:lang w:val="uk-UA"/>
        </w:rPr>
        <w:t>ору інвестиційних програм і прое</w:t>
      </w:r>
      <w:r w:rsidR="00572F47" w:rsidRPr="00564151">
        <w:rPr>
          <w:sz w:val="28"/>
          <w:szCs w:val="28"/>
          <w:lang w:val="uk-UA"/>
        </w:rPr>
        <w:t>ктів регіонального розвитку</w:t>
      </w:r>
      <w:r w:rsidR="00572F47">
        <w:rPr>
          <w:sz w:val="28"/>
          <w:szCs w:val="28"/>
          <w:lang w:val="uk-UA"/>
        </w:rPr>
        <w:t xml:space="preserve"> та  проектів - переможців «Всеукраїнського громадського бюджету»</w:t>
      </w:r>
      <w:r w:rsidR="00572F47" w:rsidRPr="00564151">
        <w:rPr>
          <w:sz w:val="28"/>
          <w:szCs w:val="28"/>
          <w:lang w:val="uk-UA"/>
        </w:rPr>
        <w:t>, що</w:t>
      </w:r>
      <w:r w:rsidR="00572F47" w:rsidRPr="00564151">
        <w:rPr>
          <w:spacing w:val="-45"/>
          <w:sz w:val="28"/>
          <w:szCs w:val="28"/>
          <w:lang w:val="uk-UA"/>
        </w:rPr>
        <w:t xml:space="preserve"> </w:t>
      </w:r>
      <w:r w:rsidR="00572F47" w:rsidRPr="00564151">
        <w:rPr>
          <w:sz w:val="28"/>
          <w:szCs w:val="28"/>
          <w:lang w:val="uk-UA"/>
        </w:rPr>
        <w:t>можуть реалізовуватися за рахунок коштів державного фонду регіонального розвитку</w:t>
      </w:r>
      <w:r w:rsidR="000C5D0B">
        <w:rPr>
          <w:sz w:val="28"/>
          <w:szCs w:val="28"/>
          <w:lang w:val="uk-UA"/>
        </w:rPr>
        <w:t>»</w:t>
      </w:r>
      <w:r w:rsidR="00FD1ECE" w:rsidRPr="00564151">
        <w:rPr>
          <w:sz w:val="28"/>
          <w:szCs w:val="28"/>
          <w:lang w:val="uk-UA"/>
        </w:rPr>
        <w:t xml:space="preserve">, зареєстрованим </w:t>
      </w:r>
      <w:r w:rsidR="000C5D0B">
        <w:rPr>
          <w:sz w:val="28"/>
          <w:szCs w:val="28"/>
          <w:lang w:val="uk-UA"/>
        </w:rPr>
        <w:t>у</w:t>
      </w:r>
      <w:r w:rsidR="00FD1ECE" w:rsidRPr="00564151">
        <w:rPr>
          <w:sz w:val="28"/>
          <w:szCs w:val="28"/>
          <w:lang w:val="uk-UA"/>
        </w:rPr>
        <w:t xml:space="preserve"> Міністерстві юстиції України 30 квітня 2015 року за № 488/26933 (зі змінами).</w:t>
      </w:r>
    </w:p>
    <w:p w:rsidR="00E767E4" w:rsidRPr="00564151" w:rsidRDefault="00E02C24" w:rsidP="009750E4">
      <w:pPr>
        <w:tabs>
          <w:tab w:val="left" w:pos="567"/>
          <w:tab w:val="left" w:pos="1397"/>
          <w:tab w:val="left" w:pos="6096"/>
        </w:tabs>
        <w:spacing w:line="360" w:lineRule="auto"/>
        <w:jc w:val="both"/>
        <w:rPr>
          <w:sz w:val="28"/>
          <w:szCs w:val="28"/>
          <w:lang w:val="uk-UA"/>
        </w:rPr>
      </w:pPr>
      <w:r w:rsidRPr="00564151">
        <w:rPr>
          <w:sz w:val="28"/>
          <w:szCs w:val="28"/>
          <w:lang w:val="uk-UA"/>
        </w:rPr>
        <w:tab/>
        <w:t>8. </w:t>
      </w:r>
      <w:r w:rsidR="00FD1ECE" w:rsidRPr="00564151">
        <w:rPr>
          <w:sz w:val="28"/>
          <w:szCs w:val="28"/>
          <w:lang w:val="uk-UA"/>
        </w:rPr>
        <w:t>Переможцями</w:t>
      </w:r>
      <w:r w:rsidR="00FD1ECE" w:rsidRPr="00564151">
        <w:rPr>
          <w:spacing w:val="-20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попереднього</w:t>
      </w:r>
      <w:r w:rsidR="00FD1ECE" w:rsidRPr="00564151">
        <w:rPr>
          <w:spacing w:val="-21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конкурсного</w:t>
      </w:r>
      <w:r w:rsidR="00FD1ECE" w:rsidRPr="00564151">
        <w:rPr>
          <w:spacing w:val="-22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відбору</w:t>
      </w:r>
      <w:r w:rsidR="00FD1ECE" w:rsidRPr="00564151">
        <w:rPr>
          <w:spacing w:val="-21"/>
          <w:sz w:val="28"/>
          <w:szCs w:val="28"/>
          <w:lang w:val="uk-UA"/>
        </w:rPr>
        <w:t xml:space="preserve"> </w:t>
      </w:r>
      <w:proofErr w:type="spellStart"/>
      <w:r w:rsidR="00FD1ECE" w:rsidRPr="00564151">
        <w:rPr>
          <w:sz w:val="28"/>
          <w:szCs w:val="28"/>
          <w:lang w:val="uk-UA"/>
        </w:rPr>
        <w:t>проєктів</w:t>
      </w:r>
      <w:proofErr w:type="spellEnd"/>
      <w:r w:rsidR="00FD1ECE" w:rsidRPr="00564151">
        <w:rPr>
          <w:spacing w:val="-18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є</w:t>
      </w:r>
      <w:r w:rsidR="00FD1ECE" w:rsidRPr="00564151">
        <w:rPr>
          <w:spacing w:val="-19"/>
          <w:sz w:val="28"/>
          <w:szCs w:val="28"/>
          <w:lang w:val="uk-UA"/>
        </w:rPr>
        <w:t xml:space="preserve"> </w:t>
      </w:r>
      <w:proofErr w:type="spellStart"/>
      <w:r w:rsidR="00FD1ECE" w:rsidRPr="00564151">
        <w:rPr>
          <w:sz w:val="28"/>
          <w:szCs w:val="28"/>
          <w:lang w:val="uk-UA"/>
        </w:rPr>
        <w:t>проєкти</w:t>
      </w:r>
      <w:proofErr w:type="spellEnd"/>
      <w:r w:rsidR="00FD1ECE" w:rsidRPr="00564151">
        <w:rPr>
          <w:sz w:val="28"/>
          <w:szCs w:val="28"/>
          <w:lang w:val="uk-UA"/>
        </w:rPr>
        <w:t>,</w:t>
      </w:r>
      <w:r w:rsidR="00FD1ECE" w:rsidRPr="00564151">
        <w:rPr>
          <w:spacing w:val="-17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 xml:space="preserve">які за результатами проведеної оцінки мають найбільшу кількість балів за рейтингом </w:t>
      </w:r>
      <w:proofErr w:type="spellStart"/>
      <w:r w:rsidR="00FD1ECE" w:rsidRPr="00564151">
        <w:rPr>
          <w:sz w:val="28"/>
          <w:szCs w:val="28"/>
          <w:lang w:val="uk-UA"/>
        </w:rPr>
        <w:t>проєктів</w:t>
      </w:r>
      <w:proofErr w:type="spellEnd"/>
      <w:r w:rsidR="00FD1ECE" w:rsidRPr="00564151">
        <w:rPr>
          <w:sz w:val="28"/>
          <w:szCs w:val="28"/>
          <w:lang w:val="uk-UA"/>
        </w:rPr>
        <w:t xml:space="preserve">, окремо за кожним технічним завданням на </w:t>
      </w:r>
      <w:proofErr w:type="spellStart"/>
      <w:r w:rsidR="00FD1ECE" w:rsidRPr="00564151">
        <w:rPr>
          <w:sz w:val="28"/>
          <w:szCs w:val="28"/>
          <w:lang w:val="uk-UA"/>
        </w:rPr>
        <w:t>проєкти</w:t>
      </w:r>
      <w:proofErr w:type="spellEnd"/>
      <w:r w:rsidR="00FD1ECE" w:rsidRPr="00564151">
        <w:rPr>
          <w:sz w:val="28"/>
          <w:szCs w:val="28"/>
          <w:lang w:val="uk-UA"/>
        </w:rPr>
        <w:t xml:space="preserve">, розробленим на виконання стратегічних цілей регіональної Стратегії регіонального розвитку </w:t>
      </w:r>
      <w:r w:rsidR="00164A19" w:rsidRPr="00564151">
        <w:rPr>
          <w:sz w:val="28"/>
          <w:szCs w:val="28"/>
          <w:lang w:val="uk-UA"/>
        </w:rPr>
        <w:t>Чернігівської</w:t>
      </w:r>
      <w:r w:rsidR="00FD1ECE" w:rsidRPr="00564151">
        <w:rPr>
          <w:sz w:val="28"/>
          <w:szCs w:val="28"/>
          <w:lang w:val="uk-UA"/>
        </w:rPr>
        <w:t xml:space="preserve"> області на період до 2020 року, затвердженою рішенням пленарного засідання вісімнадцятої сесії сьомого скликання</w:t>
      </w:r>
      <w:r w:rsidR="00FD1ECE" w:rsidRPr="00564151">
        <w:rPr>
          <w:spacing w:val="-18"/>
          <w:sz w:val="28"/>
          <w:szCs w:val="28"/>
          <w:lang w:val="uk-UA"/>
        </w:rPr>
        <w:t xml:space="preserve"> </w:t>
      </w:r>
      <w:r w:rsidR="00164A19" w:rsidRPr="00564151">
        <w:rPr>
          <w:sz w:val="28"/>
          <w:szCs w:val="28"/>
          <w:lang w:val="uk-UA"/>
        </w:rPr>
        <w:t>Чернігівської</w:t>
      </w:r>
      <w:r w:rsidR="00FD1ECE" w:rsidRPr="00564151">
        <w:rPr>
          <w:spacing w:val="-14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обласної</w:t>
      </w:r>
      <w:r w:rsidR="00FD1ECE" w:rsidRPr="00564151">
        <w:rPr>
          <w:spacing w:val="-18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ради</w:t>
      </w:r>
      <w:r w:rsidR="00FD1ECE" w:rsidRPr="00564151">
        <w:rPr>
          <w:spacing w:val="-18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від</w:t>
      </w:r>
      <w:r w:rsidR="00FD1ECE" w:rsidRPr="00564151">
        <w:rPr>
          <w:spacing w:val="-15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22</w:t>
      </w:r>
      <w:r w:rsidR="00FD1ECE" w:rsidRPr="00564151">
        <w:rPr>
          <w:spacing w:val="-16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грудня</w:t>
      </w:r>
      <w:r w:rsidR="00FD1ECE" w:rsidRPr="00564151">
        <w:rPr>
          <w:spacing w:val="-17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2017</w:t>
      </w:r>
      <w:r w:rsidR="00FD1ECE" w:rsidRPr="00564151">
        <w:rPr>
          <w:spacing w:val="-16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року</w:t>
      </w:r>
      <w:r w:rsidR="00FD1ECE" w:rsidRPr="00564151">
        <w:rPr>
          <w:spacing w:val="-20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№</w:t>
      </w:r>
      <w:r w:rsidR="00FD1ECE" w:rsidRPr="00564151">
        <w:rPr>
          <w:spacing w:val="3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574</w:t>
      </w:r>
      <w:r w:rsidR="00FD1ECE" w:rsidRPr="00564151">
        <w:rPr>
          <w:spacing w:val="-16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(зі</w:t>
      </w:r>
      <w:r w:rsidR="00FD1ECE" w:rsidRPr="00564151">
        <w:rPr>
          <w:spacing w:val="-18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змінами), згідно з планом заходів з її реалізації, та набрали не менше 30 відсотків максимально можливої кількості</w:t>
      </w:r>
      <w:r w:rsidR="00FD1ECE" w:rsidRPr="00564151">
        <w:rPr>
          <w:spacing w:val="-6"/>
          <w:sz w:val="28"/>
          <w:szCs w:val="28"/>
          <w:lang w:val="uk-UA"/>
        </w:rPr>
        <w:t xml:space="preserve"> </w:t>
      </w:r>
      <w:r w:rsidR="00FD1ECE" w:rsidRPr="00564151">
        <w:rPr>
          <w:sz w:val="28"/>
          <w:szCs w:val="28"/>
          <w:lang w:val="uk-UA"/>
        </w:rPr>
        <w:t>балів.</w:t>
      </w:r>
    </w:p>
    <w:p w:rsidR="00E767E4" w:rsidRPr="00564151" w:rsidRDefault="00E02C24" w:rsidP="009750E4">
      <w:pPr>
        <w:tabs>
          <w:tab w:val="left" w:pos="567"/>
          <w:tab w:val="left" w:pos="1541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szCs w:val="28"/>
          <w:lang w:val="uk-UA"/>
        </w:rPr>
        <w:tab/>
        <w:t>9. </w:t>
      </w:r>
      <w:r w:rsidR="00FD1ECE" w:rsidRPr="00564151">
        <w:rPr>
          <w:sz w:val="28"/>
          <w:szCs w:val="28"/>
          <w:lang w:val="uk-UA"/>
        </w:rPr>
        <w:t xml:space="preserve">У випадку виникнення об’єктивних обставин, через які </w:t>
      </w:r>
      <w:proofErr w:type="spellStart"/>
      <w:r w:rsidR="00FD1ECE" w:rsidRPr="00564151">
        <w:rPr>
          <w:sz w:val="28"/>
          <w:szCs w:val="28"/>
          <w:lang w:val="uk-UA"/>
        </w:rPr>
        <w:t>проєкт-</w:t>
      </w:r>
      <w:proofErr w:type="spellEnd"/>
      <w:r w:rsidR="00FD1ECE" w:rsidRPr="00564151">
        <w:rPr>
          <w:sz w:val="28"/>
          <w:szCs w:val="28"/>
          <w:lang w:val="uk-UA"/>
        </w:rPr>
        <w:t xml:space="preserve"> переможець, відібраний регіональ</w:t>
      </w:r>
      <w:r w:rsidR="00FD1ECE" w:rsidRPr="00564151">
        <w:rPr>
          <w:sz w:val="28"/>
          <w:lang w:val="uk-UA"/>
        </w:rPr>
        <w:t xml:space="preserve">ною комісією, має бути виключений (зокрема, неможливість забезпечити </w:t>
      </w:r>
      <w:proofErr w:type="spellStart"/>
      <w:r w:rsidR="00FD1ECE" w:rsidRPr="00564151">
        <w:rPr>
          <w:sz w:val="28"/>
          <w:lang w:val="uk-UA"/>
        </w:rPr>
        <w:t>співфінансування</w:t>
      </w:r>
      <w:proofErr w:type="spellEnd"/>
      <w:r w:rsidR="00FD1ECE" w:rsidRPr="00564151">
        <w:rPr>
          <w:sz w:val="28"/>
          <w:lang w:val="uk-UA"/>
        </w:rPr>
        <w:t xml:space="preserve"> у розмірі не менше 10 </w:t>
      </w:r>
      <w:r w:rsidR="00FD1ECE" w:rsidRPr="00564151">
        <w:rPr>
          <w:sz w:val="28"/>
          <w:lang w:val="uk-UA"/>
        </w:rPr>
        <w:lastRenderedPageBreak/>
        <w:t xml:space="preserve">відсотків, подання недостовірної інформації щодо обсягів робіт/послуг та фінансових потреб, отримання коштів для реалізації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за рахунок інших джерел державного бюджету) за її рішенням із запропонованого до фінансування за рахунок коштів державного фонду регіонального розвитку переліку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, його місце займає </w:t>
      </w:r>
      <w:proofErr w:type="spellStart"/>
      <w:r w:rsidR="00FD1ECE" w:rsidRPr="00564151">
        <w:rPr>
          <w:sz w:val="28"/>
          <w:lang w:val="uk-UA"/>
        </w:rPr>
        <w:t>проєкт</w:t>
      </w:r>
      <w:proofErr w:type="spellEnd"/>
      <w:r w:rsidR="00FD1ECE" w:rsidRPr="00564151">
        <w:rPr>
          <w:sz w:val="28"/>
          <w:lang w:val="uk-UA"/>
        </w:rPr>
        <w:t>, що за кількістю балів слідує за ним у загальному рейтинговому списку</w:t>
      </w:r>
      <w:r w:rsidR="00FD1ECE" w:rsidRPr="00564151">
        <w:rPr>
          <w:spacing w:val="-7"/>
          <w:sz w:val="28"/>
          <w:lang w:val="uk-UA"/>
        </w:rPr>
        <w:t xml:space="preserve">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>.</w:t>
      </w:r>
    </w:p>
    <w:p w:rsidR="009D687E" w:rsidRDefault="00E02C24" w:rsidP="00D44C52">
      <w:pPr>
        <w:tabs>
          <w:tab w:val="left" w:pos="567"/>
          <w:tab w:val="left" w:pos="153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10. </w:t>
      </w:r>
      <w:r w:rsidR="00FD1ECE" w:rsidRPr="00564151">
        <w:rPr>
          <w:sz w:val="28"/>
          <w:lang w:val="uk-UA"/>
        </w:rPr>
        <w:t>Оцінювальний</w:t>
      </w:r>
      <w:r w:rsidR="00FD1ECE" w:rsidRPr="00564151">
        <w:rPr>
          <w:spacing w:val="-22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лист</w:t>
      </w:r>
      <w:r w:rsidR="00FD1ECE" w:rsidRPr="00564151">
        <w:rPr>
          <w:spacing w:val="-19"/>
          <w:sz w:val="28"/>
          <w:lang w:val="uk-UA"/>
        </w:rPr>
        <w:t xml:space="preserve"> </w:t>
      </w:r>
      <w:proofErr w:type="spellStart"/>
      <w:r w:rsidR="006D407A">
        <w:rPr>
          <w:sz w:val="28"/>
          <w:lang w:val="uk-UA"/>
        </w:rPr>
        <w:t>проє</w:t>
      </w:r>
      <w:r w:rsidR="00FD1ECE" w:rsidRPr="00564151">
        <w:rPr>
          <w:sz w:val="28"/>
          <w:lang w:val="uk-UA"/>
        </w:rPr>
        <w:t>ктів-переможців</w:t>
      </w:r>
      <w:proofErr w:type="spellEnd"/>
      <w:r w:rsidR="00FD1ECE" w:rsidRPr="00564151">
        <w:rPr>
          <w:spacing w:val="-20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ВГБ,</w:t>
      </w:r>
      <w:r w:rsidR="00FD1ECE" w:rsidRPr="00564151">
        <w:rPr>
          <w:spacing w:val="-19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що</w:t>
      </w:r>
      <w:r w:rsidR="00FD1ECE" w:rsidRPr="00564151">
        <w:rPr>
          <w:spacing w:val="-20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пройшли</w:t>
      </w:r>
      <w:r w:rsidR="00FD1ECE" w:rsidRPr="00564151">
        <w:rPr>
          <w:spacing w:val="-17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 xml:space="preserve">попередній конкурсний відбір та можуть реалізовуватися за рахунок коштів державного фонду регіонального розвитку, а також рейтингові списки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, складені окремо за кожним технічним завданням на інвестиційні програми і </w:t>
      </w:r>
      <w:proofErr w:type="spellStart"/>
      <w:r w:rsidR="00FD1ECE" w:rsidRPr="00564151">
        <w:rPr>
          <w:sz w:val="28"/>
          <w:lang w:val="uk-UA"/>
        </w:rPr>
        <w:t>проєкти</w:t>
      </w:r>
      <w:proofErr w:type="spellEnd"/>
      <w:r w:rsidR="00FD1ECE" w:rsidRPr="00564151">
        <w:rPr>
          <w:sz w:val="28"/>
          <w:lang w:val="uk-UA"/>
        </w:rPr>
        <w:t xml:space="preserve">, розробленим на виконання стратегічних цілей Стратегії регіонального розвитку </w:t>
      </w:r>
      <w:r w:rsidR="00164A19" w:rsidRPr="00564151">
        <w:rPr>
          <w:sz w:val="28"/>
          <w:lang w:val="uk-UA"/>
        </w:rPr>
        <w:t>Чернігівської</w:t>
      </w:r>
      <w:r w:rsidR="00FD1ECE" w:rsidRPr="00564151">
        <w:rPr>
          <w:sz w:val="28"/>
          <w:lang w:val="uk-UA"/>
        </w:rPr>
        <w:t xml:space="preserve"> області на період до 2020 року, затвердженої рішенням пленарного засідання вісімнадцятої сесії сьомого скликання </w:t>
      </w:r>
      <w:r w:rsidR="00164A19" w:rsidRPr="00564151">
        <w:rPr>
          <w:sz w:val="28"/>
          <w:lang w:val="uk-UA"/>
        </w:rPr>
        <w:t>Чернігівської</w:t>
      </w:r>
      <w:r w:rsidR="00FD1ECE" w:rsidRPr="00564151">
        <w:rPr>
          <w:sz w:val="28"/>
          <w:lang w:val="uk-UA"/>
        </w:rPr>
        <w:t xml:space="preserve"> обласної ради від 22</w:t>
      </w:r>
      <w:r w:rsidR="00FD1ECE" w:rsidRPr="00564151">
        <w:rPr>
          <w:spacing w:val="-16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грудня</w:t>
      </w:r>
      <w:r w:rsidR="00FD1ECE" w:rsidRPr="00564151">
        <w:rPr>
          <w:spacing w:val="-17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2017</w:t>
      </w:r>
      <w:r w:rsidR="00FD1ECE" w:rsidRPr="00564151">
        <w:rPr>
          <w:spacing w:val="-15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року</w:t>
      </w:r>
      <w:r w:rsidR="00FD1ECE" w:rsidRPr="00564151">
        <w:rPr>
          <w:spacing w:val="-25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№</w:t>
      </w:r>
      <w:r w:rsidR="00FD1ECE" w:rsidRPr="00564151">
        <w:rPr>
          <w:spacing w:val="3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574</w:t>
      </w:r>
      <w:r w:rsidR="00FD1ECE" w:rsidRPr="00564151">
        <w:rPr>
          <w:spacing w:val="-15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(зі</w:t>
      </w:r>
      <w:r w:rsidR="00FD1ECE" w:rsidRPr="00564151">
        <w:rPr>
          <w:spacing w:val="-1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змінами)</w:t>
      </w:r>
      <w:r w:rsidR="00FD1ECE" w:rsidRPr="00564151">
        <w:rPr>
          <w:spacing w:val="-15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відповідно</w:t>
      </w:r>
      <w:r w:rsidR="00FD1ECE" w:rsidRPr="00564151">
        <w:rPr>
          <w:spacing w:val="-20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до</w:t>
      </w:r>
      <w:r w:rsidR="00FD1ECE" w:rsidRPr="00564151">
        <w:rPr>
          <w:spacing w:val="-19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плану</w:t>
      </w:r>
      <w:r w:rsidR="00FD1ECE" w:rsidRPr="00564151">
        <w:rPr>
          <w:spacing w:val="-25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заходів</w:t>
      </w:r>
      <w:r w:rsidR="00FD1ECE" w:rsidRPr="00564151">
        <w:rPr>
          <w:spacing w:val="-16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з</w:t>
      </w:r>
      <w:r w:rsidR="00FD1ECE" w:rsidRPr="00564151">
        <w:rPr>
          <w:spacing w:val="-15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її</w:t>
      </w:r>
      <w:r w:rsidR="00FD1ECE" w:rsidRPr="00564151">
        <w:rPr>
          <w:spacing w:val="-17"/>
          <w:sz w:val="28"/>
          <w:lang w:val="uk-UA"/>
        </w:rPr>
        <w:t xml:space="preserve"> </w:t>
      </w:r>
      <w:r w:rsidR="00FD1ECE" w:rsidRPr="006D407A">
        <w:rPr>
          <w:sz w:val="28"/>
          <w:lang w:val="uk-UA"/>
        </w:rPr>
        <w:t>реалізації, затвердженого в установленому законодавством порядку, та загальний рейтинговий список оприлюднюються на офіційному веб</w:t>
      </w:r>
      <w:r w:rsidR="006D407A" w:rsidRPr="006D407A">
        <w:rPr>
          <w:sz w:val="28"/>
          <w:lang w:val="uk-UA"/>
        </w:rPr>
        <w:t>-</w:t>
      </w:r>
      <w:r w:rsidR="00FD1ECE" w:rsidRPr="006D407A">
        <w:rPr>
          <w:sz w:val="28"/>
          <w:lang w:val="uk-UA"/>
        </w:rPr>
        <w:t xml:space="preserve">сайті </w:t>
      </w:r>
      <w:r w:rsidR="00164A19" w:rsidRPr="006D407A">
        <w:rPr>
          <w:sz w:val="28"/>
          <w:lang w:val="uk-UA"/>
        </w:rPr>
        <w:t>Чернігівської</w:t>
      </w:r>
      <w:r w:rsidR="00FD1ECE" w:rsidRPr="006D407A">
        <w:rPr>
          <w:sz w:val="28"/>
          <w:lang w:val="uk-UA"/>
        </w:rPr>
        <w:t xml:space="preserve"> обл</w:t>
      </w:r>
      <w:r w:rsidR="006D407A" w:rsidRPr="006D407A">
        <w:rPr>
          <w:sz w:val="28"/>
          <w:lang w:val="uk-UA"/>
        </w:rPr>
        <w:t xml:space="preserve">асної </w:t>
      </w:r>
      <w:r w:rsidR="00FD1ECE" w:rsidRPr="006D407A">
        <w:rPr>
          <w:sz w:val="28"/>
          <w:lang w:val="uk-UA"/>
        </w:rPr>
        <w:t>держ</w:t>
      </w:r>
      <w:r w:rsidR="006D407A" w:rsidRPr="006D407A">
        <w:rPr>
          <w:sz w:val="28"/>
          <w:lang w:val="uk-UA"/>
        </w:rPr>
        <w:t xml:space="preserve">авної </w:t>
      </w:r>
      <w:r w:rsidR="00FD1ECE" w:rsidRPr="006D407A">
        <w:rPr>
          <w:sz w:val="28"/>
          <w:lang w:val="uk-UA"/>
        </w:rPr>
        <w:t>адміністрації, та сторінці офіційного веб</w:t>
      </w:r>
      <w:r w:rsidR="006D407A" w:rsidRPr="006D407A">
        <w:rPr>
          <w:sz w:val="28"/>
          <w:lang w:val="uk-UA"/>
        </w:rPr>
        <w:t>-</w:t>
      </w:r>
      <w:r w:rsidR="00FD1ECE" w:rsidRPr="006D407A">
        <w:rPr>
          <w:sz w:val="28"/>
          <w:lang w:val="uk-UA"/>
        </w:rPr>
        <w:t>сайту Міністерства розвитку громад та територій України у 5-денний</w:t>
      </w:r>
      <w:r w:rsidR="00FD1ECE" w:rsidRPr="006D407A">
        <w:rPr>
          <w:spacing w:val="-5"/>
          <w:sz w:val="28"/>
          <w:lang w:val="uk-UA"/>
        </w:rPr>
        <w:t xml:space="preserve"> </w:t>
      </w:r>
      <w:r w:rsidR="009D687E" w:rsidRPr="006D407A">
        <w:rPr>
          <w:sz w:val="28"/>
          <w:lang w:val="uk-UA"/>
        </w:rPr>
        <w:t>строк.</w:t>
      </w:r>
    </w:p>
    <w:p w:rsidR="00E767E4" w:rsidRPr="00572F47" w:rsidRDefault="00572F47" w:rsidP="00572F47">
      <w:pPr>
        <w:tabs>
          <w:tab w:val="left" w:pos="567"/>
          <w:tab w:val="left" w:pos="1537"/>
          <w:tab w:val="left" w:pos="609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11. </w:t>
      </w:r>
      <w:r w:rsidR="00FD1ECE" w:rsidRPr="00572F47">
        <w:rPr>
          <w:sz w:val="28"/>
          <w:szCs w:val="28"/>
          <w:lang w:val="uk-UA"/>
        </w:rPr>
        <w:t>Проєкти-переможці</w:t>
      </w:r>
      <w:r w:rsidR="00FD1ECE" w:rsidRPr="00572F47">
        <w:rPr>
          <w:spacing w:val="-12"/>
          <w:sz w:val="28"/>
          <w:szCs w:val="28"/>
          <w:lang w:val="uk-UA"/>
        </w:rPr>
        <w:t xml:space="preserve"> </w:t>
      </w:r>
      <w:r w:rsidR="00FD1ECE" w:rsidRPr="00572F47">
        <w:rPr>
          <w:sz w:val="28"/>
          <w:szCs w:val="28"/>
          <w:lang w:val="uk-UA"/>
        </w:rPr>
        <w:t>ВГБ</w:t>
      </w:r>
      <w:r w:rsidR="00FD1ECE" w:rsidRPr="00572F47">
        <w:rPr>
          <w:spacing w:val="-11"/>
          <w:sz w:val="28"/>
          <w:szCs w:val="28"/>
          <w:lang w:val="uk-UA"/>
        </w:rPr>
        <w:t xml:space="preserve"> </w:t>
      </w:r>
      <w:r w:rsidR="00FD1ECE" w:rsidRPr="00572F47">
        <w:rPr>
          <w:sz w:val="28"/>
          <w:szCs w:val="28"/>
          <w:lang w:val="uk-UA"/>
        </w:rPr>
        <w:t>та</w:t>
      </w:r>
      <w:r w:rsidR="00FD1ECE" w:rsidRPr="00572F47">
        <w:rPr>
          <w:spacing w:val="-11"/>
          <w:sz w:val="28"/>
          <w:szCs w:val="28"/>
          <w:lang w:val="uk-UA"/>
        </w:rPr>
        <w:t xml:space="preserve"> </w:t>
      </w:r>
      <w:r w:rsidR="00FD1ECE" w:rsidRPr="00572F47">
        <w:rPr>
          <w:sz w:val="28"/>
          <w:szCs w:val="28"/>
          <w:lang w:val="uk-UA"/>
        </w:rPr>
        <w:t>їх</w:t>
      </w:r>
      <w:r w:rsidR="00FD1ECE" w:rsidRPr="00572F47">
        <w:rPr>
          <w:spacing w:val="-6"/>
          <w:sz w:val="28"/>
          <w:szCs w:val="28"/>
          <w:lang w:val="uk-UA"/>
        </w:rPr>
        <w:t xml:space="preserve"> </w:t>
      </w:r>
      <w:r w:rsidR="00FD1ECE" w:rsidRPr="00572F47">
        <w:rPr>
          <w:sz w:val="28"/>
          <w:szCs w:val="28"/>
          <w:lang w:val="uk-UA"/>
        </w:rPr>
        <w:t>узагальнені</w:t>
      </w:r>
      <w:r w:rsidR="00FD1ECE" w:rsidRPr="00572F47">
        <w:rPr>
          <w:spacing w:val="-11"/>
          <w:sz w:val="28"/>
          <w:szCs w:val="28"/>
          <w:lang w:val="uk-UA"/>
        </w:rPr>
        <w:t xml:space="preserve"> </w:t>
      </w:r>
      <w:r w:rsidR="00FD1ECE" w:rsidRPr="00572F47">
        <w:rPr>
          <w:sz w:val="28"/>
          <w:szCs w:val="28"/>
          <w:lang w:val="uk-UA"/>
        </w:rPr>
        <w:t>переліки,</w:t>
      </w:r>
      <w:r w:rsidR="00FD1ECE" w:rsidRPr="00572F47">
        <w:rPr>
          <w:spacing w:val="-9"/>
          <w:sz w:val="28"/>
          <w:szCs w:val="28"/>
          <w:lang w:val="uk-UA"/>
        </w:rPr>
        <w:t xml:space="preserve"> </w:t>
      </w:r>
      <w:r w:rsidR="00FD1ECE" w:rsidRPr="00572F47">
        <w:rPr>
          <w:sz w:val="28"/>
          <w:szCs w:val="28"/>
          <w:lang w:val="uk-UA"/>
        </w:rPr>
        <w:t>які</w:t>
      </w:r>
      <w:r w:rsidR="00FD1ECE" w:rsidRPr="00572F47">
        <w:rPr>
          <w:spacing w:val="-12"/>
          <w:sz w:val="28"/>
          <w:szCs w:val="28"/>
          <w:lang w:val="uk-UA"/>
        </w:rPr>
        <w:t xml:space="preserve"> </w:t>
      </w:r>
      <w:r w:rsidR="00FD1ECE" w:rsidRPr="00572F47">
        <w:rPr>
          <w:sz w:val="28"/>
          <w:szCs w:val="28"/>
          <w:lang w:val="uk-UA"/>
        </w:rPr>
        <w:t>набрали</w:t>
      </w:r>
      <w:r w:rsidR="00FD1ECE" w:rsidRPr="00572F47">
        <w:rPr>
          <w:spacing w:val="-7"/>
          <w:sz w:val="28"/>
          <w:szCs w:val="28"/>
          <w:lang w:val="uk-UA"/>
        </w:rPr>
        <w:t xml:space="preserve"> </w:t>
      </w:r>
      <w:r w:rsidR="00FD1ECE" w:rsidRPr="00572F47">
        <w:rPr>
          <w:sz w:val="28"/>
          <w:szCs w:val="28"/>
          <w:lang w:val="uk-UA"/>
        </w:rPr>
        <w:t>найбільшу кількість балів окремо за кожним технічним завданням за рез</w:t>
      </w:r>
      <w:r w:rsidR="00164A19" w:rsidRPr="00572F47">
        <w:rPr>
          <w:sz w:val="28"/>
          <w:szCs w:val="28"/>
          <w:lang w:val="uk-UA"/>
        </w:rPr>
        <w:t>ультатами оцінювання, Чернігівська</w:t>
      </w:r>
      <w:r w:rsidR="00FD1ECE" w:rsidRPr="00572F47">
        <w:rPr>
          <w:sz w:val="28"/>
          <w:szCs w:val="28"/>
          <w:lang w:val="uk-UA"/>
        </w:rPr>
        <w:t xml:space="preserve"> обл</w:t>
      </w:r>
      <w:r w:rsidR="006D407A" w:rsidRPr="00572F47">
        <w:rPr>
          <w:sz w:val="28"/>
          <w:szCs w:val="28"/>
          <w:lang w:val="uk-UA"/>
        </w:rPr>
        <w:t xml:space="preserve">асна </w:t>
      </w:r>
      <w:r w:rsidR="00FD1ECE" w:rsidRPr="00572F47">
        <w:rPr>
          <w:sz w:val="28"/>
          <w:szCs w:val="28"/>
          <w:lang w:val="uk-UA"/>
        </w:rPr>
        <w:t>держ</w:t>
      </w:r>
      <w:r w:rsidR="00D82545" w:rsidRPr="00572F47">
        <w:rPr>
          <w:sz w:val="28"/>
          <w:szCs w:val="28"/>
          <w:lang w:val="uk-UA"/>
        </w:rPr>
        <w:t xml:space="preserve">авна </w:t>
      </w:r>
      <w:r w:rsidR="00FD1ECE" w:rsidRPr="00572F47">
        <w:rPr>
          <w:sz w:val="28"/>
          <w:szCs w:val="28"/>
          <w:lang w:val="uk-UA"/>
        </w:rPr>
        <w:t>адміністрація подає до Міністерства розвитку громад та територій України у місячний термін після оприлюднення результатів їх оцінювання регіональною комісією.</w:t>
      </w:r>
    </w:p>
    <w:p w:rsidR="00E767E4" w:rsidRPr="00564151" w:rsidRDefault="00E767E4" w:rsidP="00D44C52">
      <w:pPr>
        <w:pStyle w:val="a3"/>
        <w:tabs>
          <w:tab w:val="left" w:pos="6096"/>
        </w:tabs>
        <w:spacing w:line="360" w:lineRule="auto"/>
        <w:ind w:firstLine="1129"/>
        <w:rPr>
          <w:sz w:val="32"/>
          <w:lang w:val="uk-UA"/>
        </w:rPr>
      </w:pPr>
    </w:p>
    <w:p w:rsidR="00E767E4" w:rsidRPr="00564151" w:rsidRDefault="00B17330" w:rsidP="00D44C52">
      <w:pPr>
        <w:tabs>
          <w:tab w:val="left" w:pos="6096"/>
        </w:tabs>
        <w:spacing w:line="360" w:lineRule="auto"/>
        <w:ind w:firstLine="112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X</w:t>
      </w:r>
      <w:r w:rsidR="00FD1ECE" w:rsidRPr="00564151">
        <w:rPr>
          <w:b/>
          <w:sz w:val="28"/>
          <w:szCs w:val="28"/>
          <w:lang w:val="uk-UA"/>
        </w:rPr>
        <w:t>. Моніторинг стану реалізації</w:t>
      </w:r>
      <w:r w:rsidR="00FD1ECE" w:rsidRPr="00564151">
        <w:rPr>
          <w:b/>
          <w:spacing w:val="3"/>
          <w:sz w:val="28"/>
          <w:szCs w:val="28"/>
          <w:lang w:val="uk-UA"/>
        </w:rPr>
        <w:t xml:space="preserve"> </w:t>
      </w:r>
      <w:proofErr w:type="spellStart"/>
      <w:r w:rsidR="00FD1ECE" w:rsidRPr="00564151">
        <w:rPr>
          <w:b/>
          <w:sz w:val="28"/>
          <w:szCs w:val="28"/>
          <w:lang w:val="uk-UA"/>
        </w:rPr>
        <w:t>проєктів</w:t>
      </w:r>
      <w:proofErr w:type="spellEnd"/>
    </w:p>
    <w:p w:rsidR="00E767E4" w:rsidRPr="00564151" w:rsidRDefault="00E767E4" w:rsidP="00D44C52">
      <w:pPr>
        <w:pStyle w:val="a3"/>
        <w:tabs>
          <w:tab w:val="left" w:pos="6096"/>
        </w:tabs>
        <w:spacing w:line="360" w:lineRule="auto"/>
        <w:ind w:firstLine="1129"/>
        <w:rPr>
          <w:b/>
          <w:sz w:val="30"/>
          <w:lang w:val="uk-UA"/>
        </w:rPr>
      </w:pPr>
    </w:p>
    <w:p w:rsidR="00E767E4" w:rsidRPr="00564151" w:rsidRDefault="008A3499" w:rsidP="00D44C52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1. </w:t>
      </w:r>
      <w:r w:rsidR="00FD1ECE" w:rsidRPr="00564151">
        <w:rPr>
          <w:sz w:val="28"/>
          <w:lang w:val="uk-UA"/>
        </w:rPr>
        <w:t xml:space="preserve">Моніторинг стану реалізації </w:t>
      </w:r>
      <w:proofErr w:type="spellStart"/>
      <w:r w:rsidR="00FD1ECE" w:rsidRPr="00564151">
        <w:rPr>
          <w:sz w:val="28"/>
          <w:lang w:val="uk-UA"/>
        </w:rPr>
        <w:t>проєктів</w:t>
      </w:r>
      <w:proofErr w:type="spellEnd"/>
      <w:r w:rsidR="00FD1ECE" w:rsidRPr="00564151">
        <w:rPr>
          <w:sz w:val="28"/>
          <w:lang w:val="uk-UA"/>
        </w:rPr>
        <w:t xml:space="preserve"> проводиться заявником шляхом порівняння фактичних строків виконання і показників результативності виконання заходу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з плановими та оцінки ступеня їх відхилення від запланованих.</w:t>
      </w:r>
    </w:p>
    <w:p w:rsidR="00E767E4" w:rsidRPr="00564151" w:rsidRDefault="008A3499" w:rsidP="009750E4">
      <w:pPr>
        <w:tabs>
          <w:tab w:val="left" w:pos="567"/>
          <w:tab w:val="left" w:pos="141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2. </w:t>
      </w:r>
      <w:r w:rsidR="00FD1ECE" w:rsidRPr="00564151">
        <w:rPr>
          <w:sz w:val="28"/>
          <w:lang w:val="uk-UA"/>
        </w:rPr>
        <w:t xml:space="preserve">Заявник щокварталу до 10 числа місяця, що настає за звітним періодом, </w:t>
      </w:r>
      <w:r w:rsidR="00FD1ECE" w:rsidRPr="00564151">
        <w:rPr>
          <w:sz w:val="28"/>
          <w:lang w:val="uk-UA"/>
        </w:rPr>
        <w:lastRenderedPageBreak/>
        <w:t>оприлюднює</w:t>
      </w:r>
      <w:r w:rsidR="00FD1ECE" w:rsidRPr="00564151">
        <w:rPr>
          <w:spacing w:val="-11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на</w:t>
      </w:r>
      <w:r w:rsidR="00FD1ECE" w:rsidRPr="00564151">
        <w:rPr>
          <w:spacing w:val="-10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відповідній</w:t>
      </w:r>
      <w:r w:rsidR="00FD1ECE" w:rsidRPr="00564151">
        <w:rPr>
          <w:spacing w:val="-11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сторінці</w:t>
      </w:r>
      <w:r w:rsidR="00FD1ECE" w:rsidRPr="00564151">
        <w:rPr>
          <w:spacing w:val="-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офіційного</w:t>
      </w:r>
      <w:r w:rsidR="00FD1ECE" w:rsidRPr="00564151">
        <w:rPr>
          <w:spacing w:val="-13"/>
          <w:sz w:val="28"/>
          <w:lang w:val="uk-UA"/>
        </w:rPr>
        <w:t xml:space="preserve"> </w:t>
      </w:r>
      <w:r w:rsidR="00FD1ECE" w:rsidRPr="006D407A">
        <w:rPr>
          <w:sz w:val="28"/>
          <w:lang w:val="uk-UA"/>
        </w:rPr>
        <w:t>веб</w:t>
      </w:r>
      <w:r w:rsidR="006D407A" w:rsidRPr="006D407A">
        <w:rPr>
          <w:sz w:val="28"/>
          <w:lang w:val="uk-UA"/>
        </w:rPr>
        <w:t>-</w:t>
      </w:r>
      <w:r w:rsidR="00FD1ECE" w:rsidRPr="006D407A">
        <w:rPr>
          <w:sz w:val="28"/>
          <w:lang w:val="uk-UA"/>
        </w:rPr>
        <w:t>сайту</w:t>
      </w:r>
      <w:r w:rsidR="00FD1ECE" w:rsidRPr="006D407A">
        <w:rPr>
          <w:spacing w:val="-13"/>
          <w:sz w:val="28"/>
          <w:lang w:val="uk-UA"/>
        </w:rPr>
        <w:t xml:space="preserve"> </w:t>
      </w:r>
      <w:r w:rsidR="00FD1ECE" w:rsidRPr="006D407A">
        <w:rPr>
          <w:sz w:val="28"/>
          <w:lang w:val="uk-UA"/>
        </w:rPr>
        <w:t>Міністерства</w:t>
      </w:r>
      <w:r w:rsidR="00FD1ECE" w:rsidRPr="006D407A">
        <w:rPr>
          <w:spacing w:val="-11"/>
          <w:sz w:val="28"/>
          <w:lang w:val="uk-UA"/>
        </w:rPr>
        <w:t xml:space="preserve"> </w:t>
      </w:r>
      <w:r w:rsidR="00FD1ECE" w:rsidRPr="006D407A">
        <w:rPr>
          <w:sz w:val="28"/>
          <w:lang w:val="uk-UA"/>
        </w:rPr>
        <w:t>розвитку громад та територій України звіт про виконання заходів</w:t>
      </w:r>
      <w:r w:rsidR="00FD1ECE" w:rsidRPr="00564151">
        <w:rPr>
          <w:sz w:val="28"/>
          <w:lang w:val="uk-UA"/>
        </w:rPr>
        <w:t xml:space="preserve">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згідно з додатком 1 </w:t>
      </w:r>
      <w:r w:rsidR="00FD1ECE" w:rsidRPr="00564151">
        <w:rPr>
          <w:spacing w:val="2"/>
          <w:sz w:val="28"/>
          <w:lang w:val="uk-UA"/>
        </w:rPr>
        <w:t xml:space="preserve">до </w:t>
      </w:r>
      <w:r w:rsidR="00FD1ECE" w:rsidRPr="00564151">
        <w:rPr>
          <w:sz w:val="28"/>
          <w:lang w:val="uk-UA"/>
        </w:rPr>
        <w:t>Порядку підготовки, оцінки та відбору програм і проектів регіонального розв</w:t>
      </w:r>
      <w:r w:rsidR="006D407A">
        <w:rPr>
          <w:sz w:val="28"/>
          <w:lang w:val="uk-UA"/>
        </w:rPr>
        <w:t xml:space="preserve">итку та проектів-переможців </w:t>
      </w:r>
      <w:r w:rsidR="004C5642">
        <w:rPr>
          <w:sz w:val="28"/>
          <w:lang w:val="uk-UA"/>
        </w:rPr>
        <w:t>«Всеук</w:t>
      </w:r>
      <w:r w:rsidR="006D407A">
        <w:rPr>
          <w:sz w:val="28"/>
          <w:lang w:val="uk-UA"/>
        </w:rPr>
        <w:t>раїнського громадського бюджету</w:t>
      </w:r>
      <w:r w:rsidR="00FD1ECE" w:rsidRPr="00564151">
        <w:rPr>
          <w:sz w:val="28"/>
          <w:lang w:val="uk-UA"/>
        </w:rPr>
        <w:t>», що можуть реалізовуватися за рахунок коштів державного фонду регіонального розвитку, затвердженого постановою</w:t>
      </w:r>
      <w:r w:rsidR="00FD1ECE" w:rsidRPr="00564151">
        <w:rPr>
          <w:spacing w:val="-42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 xml:space="preserve">Кабінету Міністрів України від 18 березня 2015 року № 196 (зі змінами), разом з фотографіями, на яких зафіксований стан реалізації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>, та узагальненою аналітичною інформацією про основні результати, досягнуті за звітний</w:t>
      </w:r>
      <w:r w:rsidR="00FD1ECE" w:rsidRPr="00564151">
        <w:rPr>
          <w:spacing w:val="-28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період.</w:t>
      </w:r>
    </w:p>
    <w:p w:rsidR="00E767E4" w:rsidRPr="00564151" w:rsidRDefault="008A3499" w:rsidP="009750E4">
      <w:pPr>
        <w:tabs>
          <w:tab w:val="left" w:pos="567"/>
          <w:tab w:val="left" w:pos="6096"/>
        </w:tabs>
        <w:spacing w:line="360" w:lineRule="auto"/>
        <w:jc w:val="both"/>
        <w:rPr>
          <w:sz w:val="28"/>
          <w:lang w:val="uk-UA"/>
        </w:rPr>
      </w:pPr>
      <w:r w:rsidRPr="00564151">
        <w:rPr>
          <w:sz w:val="28"/>
          <w:lang w:val="uk-UA"/>
        </w:rPr>
        <w:tab/>
        <w:t>3. </w:t>
      </w:r>
      <w:r w:rsidR="00FD1ECE" w:rsidRPr="00564151">
        <w:rPr>
          <w:sz w:val="28"/>
          <w:lang w:val="uk-UA"/>
        </w:rPr>
        <w:t xml:space="preserve">Ініціатор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(за його бажанням) в межах діючого законодавства може отримувати у заявника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 xml:space="preserve"> всю необхідну інформацію щодо перебігу реалізації </w:t>
      </w:r>
      <w:proofErr w:type="spellStart"/>
      <w:r w:rsidR="00FD1ECE" w:rsidRPr="00564151">
        <w:rPr>
          <w:sz w:val="28"/>
          <w:lang w:val="uk-UA"/>
        </w:rPr>
        <w:t>проєкту</w:t>
      </w:r>
      <w:proofErr w:type="spellEnd"/>
      <w:r w:rsidR="00FD1ECE" w:rsidRPr="00564151">
        <w:rPr>
          <w:sz w:val="28"/>
          <w:lang w:val="uk-UA"/>
        </w:rPr>
        <w:t>, ініціатором якого він</w:t>
      </w:r>
      <w:r w:rsidR="00FD1ECE" w:rsidRPr="00564151">
        <w:rPr>
          <w:spacing w:val="-5"/>
          <w:sz w:val="28"/>
          <w:lang w:val="uk-UA"/>
        </w:rPr>
        <w:t xml:space="preserve"> </w:t>
      </w:r>
      <w:r w:rsidR="00FD1ECE" w:rsidRPr="00564151">
        <w:rPr>
          <w:sz w:val="28"/>
          <w:lang w:val="uk-UA"/>
        </w:rPr>
        <w:t>був.</w:t>
      </w:r>
    </w:p>
    <w:p w:rsidR="00564151" w:rsidRDefault="00564151" w:rsidP="001A3A4B">
      <w:pPr>
        <w:pStyle w:val="a3"/>
        <w:tabs>
          <w:tab w:val="left" w:pos="6096"/>
        </w:tabs>
        <w:rPr>
          <w:lang w:val="uk-UA"/>
        </w:rPr>
      </w:pPr>
    </w:p>
    <w:p w:rsidR="00564151" w:rsidRDefault="00564151" w:rsidP="001A3A4B">
      <w:pPr>
        <w:pStyle w:val="a3"/>
        <w:tabs>
          <w:tab w:val="left" w:pos="6096"/>
        </w:tabs>
        <w:rPr>
          <w:lang w:val="uk-UA"/>
        </w:rPr>
      </w:pPr>
    </w:p>
    <w:p w:rsidR="00167E14" w:rsidRDefault="00564151" w:rsidP="001A3A4B">
      <w:pPr>
        <w:pStyle w:val="a3"/>
        <w:tabs>
          <w:tab w:val="left" w:pos="6096"/>
        </w:tabs>
        <w:rPr>
          <w:lang w:val="uk-UA"/>
        </w:rPr>
      </w:pPr>
      <w:r>
        <w:rPr>
          <w:lang w:val="uk-UA"/>
        </w:rPr>
        <w:t>Д</w:t>
      </w:r>
      <w:r w:rsidR="00FD1ECE" w:rsidRPr="00564151">
        <w:rPr>
          <w:lang w:val="uk-UA"/>
        </w:rPr>
        <w:t xml:space="preserve">иректор </w:t>
      </w:r>
      <w:r w:rsidR="00167E14" w:rsidRPr="00564151">
        <w:rPr>
          <w:lang w:val="uk-UA"/>
        </w:rPr>
        <w:t>Департамент</w:t>
      </w:r>
      <w:r w:rsidR="00167E14">
        <w:rPr>
          <w:lang w:val="uk-UA"/>
        </w:rPr>
        <w:t>у</w:t>
      </w:r>
      <w:r w:rsidR="00167E14" w:rsidRPr="00564151">
        <w:rPr>
          <w:lang w:val="uk-UA"/>
        </w:rPr>
        <w:t xml:space="preserve"> </w:t>
      </w:r>
    </w:p>
    <w:p w:rsidR="00167E14" w:rsidRDefault="00167E14" w:rsidP="001A3A4B">
      <w:pPr>
        <w:pStyle w:val="a3"/>
        <w:tabs>
          <w:tab w:val="left" w:pos="6096"/>
        </w:tabs>
        <w:rPr>
          <w:lang w:val="uk-UA"/>
        </w:rPr>
      </w:pPr>
      <w:r>
        <w:rPr>
          <w:lang w:val="uk-UA"/>
        </w:rPr>
        <w:t xml:space="preserve">розвитку </w:t>
      </w:r>
      <w:r w:rsidRPr="00564151">
        <w:rPr>
          <w:lang w:val="uk-UA"/>
        </w:rPr>
        <w:t>економі</w:t>
      </w:r>
      <w:r>
        <w:rPr>
          <w:lang w:val="uk-UA"/>
        </w:rPr>
        <w:t xml:space="preserve">ки та </w:t>
      </w:r>
    </w:p>
    <w:p w:rsidR="00167E14" w:rsidRDefault="00167E14" w:rsidP="001A3A4B">
      <w:pPr>
        <w:pStyle w:val="a3"/>
        <w:tabs>
          <w:tab w:val="left" w:pos="6096"/>
        </w:tabs>
        <w:rPr>
          <w:lang w:val="uk-UA"/>
        </w:rPr>
      </w:pPr>
      <w:r>
        <w:rPr>
          <w:lang w:val="uk-UA"/>
        </w:rPr>
        <w:t>сільського господарства</w:t>
      </w:r>
      <w:r w:rsidRPr="00564151">
        <w:rPr>
          <w:lang w:val="uk-UA"/>
        </w:rPr>
        <w:t xml:space="preserve"> </w:t>
      </w:r>
    </w:p>
    <w:p w:rsidR="009D687E" w:rsidRPr="00564151" w:rsidRDefault="009D687E" w:rsidP="00564151">
      <w:pPr>
        <w:pStyle w:val="a3"/>
        <w:tabs>
          <w:tab w:val="left" w:pos="6096"/>
        </w:tabs>
        <w:rPr>
          <w:lang w:val="uk-UA"/>
        </w:rPr>
      </w:pPr>
      <w:r w:rsidRPr="00564151">
        <w:rPr>
          <w:spacing w:val="-4"/>
          <w:lang w:val="uk-UA"/>
        </w:rPr>
        <w:t>Чернігівської</w:t>
      </w:r>
      <w:r w:rsidR="00FD1ECE" w:rsidRPr="00564151">
        <w:rPr>
          <w:spacing w:val="-4"/>
          <w:lang w:val="uk-UA"/>
        </w:rPr>
        <w:t xml:space="preserve"> </w:t>
      </w:r>
      <w:r w:rsidR="00FD1ECE" w:rsidRPr="00564151">
        <w:rPr>
          <w:lang w:val="uk-UA"/>
        </w:rPr>
        <w:t>обл</w:t>
      </w:r>
      <w:r w:rsidRPr="00564151">
        <w:rPr>
          <w:lang w:val="uk-UA"/>
        </w:rPr>
        <w:t>асної</w:t>
      </w:r>
    </w:p>
    <w:p w:rsidR="00A72E8E" w:rsidRPr="00564151" w:rsidRDefault="00FD1ECE" w:rsidP="00564151">
      <w:pPr>
        <w:pStyle w:val="a3"/>
        <w:tabs>
          <w:tab w:val="left" w:pos="6096"/>
          <w:tab w:val="left" w:pos="7502"/>
        </w:tabs>
        <w:rPr>
          <w:sz w:val="30"/>
          <w:lang w:val="uk-UA"/>
        </w:rPr>
      </w:pPr>
      <w:r w:rsidRPr="00564151">
        <w:rPr>
          <w:lang w:val="uk-UA"/>
        </w:rPr>
        <w:t>держ</w:t>
      </w:r>
      <w:r w:rsidR="009D687E" w:rsidRPr="00564151">
        <w:rPr>
          <w:lang w:val="uk-UA"/>
        </w:rPr>
        <w:t xml:space="preserve">авної адміністрації                             </w:t>
      </w:r>
      <w:r w:rsidR="001A3A4B" w:rsidRPr="00564151">
        <w:rPr>
          <w:lang w:val="uk-UA"/>
        </w:rPr>
        <w:t xml:space="preserve">                            </w:t>
      </w:r>
      <w:r w:rsidR="00564151">
        <w:rPr>
          <w:lang w:val="uk-UA"/>
        </w:rPr>
        <w:t>Олександра ХОМИК</w:t>
      </w:r>
    </w:p>
    <w:sectPr w:rsidR="00A72E8E" w:rsidRPr="00564151" w:rsidSect="00A72E8E">
      <w:headerReference w:type="default" r:id="rId11"/>
      <w:pgSz w:w="11910" w:h="16840"/>
      <w:pgMar w:top="1134" w:right="570" w:bottom="709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1D" w:rsidRDefault="00233D1D">
      <w:r>
        <w:separator/>
      </w:r>
    </w:p>
  </w:endnote>
  <w:endnote w:type="continuationSeparator" w:id="0">
    <w:p w:rsidR="00233D1D" w:rsidRDefault="002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1D" w:rsidRDefault="00233D1D">
      <w:r>
        <w:separator/>
      </w:r>
    </w:p>
  </w:footnote>
  <w:footnote w:type="continuationSeparator" w:id="0">
    <w:p w:rsidR="00233D1D" w:rsidRDefault="0023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912952"/>
      <w:docPartObj>
        <w:docPartGallery w:val="Page Numbers (Top of Page)"/>
        <w:docPartUnique/>
      </w:docPartObj>
    </w:sdtPr>
    <w:sdtEndPr/>
    <w:sdtContent>
      <w:p w:rsidR="009750E4" w:rsidRDefault="009750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F16" w:rsidRPr="00007F16">
          <w:rPr>
            <w:noProof/>
            <w:lang w:val="ru-RU"/>
          </w:rPr>
          <w:t>2</w:t>
        </w:r>
        <w:r>
          <w:fldChar w:fldCharType="end"/>
        </w:r>
      </w:p>
    </w:sdtContent>
  </w:sdt>
  <w:p w:rsidR="009750E4" w:rsidRDefault="009750E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F93"/>
    <w:multiLevelType w:val="hybridMultilevel"/>
    <w:tmpl w:val="A95E1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05C8"/>
    <w:multiLevelType w:val="hybridMultilevel"/>
    <w:tmpl w:val="F6B04F16"/>
    <w:lvl w:ilvl="0" w:tplc="85660E14">
      <w:start w:val="1"/>
      <w:numFmt w:val="decimal"/>
      <w:lvlText w:val="%1."/>
      <w:lvlJc w:val="left"/>
      <w:pPr>
        <w:ind w:left="420" w:hanging="536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en-US" w:eastAsia="en-US" w:bidi="en-US"/>
      </w:rPr>
    </w:lvl>
    <w:lvl w:ilvl="1" w:tplc="9552CDCA">
      <w:numFmt w:val="bullet"/>
      <w:lvlText w:val="•"/>
      <w:lvlJc w:val="left"/>
      <w:pPr>
        <w:ind w:left="1440" w:hanging="536"/>
      </w:pPr>
      <w:rPr>
        <w:rFonts w:hint="default"/>
        <w:lang w:val="en-US" w:eastAsia="en-US" w:bidi="en-US"/>
      </w:rPr>
    </w:lvl>
    <w:lvl w:ilvl="2" w:tplc="5A9A2D92">
      <w:numFmt w:val="bullet"/>
      <w:lvlText w:val="•"/>
      <w:lvlJc w:val="left"/>
      <w:pPr>
        <w:ind w:left="2461" w:hanging="536"/>
      </w:pPr>
      <w:rPr>
        <w:rFonts w:hint="default"/>
        <w:lang w:val="en-US" w:eastAsia="en-US" w:bidi="en-US"/>
      </w:rPr>
    </w:lvl>
    <w:lvl w:ilvl="3" w:tplc="AABEEABA">
      <w:numFmt w:val="bullet"/>
      <w:lvlText w:val="•"/>
      <w:lvlJc w:val="left"/>
      <w:pPr>
        <w:ind w:left="3482" w:hanging="536"/>
      </w:pPr>
      <w:rPr>
        <w:rFonts w:hint="default"/>
        <w:lang w:val="en-US" w:eastAsia="en-US" w:bidi="en-US"/>
      </w:rPr>
    </w:lvl>
    <w:lvl w:ilvl="4" w:tplc="990CCDF4">
      <w:numFmt w:val="bullet"/>
      <w:lvlText w:val="•"/>
      <w:lvlJc w:val="left"/>
      <w:pPr>
        <w:ind w:left="4503" w:hanging="536"/>
      </w:pPr>
      <w:rPr>
        <w:rFonts w:hint="default"/>
        <w:lang w:val="en-US" w:eastAsia="en-US" w:bidi="en-US"/>
      </w:rPr>
    </w:lvl>
    <w:lvl w:ilvl="5" w:tplc="98547BBA">
      <w:numFmt w:val="bullet"/>
      <w:lvlText w:val="•"/>
      <w:lvlJc w:val="left"/>
      <w:pPr>
        <w:ind w:left="5524" w:hanging="536"/>
      </w:pPr>
      <w:rPr>
        <w:rFonts w:hint="default"/>
        <w:lang w:val="en-US" w:eastAsia="en-US" w:bidi="en-US"/>
      </w:rPr>
    </w:lvl>
    <w:lvl w:ilvl="6" w:tplc="2460CE5E">
      <w:numFmt w:val="bullet"/>
      <w:lvlText w:val="•"/>
      <w:lvlJc w:val="left"/>
      <w:pPr>
        <w:ind w:left="6544" w:hanging="536"/>
      </w:pPr>
      <w:rPr>
        <w:rFonts w:hint="default"/>
        <w:lang w:val="en-US" w:eastAsia="en-US" w:bidi="en-US"/>
      </w:rPr>
    </w:lvl>
    <w:lvl w:ilvl="7" w:tplc="98B27E0E">
      <w:numFmt w:val="bullet"/>
      <w:lvlText w:val="•"/>
      <w:lvlJc w:val="left"/>
      <w:pPr>
        <w:ind w:left="7565" w:hanging="536"/>
      </w:pPr>
      <w:rPr>
        <w:rFonts w:hint="default"/>
        <w:lang w:val="en-US" w:eastAsia="en-US" w:bidi="en-US"/>
      </w:rPr>
    </w:lvl>
    <w:lvl w:ilvl="8" w:tplc="839803EA">
      <w:numFmt w:val="bullet"/>
      <w:lvlText w:val="•"/>
      <w:lvlJc w:val="left"/>
      <w:pPr>
        <w:ind w:left="8586" w:hanging="536"/>
      </w:pPr>
      <w:rPr>
        <w:rFonts w:hint="default"/>
        <w:lang w:val="en-US" w:eastAsia="en-US" w:bidi="en-US"/>
      </w:rPr>
    </w:lvl>
  </w:abstractNum>
  <w:abstractNum w:abstractNumId="2">
    <w:nsid w:val="169B5E59"/>
    <w:multiLevelType w:val="hybridMultilevel"/>
    <w:tmpl w:val="90102B26"/>
    <w:lvl w:ilvl="0" w:tplc="A52E6040">
      <w:start w:val="1"/>
      <w:numFmt w:val="decimal"/>
      <w:lvlText w:val="%1."/>
      <w:lvlJc w:val="left"/>
      <w:pPr>
        <w:ind w:left="420" w:hanging="31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en-US" w:eastAsia="en-US" w:bidi="en-US"/>
      </w:rPr>
    </w:lvl>
    <w:lvl w:ilvl="1" w:tplc="F8A453BC">
      <w:numFmt w:val="bullet"/>
      <w:lvlText w:val="•"/>
      <w:lvlJc w:val="left"/>
      <w:pPr>
        <w:ind w:left="1440" w:hanging="316"/>
      </w:pPr>
      <w:rPr>
        <w:rFonts w:hint="default"/>
        <w:lang w:val="en-US" w:eastAsia="en-US" w:bidi="en-US"/>
      </w:rPr>
    </w:lvl>
    <w:lvl w:ilvl="2" w:tplc="CCEC0912">
      <w:numFmt w:val="bullet"/>
      <w:lvlText w:val="•"/>
      <w:lvlJc w:val="left"/>
      <w:pPr>
        <w:ind w:left="2461" w:hanging="316"/>
      </w:pPr>
      <w:rPr>
        <w:rFonts w:hint="default"/>
        <w:lang w:val="en-US" w:eastAsia="en-US" w:bidi="en-US"/>
      </w:rPr>
    </w:lvl>
    <w:lvl w:ilvl="3" w:tplc="6D28F342">
      <w:numFmt w:val="bullet"/>
      <w:lvlText w:val="•"/>
      <w:lvlJc w:val="left"/>
      <w:pPr>
        <w:ind w:left="3482" w:hanging="316"/>
      </w:pPr>
      <w:rPr>
        <w:rFonts w:hint="default"/>
        <w:lang w:val="en-US" w:eastAsia="en-US" w:bidi="en-US"/>
      </w:rPr>
    </w:lvl>
    <w:lvl w:ilvl="4" w:tplc="BB2C355A">
      <w:numFmt w:val="bullet"/>
      <w:lvlText w:val="•"/>
      <w:lvlJc w:val="left"/>
      <w:pPr>
        <w:ind w:left="4503" w:hanging="316"/>
      </w:pPr>
      <w:rPr>
        <w:rFonts w:hint="default"/>
        <w:lang w:val="en-US" w:eastAsia="en-US" w:bidi="en-US"/>
      </w:rPr>
    </w:lvl>
    <w:lvl w:ilvl="5" w:tplc="056C4916">
      <w:numFmt w:val="bullet"/>
      <w:lvlText w:val="•"/>
      <w:lvlJc w:val="left"/>
      <w:pPr>
        <w:ind w:left="5524" w:hanging="316"/>
      </w:pPr>
      <w:rPr>
        <w:rFonts w:hint="default"/>
        <w:lang w:val="en-US" w:eastAsia="en-US" w:bidi="en-US"/>
      </w:rPr>
    </w:lvl>
    <w:lvl w:ilvl="6" w:tplc="518C01A2">
      <w:numFmt w:val="bullet"/>
      <w:lvlText w:val="•"/>
      <w:lvlJc w:val="left"/>
      <w:pPr>
        <w:ind w:left="6544" w:hanging="316"/>
      </w:pPr>
      <w:rPr>
        <w:rFonts w:hint="default"/>
        <w:lang w:val="en-US" w:eastAsia="en-US" w:bidi="en-US"/>
      </w:rPr>
    </w:lvl>
    <w:lvl w:ilvl="7" w:tplc="E1A29EF8">
      <w:numFmt w:val="bullet"/>
      <w:lvlText w:val="•"/>
      <w:lvlJc w:val="left"/>
      <w:pPr>
        <w:ind w:left="7565" w:hanging="316"/>
      </w:pPr>
      <w:rPr>
        <w:rFonts w:hint="default"/>
        <w:lang w:val="en-US" w:eastAsia="en-US" w:bidi="en-US"/>
      </w:rPr>
    </w:lvl>
    <w:lvl w:ilvl="8" w:tplc="0E148876">
      <w:numFmt w:val="bullet"/>
      <w:lvlText w:val="•"/>
      <w:lvlJc w:val="left"/>
      <w:pPr>
        <w:ind w:left="8586" w:hanging="316"/>
      </w:pPr>
      <w:rPr>
        <w:rFonts w:hint="default"/>
        <w:lang w:val="en-US" w:eastAsia="en-US" w:bidi="en-US"/>
      </w:rPr>
    </w:lvl>
  </w:abstractNum>
  <w:abstractNum w:abstractNumId="3">
    <w:nsid w:val="17B93840"/>
    <w:multiLevelType w:val="hybridMultilevel"/>
    <w:tmpl w:val="39C6F00C"/>
    <w:lvl w:ilvl="0" w:tplc="84E6F950">
      <w:start w:val="1"/>
      <w:numFmt w:val="decimal"/>
      <w:lvlText w:val="%1."/>
      <w:lvlJc w:val="left"/>
      <w:pPr>
        <w:ind w:left="420" w:hanging="432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en-US" w:eastAsia="en-US" w:bidi="en-US"/>
      </w:rPr>
    </w:lvl>
    <w:lvl w:ilvl="1" w:tplc="1688B8FE">
      <w:numFmt w:val="bullet"/>
      <w:lvlText w:val="•"/>
      <w:lvlJc w:val="left"/>
      <w:pPr>
        <w:ind w:left="1440" w:hanging="432"/>
      </w:pPr>
      <w:rPr>
        <w:rFonts w:hint="default"/>
        <w:lang w:val="en-US" w:eastAsia="en-US" w:bidi="en-US"/>
      </w:rPr>
    </w:lvl>
    <w:lvl w:ilvl="2" w:tplc="826E56CC">
      <w:numFmt w:val="bullet"/>
      <w:lvlText w:val="•"/>
      <w:lvlJc w:val="left"/>
      <w:pPr>
        <w:ind w:left="2461" w:hanging="432"/>
      </w:pPr>
      <w:rPr>
        <w:rFonts w:hint="default"/>
        <w:lang w:val="en-US" w:eastAsia="en-US" w:bidi="en-US"/>
      </w:rPr>
    </w:lvl>
    <w:lvl w:ilvl="3" w:tplc="2DB4A934">
      <w:numFmt w:val="bullet"/>
      <w:lvlText w:val="•"/>
      <w:lvlJc w:val="left"/>
      <w:pPr>
        <w:ind w:left="3482" w:hanging="432"/>
      </w:pPr>
      <w:rPr>
        <w:rFonts w:hint="default"/>
        <w:lang w:val="en-US" w:eastAsia="en-US" w:bidi="en-US"/>
      </w:rPr>
    </w:lvl>
    <w:lvl w:ilvl="4" w:tplc="A6DCE846">
      <w:numFmt w:val="bullet"/>
      <w:lvlText w:val="•"/>
      <w:lvlJc w:val="left"/>
      <w:pPr>
        <w:ind w:left="4503" w:hanging="432"/>
      </w:pPr>
      <w:rPr>
        <w:rFonts w:hint="default"/>
        <w:lang w:val="en-US" w:eastAsia="en-US" w:bidi="en-US"/>
      </w:rPr>
    </w:lvl>
    <w:lvl w:ilvl="5" w:tplc="8A7E73DA">
      <w:numFmt w:val="bullet"/>
      <w:lvlText w:val="•"/>
      <w:lvlJc w:val="left"/>
      <w:pPr>
        <w:ind w:left="5524" w:hanging="432"/>
      </w:pPr>
      <w:rPr>
        <w:rFonts w:hint="default"/>
        <w:lang w:val="en-US" w:eastAsia="en-US" w:bidi="en-US"/>
      </w:rPr>
    </w:lvl>
    <w:lvl w:ilvl="6" w:tplc="DDA229D0">
      <w:numFmt w:val="bullet"/>
      <w:lvlText w:val="•"/>
      <w:lvlJc w:val="left"/>
      <w:pPr>
        <w:ind w:left="6544" w:hanging="432"/>
      </w:pPr>
      <w:rPr>
        <w:rFonts w:hint="default"/>
        <w:lang w:val="en-US" w:eastAsia="en-US" w:bidi="en-US"/>
      </w:rPr>
    </w:lvl>
    <w:lvl w:ilvl="7" w:tplc="9CB0A260">
      <w:numFmt w:val="bullet"/>
      <w:lvlText w:val="•"/>
      <w:lvlJc w:val="left"/>
      <w:pPr>
        <w:ind w:left="7565" w:hanging="432"/>
      </w:pPr>
      <w:rPr>
        <w:rFonts w:hint="default"/>
        <w:lang w:val="en-US" w:eastAsia="en-US" w:bidi="en-US"/>
      </w:rPr>
    </w:lvl>
    <w:lvl w:ilvl="8" w:tplc="D3BA3496">
      <w:numFmt w:val="bullet"/>
      <w:lvlText w:val="•"/>
      <w:lvlJc w:val="left"/>
      <w:pPr>
        <w:ind w:left="8586" w:hanging="432"/>
      </w:pPr>
      <w:rPr>
        <w:rFonts w:hint="default"/>
        <w:lang w:val="en-US" w:eastAsia="en-US" w:bidi="en-US"/>
      </w:rPr>
    </w:lvl>
  </w:abstractNum>
  <w:abstractNum w:abstractNumId="4">
    <w:nsid w:val="22333A8A"/>
    <w:multiLevelType w:val="hybridMultilevel"/>
    <w:tmpl w:val="E7A08906"/>
    <w:lvl w:ilvl="0" w:tplc="1A3CE4BA">
      <w:start w:val="1"/>
      <w:numFmt w:val="decimal"/>
      <w:lvlText w:val="%1."/>
      <w:lvlJc w:val="left"/>
      <w:pPr>
        <w:ind w:left="420" w:hanging="344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en-US" w:eastAsia="en-US" w:bidi="en-US"/>
      </w:rPr>
    </w:lvl>
    <w:lvl w:ilvl="1" w:tplc="453CA2C6">
      <w:numFmt w:val="bullet"/>
      <w:lvlText w:val="•"/>
      <w:lvlJc w:val="left"/>
      <w:pPr>
        <w:ind w:left="1440" w:hanging="344"/>
      </w:pPr>
      <w:rPr>
        <w:rFonts w:hint="default"/>
        <w:lang w:val="en-US" w:eastAsia="en-US" w:bidi="en-US"/>
      </w:rPr>
    </w:lvl>
    <w:lvl w:ilvl="2" w:tplc="0F5CB9C2">
      <w:numFmt w:val="bullet"/>
      <w:lvlText w:val="•"/>
      <w:lvlJc w:val="left"/>
      <w:pPr>
        <w:ind w:left="2461" w:hanging="344"/>
      </w:pPr>
      <w:rPr>
        <w:rFonts w:hint="default"/>
        <w:lang w:val="en-US" w:eastAsia="en-US" w:bidi="en-US"/>
      </w:rPr>
    </w:lvl>
    <w:lvl w:ilvl="3" w:tplc="C41A94AC">
      <w:numFmt w:val="bullet"/>
      <w:lvlText w:val="•"/>
      <w:lvlJc w:val="left"/>
      <w:pPr>
        <w:ind w:left="3482" w:hanging="344"/>
      </w:pPr>
      <w:rPr>
        <w:rFonts w:hint="default"/>
        <w:lang w:val="en-US" w:eastAsia="en-US" w:bidi="en-US"/>
      </w:rPr>
    </w:lvl>
    <w:lvl w:ilvl="4" w:tplc="F062704E">
      <w:numFmt w:val="bullet"/>
      <w:lvlText w:val="•"/>
      <w:lvlJc w:val="left"/>
      <w:pPr>
        <w:ind w:left="4503" w:hanging="344"/>
      </w:pPr>
      <w:rPr>
        <w:rFonts w:hint="default"/>
        <w:lang w:val="en-US" w:eastAsia="en-US" w:bidi="en-US"/>
      </w:rPr>
    </w:lvl>
    <w:lvl w:ilvl="5" w:tplc="D49A8F06">
      <w:numFmt w:val="bullet"/>
      <w:lvlText w:val="•"/>
      <w:lvlJc w:val="left"/>
      <w:pPr>
        <w:ind w:left="5524" w:hanging="344"/>
      </w:pPr>
      <w:rPr>
        <w:rFonts w:hint="default"/>
        <w:lang w:val="en-US" w:eastAsia="en-US" w:bidi="en-US"/>
      </w:rPr>
    </w:lvl>
    <w:lvl w:ilvl="6" w:tplc="54D037CC">
      <w:numFmt w:val="bullet"/>
      <w:lvlText w:val="•"/>
      <w:lvlJc w:val="left"/>
      <w:pPr>
        <w:ind w:left="6544" w:hanging="344"/>
      </w:pPr>
      <w:rPr>
        <w:rFonts w:hint="default"/>
        <w:lang w:val="en-US" w:eastAsia="en-US" w:bidi="en-US"/>
      </w:rPr>
    </w:lvl>
    <w:lvl w:ilvl="7" w:tplc="F59A951C">
      <w:numFmt w:val="bullet"/>
      <w:lvlText w:val="•"/>
      <w:lvlJc w:val="left"/>
      <w:pPr>
        <w:ind w:left="7565" w:hanging="344"/>
      </w:pPr>
      <w:rPr>
        <w:rFonts w:hint="default"/>
        <w:lang w:val="en-US" w:eastAsia="en-US" w:bidi="en-US"/>
      </w:rPr>
    </w:lvl>
    <w:lvl w:ilvl="8" w:tplc="EB3AC0DC">
      <w:numFmt w:val="bullet"/>
      <w:lvlText w:val="•"/>
      <w:lvlJc w:val="left"/>
      <w:pPr>
        <w:ind w:left="8586" w:hanging="344"/>
      </w:pPr>
      <w:rPr>
        <w:rFonts w:hint="default"/>
        <w:lang w:val="en-US" w:eastAsia="en-US" w:bidi="en-US"/>
      </w:rPr>
    </w:lvl>
  </w:abstractNum>
  <w:abstractNum w:abstractNumId="5">
    <w:nsid w:val="287D0966"/>
    <w:multiLevelType w:val="hybridMultilevel"/>
    <w:tmpl w:val="709A49BA"/>
    <w:lvl w:ilvl="0" w:tplc="C6AC4666">
      <w:start w:val="1"/>
      <w:numFmt w:val="decimal"/>
      <w:lvlText w:val="%1."/>
      <w:lvlJc w:val="left"/>
      <w:pPr>
        <w:ind w:left="848" w:hanging="428"/>
        <w:jc w:val="right"/>
      </w:pPr>
      <w:rPr>
        <w:rFonts w:hint="default"/>
        <w:spacing w:val="-7"/>
        <w:w w:val="100"/>
        <w:lang w:val="en-US" w:eastAsia="en-US" w:bidi="en-US"/>
      </w:rPr>
    </w:lvl>
    <w:lvl w:ilvl="1" w:tplc="094C1E9A">
      <w:numFmt w:val="bullet"/>
      <w:lvlText w:val="•"/>
      <w:lvlJc w:val="left"/>
      <w:pPr>
        <w:ind w:left="1818" w:hanging="428"/>
      </w:pPr>
      <w:rPr>
        <w:rFonts w:hint="default"/>
        <w:lang w:val="en-US" w:eastAsia="en-US" w:bidi="en-US"/>
      </w:rPr>
    </w:lvl>
    <w:lvl w:ilvl="2" w:tplc="57969AE4">
      <w:numFmt w:val="bullet"/>
      <w:lvlText w:val="•"/>
      <w:lvlJc w:val="left"/>
      <w:pPr>
        <w:ind w:left="2797" w:hanging="428"/>
      </w:pPr>
      <w:rPr>
        <w:rFonts w:hint="default"/>
        <w:lang w:val="en-US" w:eastAsia="en-US" w:bidi="en-US"/>
      </w:rPr>
    </w:lvl>
    <w:lvl w:ilvl="3" w:tplc="87FE9006">
      <w:numFmt w:val="bullet"/>
      <w:lvlText w:val="•"/>
      <w:lvlJc w:val="left"/>
      <w:pPr>
        <w:ind w:left="3776" w:hanging="428"/>
      </w:pPr>
      <w:rPr>
        <w:rFonts w:hint="default"/>
        <w:lang w:val="en-US" w:eastAsia="en-US" w:bidi="en-US"/>
      </w:rPr>
    </w:lvl>
    <w:lvl w:ilvl="4" w:tplc="C212A9B6">
      <w:numFmt w:val="bullet"/>
      <w:lvlText w:val="•"/>
      <w:lvlJc w:val="left"/>
      <w:pPr>
        <w:ind w:left="4755" w:hanging="428"/>
      </w:pPr>
      <w:rPr>
        <w:rFonts w:hint="default"/>
        <w:lang w:val="en-US" w:eastAsia="en-US" w:bidi="en-US"/>
      </w:rPr>
    </w:lvl>
    <w:lvl w:ilvl="5" w:tplc="531A62E4">
      <w:numFmt w:val="bullet"/>
      <w:lvlText w:val="•"/>
      <w:lvlJc w:val="left"/>
      <w:pPr>
        <w:ind w:left="5734" w:hanging="428"/>
      </w:pPr>
      <w:rPr>
        <w:rFonts w:hint="default"/>
        <w:lang w:val="en-US" w:eastAsia="en-US" w:bidi="en-US"/>
      </w:rPr>
    </w:lvl>
    <w:lvl w:ilvl="6" w:tplc="1BA61F6A">
      <w:numFmt w:val="bullet"/>
      <w:lvlText w:val="•"/>
      <w:lvlJc w:val="left"/>
      <w:pPr>
        <w:ind w:left="6712" w:hanging="428"/>
      </w:pPr>
      <w:rPr>
        <w:rFonts w:hint="default"/>
        <w:lang w:val="en-US" w:eastAsia="en-US" w:bidi="en-US"/>
      </w:rPr>
    </w:lvl>
    <w:lvl w:ilvl="7" w:tplc="A59A6F72">
      <w:numFmt w:val="bullet"/>
      <w:lvlText w:val="•"/>
      <w:lvlJc w:val="left"/>
      <w:pPr>
        <w:ind w:left="7691" w:hanging="428"/>
      </w:pPr>
      <w:rPr>
        <w:rFonts w:hint="default"/>
        <w:lang w:val="en-US" w:eastAsia="en-US" w:bidi="en-US"/>
      </w:rPr>
    </w:lvl>
    <w:lvl w:ilvl="8" w:tplc="0A7CB4C0">
      <w:numFmt w:val="bullet"/>
      <w:lvlText w:val="•"/>
      <w:lvlJc w:val="left"/>
      <w:pPr>
        <w:ind w:left="8670" w:hanging="428"/>
      </w:pPr>
      <w:rPr>
        <w:rFonts w:hint="default"/>
        <w:lang w:val="en-US" w:eastAsia="en-US" w:bidi="en-US"/>
      </w:rPr>
    </w:lvl>
  </w:abstractNum>
  <w:abstractNum w:abstractNumId="6">
    <w:nsid w:val="33B72C7E"/>
    <w:multiLevelType w:val="hybridMultilevel"/>
    <w:tmpl w:val="47B8DA54"/>
    <w:lvl w:ilvl="0" w:tplc="70DAD85A">
      <w:start w:val="1"/>
      <w:numFmt w:val="decimal"/>
      <w:lvlText w:val="%1."/>
      <w:lvlJc w:val="left"/>
      <w:pPr>
        <w:ind w:left="420" w:hanging="34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en-US" w:eastAsia="en-US" w:bidi="en-US"/>
      </w:rPr>
    </w:lvl>
    <w:lvl w:ilvl="1" w:tplc="785E2C66">
      <w:numFmt w:val="bullet"/>
      <w:lvlText w:val="•"/>
      <w:lvlJc w:val="left"/>
      <w:pPr>
        <w:ind w:left="1440" w:hanging="340"/>
      </w:pPr>
      <w:rPr>
        <w:rFonts w:hint="default"/>
        <w:lang w:val="en-US" w:eastAsia="en-US" w:bidi="en-US"/>
      </w:rPr>
    </w:lvl>
    <w:lvl w:ilvl="2" w:tplc="8B1AF5A0">
      <w:numFmt w:val="bullet"/>
      <w:lvlText w:val="•"/>
      <w:lvlJc w:val="left"/>
      <w:pPr>
        <w:ind w:left="2461" w:hanging="340"/>
      </w:pPr>
      <w:rPr>
        <w:rFonts w:hint="default"/>
        <w:lang w:val="en-US" w:eastAsia="en-US" w:bidi="en-US"/>
      </w:rPr>
    </w:lvl>
    <w:lvl w:ilvl="3" w:tplc="C57A5282">
      <w:numFmt w:val="bullet"/>
      <w:lvlText w:val="•"/>
      <w:lvlJc w:val="left"/>
      <w:pPr>
        <w:ind w:left="3482" w:hanging="340"/>
      </w:pPr>
      <w:rPr>
        <w:rFonts w:hint="default"/>
        <w:lang w:val="en-US" w:eastAsia="en-US" w:bidi="en-US"/>
      </w:rPr>
    </w:lvl>
    <w:lvl w:ilvl="4" w:tplc="A10A640A">
      <w:numFmt w:val="bullet"/>
      <w:lvlText w:val="•"/>
      <w:lvlJc w:val="left"/>
      <w:pPr>
        <w:ind w:left="4503" w:hanging="340"/>
      </w:pPr>
      <w:rPr>
        <w:rFonts w:hint="default"/>
        <w:lang w:val="en-US" w:eastAsia="en-US" w:bidi="en-US"/>
      </w:rPr>
    </w:lvl>
    <w:lvl w:ilvl="5" w:tplc="4338097A">
      <w:numFmt w:val="bullet"/>
      <w:lvlText w:val="•"/>
      <w:lvlJc w:val="left"/>
      <w:pPr>
        <w:ind w:left="5524" w:hanging="340"/>
      </w:pPr>
      <w:rPr>
        <w:rFonts w:hint="default"/>
        <w:lang w:val="en-US" w:eastAsia="en-US" w:bidi="en-US"/>
      </w:rPr>
    </w:lvl>
    <w:lvl w:ilvl="6" w:tplc="EF6ECECC">
      <w:numFmt w:val="bullet"/>
      <w:lvlText w:val="•"/>
      <w:lvlJc w:val="left"/>
      <w:pPr>
        <w:ind w:left="6544" w:hanging="340"/>
      </w:pPr>
      <w:rPr>
        <w:rFonts w:hint="default"/>
        <w:lang w:val="en-US" w:eastAsia="en-US" w:bidi="en-US"/>
      </w:rPr>
    </w:lvl>
    <w:lvl w:ilvl="7" w:tplc="14EE37A4">
      <w:numFmt w:val="bullet"/>
      <w:lvlText w:val="•"/>
      <w:lvlJc w:val="left"/>
      <w:pPr>
        <w:ind w:left="7565" w:hanging="340"/>
      </w:pPr>
      <w:rPr>
        <w:rFonts w:hint="default"/>
        <w:lang w:val="en-US" w:eastAsia="en-US" w:bidi="en-US"/>
      </w:rPr>
    </w:lvl>
    <w:lvl w:ilvl="8" w:tplc="FB0CC200">
      <w:numFmt w:val="bullet"/>
      <w:lvlText w:val="•"/>
      <w:lvlJc w:val="left"/>
      <w:pPr>
        <w:ind w:left="8586" w:hanging="340"/>
      </w:pPr>
      <w:rPr>
        <w:rFonts w:hint="default"/>
        <w:lang w:val="en-US" w:eastAsia="en-US" w:bidi="en-US"/>
      </w:rPr>
    </w:lvl>
  </w:abstractNum>
  <w:abstractNum w:abstractNumId="7">
    <w:nsid w:val="3C402BC9"/>
    <w:multiLevelType w:val="hybridMultilevel"/>
    <w:tmpl w:val="E9AC016A"/>
    <w:lvl w:ilvl="0" w:tplc="A24A5AC0">
      <w:numFmt w:val="bullet"/>
      <w:lvlText w:val="☐"/>
      <w:lvlJc w:val="left"/>
      <w:pPr>
        <w:ind w:left="708" w:hanging="288"/>
      </w:pPr>
      <w:rPr>
        <w:rFonts w:ascii="Segoe UI Symbol" w:eastAsia="Segoe UI Symbol" w:hAnsi="Segoe UI Symbol" w:cs="Segoe UI Symbol" w:hint="default"/>
        <w:spacing w:val="19"/>
        <w:w w:val="100"/>
        <w:position w:val="-1"/>
        <w:sz w:val="31"/>
        <w:szCs w:val="31"/>
        <w:lang w:val="en-US" w:eastAsia="en-US" w:bidi="en-US"/>
      </w:rPr>
    </w:lvl>
    <w:lvl w:ilvl="1" w:tplc="D2C2DFDC">
      <w:numFmt w:val="bullet"/>
      <w:lvlText w:val="☐"/>
      <w:lvlJc w:val="left"/>
      <w:pPr>
        <w:ind w:left="1141" w:hanging="361"/>
      </w:pPr>
      <w:rPr>
        <w:rFonts w:ascii="Segoe UI Symbol" w:eastAsia="Segoe UI Symbol" w:hAnsi="Segoe UI Symbol" w:cs="Segoe UI Symbol" w:hint="default"/>
        <w:w w:val="100"/>
        <w:position w:val="-1"/>
        <w:sz w:val="31"/>
        <w:szCs w:val="31"/>
        <w:lang w:val="en-US" w:eastAsia="en-US" w:bidi="en-US"/>
      </w:rPr>
    </w:lvl>
    <w:lvl w:ilvl="2" w:tplc="75DE5D0E">
      <w:numFmt w:val="bullet"/>
      <w:lvlText w:val="•"/>
      <w:lvlJc w:val="left"/>
      <w:pPr>
        <w:ind w:left="2194" w:hanging="361"/>
      </w:pPr>
      <w:rPr>
        <w:rFonts w:hint="default"/>
        <w:lang w:val="en-US" w:eastAsia="en-US" w:bidi="en-US"/>
      </w:rPr>
    </w:lvl>
    <w:lvl w:ilvl="3" w:tplc="7E14257E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en-US"/>
      </w:rPr>
    </w:lvl>
    <w:lvl w:ilvl="4" w:tplc="A470C6A6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en-US"/>
      </w:rPr>
    </w:lvl>
    <w:lvl w:ilvl="5" w:tplc="51DE1E7A">
      <w:numFmt w:val="bullet"/>
      <w:lvlText w:val="•"/>
      <w:lvlJc w:val="left"/>
      <w:pPr>
        <w:ind w:left="5356" w:hanging="361"/>
      </w:pPr>
      <w:rPr>
        <w:rFonts w:hint="default"/>
        <w:lang w:val="en-US" w:eastAsia="en-US" w:bidi="en-US"/>
      </w:rPr>
    </w:lvl>
    <w:lvl w:ilvl="6" w:tplc="9EF6E89A">
      <w:numFmt w:val="bullet"/>
      <w:lvlText w:val="•"/>
      <w:lvlJc w:val="left"/>
      <w:pPr>
        <w:ind w:left="6411" w:hanging="361"/>
      </w:pPr>
      <w:rPr>
        <w:rFonts w:hint="default"/>
        <w:lang w:val="en-US" w:eastAsia="en-US" w:bidi="en-US"/>
      </w:rPr>
    </w:lvl>
    <w:lvl w:ilvl="7" w:tplc="0D2C8BAA">
      <w:numFmt w:val="bullet"/>
      <w:lvlText w:val="•"/>
      <w:lvlJc w:val="left"/>
      <w:pPr>
        <w:ind w:left="7465" w:hanging="361"/>
      </w:pPr>
      <w:rPr>
        <w:rFonts w:hint="default"/>
        <w:lang w:val="en-US" w:eastAsia="en-US" w:bidi="en-US"/>
      </w:rPr>
    </w:lvl>
    <w:lvl w:ilvl="8" w:tplc="77AEADD8">
      <w:numFmt w:val="bullet"/>
      <w:lvlText w:val="•"/>
      <w:lvlJc w:val="left"/>
      <w:pPr>
        <w:ind w:left="8519" w:hanging="361"/>
      </w:pPr>
      <w:rPr>
        <w:rFonts w:hint="default"/>
        <w:lang w:val="en-US" w:eastAsia="en-US" w:bidi="en-US"/>
      </w:rPr>
    </w:lvl>
  </w:abstractNum>
  <w:abstractNum w:abstractNumId="8">
    <w:nsid w:val="3F7B0CFF"/>
    <w:multiLevelType w:val="hybridMultilevel"/>
    <w:tmpl w:val="93E095C4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40890131"/>
    <w:multiLevelType w:val="hybridMultilevel"/>
    <w:tmpl w:val="A446A910"/>
    <w:lvl w:ilvl="0" w:tplc="5DDA131E">
      <w:start w:val="1"/>
      <w:numFmt w:val="decimal"/>
      <w:lvlText w:val="%1."/>
      <w:lvlJc w:val="left"/>
      <w:pPr>
        <w:ind w:left="420" w:hanging="364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en-US" w:eastAsia="en-US" w:bidi="en-US"/>
      </w:rPr>
    </w:lvl>
    <w:lvl w:ilvl="1" w:tplc="E4123480">
      <w:numFmt w:val="bullet"/>
      <w:lvlText w:val="•"/>
      <w:lvlJc w:val="left"/>
      <w:pPr>
        <w:ind w:left="1440" w:hanging="364"/>
      </w:pPr>
      <w:rPr>
        <w:rFonts w:hint="default"/>
        <w:lang w:val="en-US" w:eastAsia="en-US" w:bidi="en-US"/>
      </w:rPr>
    </w:lvl>
    <w:lvl w:ilvl="2" w:tplc="6DCA3F2C">
      <w:numFmt w:val="bullet"/>
      <w:lvlText w:val="•"/>
      <w:lvlJc w:val="left"/>
      <w:pPr>
        <w:ind w:left="2461" w:hanging="364"/>
      </w:pPr>
      <w:rPr>
        <w:rFonts w:hint="default"/>
        <w:lang w:val="en-US" w:eastAsia="en-US" w:bidi="en-US"/>
      </w:rPr>
    </w:lvl>
    <w:lvl w:ilvl="3" w:tplc="D0E8E52C">
      <w:numFmt w:val="bullet"/>
      <w:lvlText w:val="•"/>
      <w:lvlJc w:val="left"/>
      <w:pPr>
        <w:ind w:left="3482" w:hanging="364"/>
      </w:pPr>
      <w:rPr>
        <w:rFonts w:hint="default"/>
        <w:lang w:val="en-US" w:eastAsia="en-US" w:bidi="en-US"/>
      </w:rPr>
    </w:lvl>
    <w:lvl w:ilvl="4" w:tplc="8C5A0348">
      <w:numFmt w:val="bullet"/>
      <w:lvlText w:val="•"/>
      <w:lvlJc w:val="left"/>
      <w:pPr>
        <w:ind w:left="4503" w:hanging="364"/>
      </w:pPr>
      <w:rPr>
        <w:rFonts w:hint="default"/>
        <w:lang w:val="en-US" w:eastAsia="en-US" w:bidi="en-US"/>
      </w:rPr>
    </w:lvl>
    <w:lvl w:ilvl="5" w:tplc="411AE524">
      <w:numFmt w:val="bullet"/>
      <w:lvlText w:val="•"/>
      <w:lvlJc w:val="left"/>
      <w:pPr>
        <w:ind w:left="5524" w:hanging="364"/>
      </w:pPr>
      <w:rPr>
        <w:rFonts w:hint="default"/>
        <w:lang w:val="en-US" w:eastAsia="en-US" w:bidi="en-US"/>
      </w:rPr>
    </w:lvl>
    <w:lvl w:ilvl="6" w:tplc="3032582C">
      <w:numFmt w:val="bullet"/>
      <w:lvlText w:val="•"/>
      <w:lvlJc w:val="left"/>
      <w:pPr>
        <w:ind w:left="6544" w:hanging="364"/>
      </w:pPr>
      <w:rPr>
        <w:rFonts w:hint="default"/>
        <w:lang w:val="en-US" w:eastAsia="en-US" w:bidi="en-US"/>
      </w:rPr>
    </w:lvl>
    <w:lvl w:ilvl="7" w:tplc="E7E4D90A">
      <w:numFmt w:val="bullet"/>
      <w:lvlText w:val="•"/>
      <w:lvlJc w:val="left"/>
      <w:pPr>
        <w:ind w:left="7565" w:hanging="364"/>
      </w:pPr>
      <w:rPr>
        <w:rFonts w:hint="default"/>
        <w:lang w:val="en-US" w:eastAsia="en-US" w:bidi="en-US"/>
      </w:rPr>
    </w:lvl>
    <w:lvl w:ilvl="8" w:tplc="E564A830">
      <w:numFmt w:val="bullet"/>
      <w:lvlText w:val="•"/>
      <w:lvlJc w:val="left"/>
      <w:pPr>
        <w:ind w:left="8586" w:hanging="364"/>
      </w:pPr>
      <w:rPr>
        <w:rFonts w:hint="default"/>
        <w:lang w:val="en-US" w:eastAsia="en-US" w:bidi="en-US"/>
      </w:rPr>
    </w:lvl>
  </w:abstractNum>
  <w:abstractNum w:abstractNumId="10">
    <w:nsid w:val="44610112"/>
    <w:multiLevelType w:val="hybridMultilevel"/>
    <w:tmpl w:val="8872DF1E"/>
    <w:lvl w:ilvl="0" w:tplc="40382C06">
      <w:start w:val="1"/>
      <w:numFmt w:val="decimal"/>
      <w:lvlText w:val="%1."/>
      <w:lvlJc w:val="left"/>
      <w:pPr>
        <w:ind w:left="420" w:hanging="328"/>
        <w:jc w:val="righ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en-US" w:eastAsia="en-US" w:bidi="en-US"/>
      </w:rPr>
    </w:lvl>
    <w:lvl w:ilvl="1" w:tplc="6AA4A534">
      <w:numFmt w:val="bullet"/>
      <w:lvlText w:val="•"/>
      <w:lvlJc w:val="left"/>
      <w:pPr>
        <w:ind w:left="1440" w:hanging="328"/>
      </w:pPr>
      <w:rPr>
        <w:rFonts w:hint="default"/>
        <w:lang w:val="en-US" w:eastAsia="en-US" w:bidi="en-US"/>
      </w:rPr>
    </w:lvl>
    <w:lvl w:ilvl="2" w:tplc="411C3758">
      <w:numFmt w:val="bullet"/>
      <w:lvlText w:val="•"/>
      <w:lvlJc w:val="left"/>
      <w:pPr>
        <w:ind w:left="2461" w:hanging="328"/>
      </w:pPr>
      <w:rPr>
        <w:rFonts w:hint="default"/>
        <w:lang w:val="en-US" w:eastAsia="en-US" w:bidi="en-US"/>
      </w:rPr>
    </w:lvl>
    <w:lvl w:ilvl="3" w:tplc="AA7A7E5E">
      <w:numFmt w:val="bullet"/>
      <w:lvlText w:val="•"/>
      <w:lvlJc w:val="left"/>
      <w:pPr>
        <w:ind w:left="3482" w:hanging="328"/>
      </w:pPr>
      <w:rPr>
        <w:rFonts w:hint="default"/>
        <w:lang w:val="en-US" w:eastAsia="en-US" w:bidi="en-US"/>
      </w:rPr>
    </w:lvl>
    <w:lvl w:ilvl="4" w:tplc="69E270CA">
      <w:numFmt w:val="bullet"/>
      <w:lvlText w:val="•"/>
      <w:lvlJc w:val="left"/>
      <w:pPr>
        <w:ind w:left="4503" w:hanging="328"/>
      </w:pPr>
      <w:rPr>
        <w:rFonts w:hint="default"/>
        <w:lang w:val="en-US" w:eastAsia="en-US" w:bidi="en-US"/>
      </w:rPr>
    </w:lvl>
    <w:lvl w:ilvl="5" w:tplc="780A8234">
      <w:numFmt w:val="bullet"/>
      <w:lvlText w:val="•"/>
      <w:lvlJc w:val="left"/>
      <w:pPr>
        <w:ind w:left="5524" w:hanging="328"/>
      </w:pPr>
      <w:rPr>
        <w:rFonts w:hint="default"/>
        <w:lang w:val="en-US" w:eastAsia="en-US" w:bidi="en-US"/>
      </w:rPr>
    </w:lvl>
    <w:lvl w:ilvl="6" w:tplc="9D24D3C4">
      <w:numFmt w:val="bullet"/>
      <w:lvlText w:val="•"/>
      <w:lvlJc w:val="left"/>
      <w:pPr>
        <w:ind w:left="6544" w:hanging="328"/>
      </w:pPr>
      <w:rPr>
        <w:rFonts w:hint="default"/>
        <w:lang w:val="en-US" w:eastAsia="en-US" w:bidi="en-US"/>
      </w:rPr>
    </w:lvl>
    <w:lvl w:ilvl="7" w:tplc="AE78A1C8">
      <w:numFmt w:val="bullet"/>
      <w:lvlText w:val="•"/>
      <w:lvlJc w:val="left"/>
      <w:pPr>
        <w:ind w:left="7565" w:hanging="328"/>
      </w:pPr>
      <w:rPr>
        <w:rFonts w:hint="default"/>
        <w:lang w:val="en-US" w:eastAsia="en-US" w:bidi="en-US"/>
      </w:rPr>
    </w:lvl>
    <w:lvl w:ilvl="8" w:tplc="E258D532">
      <w:numFmt w:val="bullet"/>
      <w:lvlText w:val="•"/>
      <w:lvlJc w:val="left"/>
      <w:pPr>
        <w:ind w:left="8586" w:hanging="328"/>
      </w:pPr>
      <w:rPr>
        <w:rFonts w:hint="default"/>
        <w:lang w:val="en-US" w:eastAsia="en-US" w:bidi="en-US"/>
      </w:rPr>
    </w:lvl>
  </w:abstractNum>
  <w:abstractNum w:abstractNumId="11">
    <w:nsid w:val="50E4746E"/>
    <w:multiLevelType w:val="hybridMultilevel"/>
    <w:tmpl w:val="DC4AA686"/>
    <w:lvl w:ilvl="0" w:tplc="EEB89ECE">
      <w:start w:val="1"/>
      <w:numFmt w:val="decimal"/>
      <w:lvlText w:val="%1."/>
      <w:lvlJc w:val="left"/>
      <w:pPr>
        <w:ind w:left="420" w:hanging="448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en-US" w:eastAsia="en-US" w:bidi="en-US"/>
      </w:rPr>
    </w:lvl>
    <w:lvl w:ilvl="1" w:tplc="B51453C2">
      <w:numFmt w:val="bullet"/>
      <w:lvlText w:val="•"/>
      <w:lvlJc w:val="left"/>
      <w:pPr>
        <w:ind w:left="1440" w:hanging="448"/>
      </w:pPr>
      <w:rPr>
        <w:rFonts w:hint="default"/>
        <w:lang w:val="en-US" w:eastAsia="en-US" w:bidi="en-US"/>
      </w:rPr>
    </w:lvl>
    <w:lvl w:ilvl="2" w:tplc="A1CE099C">
      <w:numFmt w:val="bullet"/>
      <w:lvlText w:val="•"/>
      <w:lvlJc w:val="left"/>
      <w:pPr>
        <w:ind w:left="2461" w:hanging="448"/>
      </w:pPr>
      <w:rPr>
        <w:rFonts w:hint="default"/>
        <w:lang w:val="en-US" w:eastAsia="en-US" w:bidi="en-US"/>
      </w:rPr>
    </w:lvl>
    <w:lvl w:ilvl="3" w:tplc="EEB42CF2">
      <w:numFmt w:val="bullet"/>
      <w:lvlText w:val="•"/>
      <w:lvlJc w:val="left"/>
      <w:pPr>
        <w:ind w:left="3482" w:hanging="448"/>
      </w:pPr>
      <w:rPr>
        <w:rFonts w:hint="default"/>
        <w:lang w:val="en-US" w:eastAsia="en-US" w:bidi="en-US"/>
      </w:rPr>
    </w:lvl>
    <w:lvl w:ilvl="4" w:tplc="C11E57A6">
      <w:numFmt w:val="bullet"/>
      <w:lvlText w:val="•"/>
      <w:lvlJc w:val="left"/>
      <w:pPr>
        <w:ind w:left="4503" w:hanging="448"/>
      </w:pPr>
      <w:rPr>
        <w:rFonts w:hint="default"/>
        <w:lang w:val="en-US" w:eastAsia="en-US" w:bidi="en-US"/>
      </w:rPr>
    </w:lvl>
    <w:lvl w:ilvl="5" w:tplc="E0747144">
      <w:numFmt w:val="bullet"/>
      <w:lvlText w:val="•"/>
      <w:lvlJc w:val="left"/>
      <w:pPr>
        <w:ind w:left="5524" w:hanging="448"/>
      </w:pPr>
      <w:rPr>
        <w:rFonts w:hint="default"/>
        <w:lang w:val="en-US" w:eastAsia="en-US" w:bidi="en-US"/>
      </w:rPr>
    </w:lvl>
    <w:lvl w:ilvl="6" w:tplc="A93C03B8">
      <w:numFmt w:val="bullet"/>
      <w:lvlText w:val="•"/>
      <w:lvlJc w:val="left"/>
      <w:pPr>
        <w:ind w:left="6544" w:hanging="448"/>
      </w:pPr>
      <w:rPr>
        <w:rFonts w:hint="default"/>
        <w:lang w:val="en-US" w:eastAsia="en-US" w:bidi="en-US"/>
      </w:rPr>
    </w:lvl>
    <w:lvl w:ilvl="7" w:tplc="101E8E38">
      <w:numFmt w:val="bullet"/>
      <w:lvlText w:val="•"/>
      <w:lvlJc w:val="left"/>
      <w:pPr>
        <w:ind w:left="7565" w:hanging="448"/>
      </w:pPr>
      <w:rPr>
        <w:rFonts w:hint="default"/>
        <w:lang w:val="en-US" w:eastAsia="en-US" w:bidi="en-US"/>
      </w:rPr>
    </w:lvl>
    <w:lvl w:ilvl="8" w:tplc="8A124EB0">
      <w:numFmt w:val="bullet"/>
      <w:lvlText w:val="•"/>
      <w:lvlJc w:val="left"/>
      <w:pPr>
        <w:ind w:left="8586" w:hanging="448"/>
      </w:pPr>
      <w:rPr>
        <w:rFonts w:hint="default"/>
        <w:lang w:val="en-US" w:eastAsia="en-US" w:bidi="en-US"/>
      </w:rPr>
    </w:lvl>
  </w:abstractNum>
  <w:abstractNum w:abstractNumId="12">
    <w:nsid w:val="53F07615"/>
    <w:multiLevelType w:val="hybridMultilevel"/>
    <w:tmpl w:val="A8F64F90"/>
    <w:lvl w:ilvl="0" w:tplc="CE8EA820">
      <w:start w:val="1"/>
      <w:numFmt w:val="decimal"/>
      <w:lvlText w:val="%1."/>
      <w:lvlJc w:val="left"/>
      <w:pPr>
        <w:ind w:left="4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534B2E8">
      <w:start w:val="1"/>
      <w:numFmt w:val="upperRoman"/>
      <w:lvlText w:val="%2."/>
      <w:lvlJc w:val="left"/>
      <w:pPr>
        <w:ind w:left="4081" w:hanging="25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en-US" w:eastAsia="en-US" w:bidi="en-US"/>
      </w:rPr>
    </w:lvl>
    <w:lvl w:ilvl="2" w:tplc="20A60B9E">
      <w:numFmt w:val="bullet"/>
      <w:lvlText w:val="•"/>
      <w:lvlJc w:val="left"/>
      <w:pPr>
        <w:ind w:left="4807" w:hanging="253"/>
      </w:pPr>
      <w:rPr>
        <w:rFonts w:hint="default"/>
        <w:lang w:val="en-US" w:eastAsia="en-US" w:bidi="en-US"/>
      </w:rPr>
    </w:lvl>
    <w:lvl w:ilvl="3" w:tplc="0062E670">
      <w:numFmt w:val="bullet"/>
      <w:lvlText w:val="•"/>
      <w:lvlJc w:val="left"/>
      <w:pPr>
        <w:ind w:left="5535" w:hanging="253"/>
      </w:pPr>
      <w:rPr>
        <w:rFonts w:hint="default"/>
        <w:lang w:val="en-US" w:eastAsia="en-US" w:bidi="en-US"/>
      </w:rPr>
    </w:lvl>
    <w:lvl w:ilvl="4" w:tplc="160C293E">
      <w:numFmt w:val="bullet"/>
      <w:lvlText w:val="•"/>
      <w:lvlJc w:val="left"/>
      <w:pPr>
        <w:ind w:left="6262" w:hanging="253"/>
      </w:pPr>
      <w:rPr>
        <w:rFonts w:hint="default"/>
        <w:lang w:val="en-US" w:eastAsia="en-US" w:bidi="en-US"/>
      </w:rPr>
    </w:lvl>
    <w:lvl w:ilvl="5" w:tplc="94CCCDE2">
      <w:numFmt w:val="bullet"/>
      <w:lvlText w:val="•"/>
      <w:lvlJc w:val="left"/>
      <w:pPr>
        <w:ind w:left="6990" w:hanging="253"/>
      </w:pPr>
      <w:rPr>
        <w:rFonts w:hint="default"/>
        <w:lang w:val="en-US" w:eastAsia="en-US" w:bidi="en-US"/>
      </w:rPr>
    </w:lvl>
    <w:lvl w:ilvl="6" w:tplc="E95050EC">
      <w:numFmt w:val="bullet"/>
      <w:lvlText w:val="•"/>
      <w:lvlJc w:val="left"/>
      <w:pPr>
        <w:ind w:left="7717" w:hanging="253"/>
      </w:pPr>
      <w:rPr>
        <w:rFonts w:hint="default"/>
        <w:lang w:val="en-US" w:eastAsia="en-US" w:bidi="en-US"/>
      </w:rPr>
    </w:lvl>
    <w:lvl w:ilvl="7" w:tplc="E02C7E58">
      <w:numFmt w:val="bullet"/>
      <w:lvlText w:val="•"/>
      <w:lvlJc w:val="left"/>
      <w:pPr>
        <w:ind w:left="8445" w:hanging="253"/>
      </w:pPr>
      <w:rPr>
        <w:rFonts w:hint="default"/>
        <w:lang w:val="en-US" w:eastAsia="en-US" w:bidi="en-US"/>
      </w:rPr>
    </w:lvl>
    <w:lvl w:ilvl="8" w:tplc="749CDDCE">
      <w:numFmt w:val="bullet"/>
      <w:lvlText w:val="•"/>
      <w:lvlJc w:val="left"/>
      <w:pPr>
        <w:ind w:left="9172" w:hanging="253"/>
      </w:pPr>
      <w:rPr>
        <w:rFonts w:hint="default"/>
        <w:lang w:val="en-US" w:eastAsia="en-US" w:bidi="en-US"/>
      </w:rPr>
    </w:lvl>
  </w:abstractNum>
  <w:abstractNum w:abstractNumId="13">
    <w:nsid w:val="54DB2A11"/>
    <w:multiLevelType w:val="hybridMultilevel"/>
    <w:tmpl w:val="14C4190E"/>
    <w:lvl w:ilvl="0" w:tplc="8536E1B2">
      <w:start w:val="1"/>
      <w:numFmt w:val="decimal"/>
      <w:lvlText w:val="%1."/>
      <w:lvlJc w:val="left"/>
      <w:pPr>
        <w:ind w:left="420" w:hanging="324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en-US" w:eastAsia="en-US" w:bidi="en-US"/>
      </w:rPr>
    </w:lvl>
    <w:lvl w:ilvl="1" w:tplc="1882A7C2">
      <w:numFmt w:val="bullet"/>
      <w:lvlText w:val="•"/>
      <w:lvlJc w:val="left"/>
      <w:pPr>
        <w:ind w:left="1440" w:hanging="324"/>
      </w:pPr>
      <w:rPr>
        <w:rFonts w:hint="default"/>
        <w:lang w:val="en-US" w:eastAsia="en-US" w:bidi="en-US"/>
      </w:rPr>
    </w:lvl>
    <w:lvl w:ilvl="2" w:tplc="3C8A003E">
      <w:numFmt w:val="bullet"/>
      <w:lvlText w:val="•"/>
      <w:lvlJc w:val="left"/>
      <w:pPr>
        <w:ind w:left="2461" w:hanging="324"/>
      </w:pPr>
      <w:rPr>
        <w:rFonts w:hint="default"/>
        <w:lang w:val="en-US" w:eastAsia="en-US" w:bidi="en-US"/>
      </w:rPr>
    </w:lvl>
    <w:lvl w:ilvl="3" w:tplc="C330AD92">
      <w:numFmt w:val="bullet"/>
      <w:lvlText w:val="•"/>
      <w:lvlJc w:val="left"/>
      <w:pPr>
        <w:ind w:left="3482" w:hanging="324"/>
      </w:pPr>
      <w:rPr>
        <w:rFonts w:hint="default"/>
        <w:lang w:val="en-US" w:eastAsia="en-US" w:bidi="en-US"/>
      </w:rPr>
    </w:lvl>
    <w:lvl w:ilvl="4" w:tplc="63FA0158">
      <w:numFmt w:val="bullet"/>
      <w:lvlText w:val="•"/>
      <w:lvlJc w:val="left"/>
      <w:pPr>
        <w:ind w:left="4503" w:hanging="324"/>
      </w:pPr>
      <w:rPr>
        <w:rFonts w:hint="default"/>
        <w:lang w:val="en-US" w:eastAsia="en-US" w:bidi="en-US"/>
      </w:rPr>
    </w:lvl>
    <w:lvl w:ilvl="5" w:tplc="00BA3DDC">
      <w:numFmt w:val="bullet"/>
      <w:lvlText w:val="•"/>
      <w:lvlJc w:val="left"/>
      <w:pPr>
        <w:ind w:left="5524" w:hanging="324"/>
      </w:pPr>
      <w:rPr>
        <w:rFonts w:hint="default"/>
        <w:lang w:val="en-US" w:eastAsia="en-US" w:bidi="en-US"/>
      </w:rPr>
    </w:lvl>
    <w:lvl w:ilvl="6" w:tplc="7F960B3E">
      <w:numFmt w:val="bullet"/>
      <w:lvlText w:val="•"/>
      <w:lvlJc w:val="left"/>
      <w:pPr>
        <w:ind w:left="6544" w:hanging="324"/>
      </w:pPr>
      <w:rPr>
        <w:rFonts w:hint="default"/>
        <w:lang w:val="en-US" w:eastAsia="en-US" w:bidi="en-US"/>
      </w:rPr>
    </w:lvl>
    <w:lvl w:ilvl="7" w:tplc="9AA41140">
      <w:numFmt w:val="bullet"/>
      <w:lvlText w:val="•"/>
      <w:lvlJc w:val="left"/>
      <w:pPr>
        <w:ind w:left="7565" w:hanging="324"/>
      </w:pPr>
      <w:rPr>
        <w:rFonts w:hint="default"/>
        <w:lang w:val="en-US" w:eastAsia="en-US" w:bidi="en-US"/>
      </w:rPr>
    </w:lvl>
    <w:lvl w:ilvl="8" w:tplc="2FC04550">
      <w:numFmt w:val="bullet"/>
      <w:lvlText w:val="•"/>
      <w:lvlJc w:val="left"/>
      <w:pPr>
        <w:ind w:left="8586" w:hanging="324"/>
      </w:pPr>
      <w:rPr>
        <w:rFonts w:hint="default"/>
        <w:lang w:val="en-US" w:eastAsia="en-US" w:bidi="en-US"/>
      </w:rPr>
    </w:lvl>
  </w:abstractNum>
  <w:abstractNum w:abstractNumId="14">
    <w:nsid w:val="63BB42BE"/>
    <w:multiLevelType w:val="hybridMultilevel"/>
    <w:tmpl w:val="68E8FD2C"/>
    <w:lvl w:ilvl="0" w:tplc="0E42760C">
      <w:numFmt w:val="bullet"/>
      <w:lvlText w:val="☐"/>
      <w:lvlJc w:val="left"/>
      <w:pPr>
        <w:ind w:left="483" w:hanging="284"/>
      </w:pPr>
      <w:rPr>
        <w:rFonts w:ascii="Segoe UI Symbol" w:eastAsia="Segoe UI Symbol" w:hAnsi="Segoe UI Symbol" w:cs="Segoe UI Symbol" w:hint="default"/>
        <w:spacing w:val="15"/>
        <w:w w:val="100"/>
        <w:position w:val="-1"/>
        <w:sz w:val="29"/>
        <w:szCs w:val="29"/>
        <w:lang w:val="en-US" w:eastAsia="en-US" w:bidi="en-US"/>
      </w:rPr>
    </w:lvl>
    <w:lvl w:ilvl="1" w:tplc="243A4D96">
      <w:numFmt w:val="bullet"/>
      <w:lvlText w:val="•"/>
      <w:lvlJc w:val="left"/>
      <w:pPr>
        <w:ind w:left="929" w:hanging="284"/>
      </w:pPr>
      <w:rPr>
        <w:rFonts w:hint="default"/>
        <w:lang w:val="en-US" w:eastAsia="en-US" w:bidi="en-US"/>
      </w:rPr>
    </w:lvl>
    <w:lvl w:ilvl="2" w:tplc="FE025D98">
      <w:numFmt w:val="bullet"/>
      <w:lvlText w:val="•"/>
      <w:lvlJc w:val="left"/>
      <w:pPr>
        <w:ind w:left="1379" w:hanging="284"/>
      </w:pPr>
      <w:rPr>
        <w:rFonts w:hint="default"/>
        <w:lang w:val="en-US" w:eastAsia="en-US" w:bidi="en-US"/>
      </w:rPr>
    </w:lvl>
    <w:lvl w:ilvl="3" w:tplc="27205596">
      <w:numFmt w:val="bullet"/>
      <w:lvlText w:val="•"/>
      <w:lvlJc w:val="left"/>
      <w:pPr>
        <w:ind w:left="1829" w:hanging="284"/>
      </w:pPr>
      <w:rPr>
        <w:rFonts w:hint="default"/>
        <w:lang w:val="en-US" w:eastAsia="en-US" w:bidi="en-US"/>
      </w:rPr>
    </w:lvl>
    <w:lvl w:ilvl="4" w:tplc="D5887F10">
      <w:numFmt w:val="bullet"/>
      <w:lvlText w:val="•"/>
      <w:lvlJc w:val="left"/>
      <w:pPr>
        <w:ind w:left="2279" w:hanging="284"/>
      </w:pPr>
      <w:rPr>
        <w:rFonts w:hint="default"/>
        <w:lang w:val="en-US" w:eastAsia="en-US" w:bidi="en-US"/>
      </w:rPr>
    </w:lvl>
    <w:lvl w:ilvl="5" w:tplc="11D2F2D2">
      <w:numFmt w:val="bullet"/>
      <w:lvlText w:val="•"/>
      <w:lvlJc w:val="left"/>
      <w:pPr>
        <w:ind w:left="2729" w:hanging="284"/>
      </w:pPr>
      <w:rPr>
        <w:rFonts w:hint="default"/>
        <w:lang w:val="en-US" w:eastAsia="en-US" w:bidi="en-US"/>
      </w:rPr>
    </w:lvl>
    <w:lvl w:ilvl="6" w:tplc="FDEA8BB4">
      <w:numFmt w:val="bullet"/>
      <w:lvlText w:val="•"/>
      <w:lvlJc w:val="left"/>
      <w:pPr>
        <w:ind w:left="3179" w:hanging="284"/>
      </w:pPr>
      <w:rPr>
        <w:rFonts w:hint="default"/>
        <w:lang w:val="en-US" w:eastAsia="en-US" w:bidi="en-US"/>
      </w:rPr>
    </w:lvl>
    <w:lvl w:ilvl="7" w:tplc="2112F640">
      <w:numFmt w:val="bullet"/>
      <w:lvlText w:val="•"/>
      <w:lvlJc w:val="left"/>
      <w:pPr>
        <w:ind w:left="3629" w:hanging="284"/>
      </w:pPr>
      <w:rPr>
        <w:rFonts w:hint="default"/>
        <w:lang w:val="en-US" w:eastAsia="en-US" w:bidi="en-US"/>
      </w:rPr>
    </w:lvl>
    <w:lvl w:ilvl="8" w:tplc="7B46C06A">
      <w:numFmt w:val="bullet"/>
      <w:lvlText w:val="•"/>
      <w:lvlJc w:val="left"/>
      <w:pPr>
        <w:ind w:left="4079" w:hanging="284"/>
      </w:pPr>
      <w:rPr>
        <w:rFonts w:hint="default"/>
        <w:lang w:val="en-US" w:eastAsia="en-US" w:bidi="en-US"/>
      </w:rPr>
    </w:lvl>
  </w:abstractNum>
  <w:abstractNum w:abstractNumId="15">
    <w:nsid w:val="648B736E"/>
    <w:multiLevelType w:val="hybridMultilevel"/>
    <w:tmpl w:val="3CA4E002"/>
    <w:lvl w:ilvl="0" w:tplc="2FF660A2">
      <w:start w:val="1"/>
      <w:numFmt w:val="decimal"/>
      <w:lvlText w:val="%1."/>
      <w:lvlJc w:val="left"/>
      <w:pPr>
        <w:ind w:left="420" w:hanging="324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en-US" w:eastAsia="en-US" w:bidi="en-US"/>
      </w:rPr>
    </w:lvl>
    <w:lvl w:ilvl="1" w:tplc="B756E478">
      <w:numFmt w:val="bullet"/>
      <w:lvlText w:val="•"/>
      <w:lvlJc w:val="left"/>
      <w:pPr>
        <w:ind w:left="1440" w:hanging="324"/>
      </w:pPr>
      <w:rPr>
        <w:rFonts w:hint="default"/>
        <w:lang w:val="en-US" w:eastAsia="en-US" w:bidi="en-US"/>
      </w:rPr>
    </w:lvl>
    <w:lvl w:ilvl="2" w:tplc="4A66883A">
      <w:numFmt w:val="bullet"/>
      <w:lvlText w:val="•"/>
      <w:lvlJc w:val="left"/>
      <w:pPr>
        <w:ind w:left="2461" w:hanging="324"/>
      </w:pPr>
      <w:rPr>
        <w:rFonts w:hint="default"/>
        <w:lang w:val="en-US" w:eastAsia="en-US" w:bidi="en-US"/>
      </w:rPr>
    </w:lvl>
    <w:lvl w:ilvl="3" w:tplc="ABB2415A">
      <w:numFmt w:val="bullet"/>
      <w:lvlText w:val="•"/>
      <w:lvlJc w:val="left"/>
      <w:pPr>
        <w:ind w:left="3482" w:hanging="324"/>
      </w:pPr>
      <w:rPr>
        <w:rFonts w:hint="default"/>
        <w:lang w:val="en-US" w:eastAsia="en-US" w:bidi="en-US"/>
      </w:rPr>
    </w:lvl>
    <w:lvl w:ilvl="4" w:tplc="909C35B6">
      <w:numFmt w:val="bullet"/>
      <w:lvlText w:val="•"/>
      <w:lvlJc w:val="left"/>
      <w:pPr>
        <w:ind w:left="4503" w:hanging="324"/>
      </w:pPr>
      <w:rPr>
        <w:rFonts w:hint="default"/>
        <w:lang w:val="en-US" w:eastAsia="en-US" w:bidi="en-US"/>
      </w:rPr>
    </w:lvl>
    <w:lvl w:ilvl="5" w:tplc="D8721394">
      <w:numFmt w:val="bullet"/>
      <w:lvlText w:val="•"/>
      <w:lvlJc w:val="left"/>
      <w:pPr>
        <w:ind w:left="5524" w:hanging="324"/>
      </w:pPr>
      <w:rPr>
        <w:rFonts w:hint="default"/>
        <w:lang w:val="en-US" w:eastAsia="en-US" w:bidi="en-US"/>
      </w:rPr>
    </w:lvl>
    <w:lvl w:ilvl="6" w:tplc="8B8ACF44">
      <w:numFmt w:val="bullet"/>
      <w:lvlText w:val="•"/>
      <w:lvlJc w:val="left"/>
      <w:pPr>
        <w:ind w:left="6544" w:hanging="324"/>
      </w:pPr>
      <w:rPr>
        <w:rFonts w:hint="default"/>
        <w:lang w:val="en-US" w:eastAsia="en-US" w:bidi="en-US"/>
      </w:rPr>
    </w:lvl>
    <w:lvl w:ilvl="7" w:tplc="F184D40A">
      <w:numFmt w:val="bullet"/>
      <w:lvlText w:val="•"/>
      <w:lvlJc w:val="left"/>
      <w:pPr>
        <w:ind w:left="7565" w:hanging="324"/>
      </w:pPr>
      <w:rPr>
        <w:rFonts w:hint="default"/>
        <w:lang w:val="en-US" w:eastAsia="en-US" w:bidi="en-US"/>
      </w:rPr>
    </w:lvl>
    <w:lvl w:ilvl="8" w:tplc="3DCE65C4">
      <w:numFmt w:val="bullet"/>
      <w:lvlText w:val="•"/>
      <w:lvlJc w:val="left"/>
      <w:pPr>
        <w:ind w:left="8586" w:hanging="324"/>
      </w:pPr>
      <w:rPr>
        <w:rFonts w:hint="default"/>
        <w:lang w:val="en-US" w:eastAsia="en-US" w:bidi="en-US"/>
      </w:rPr>
    </w:lvl>
  </w:abstractNum>
  <w:abstractNum w:abstractNumId="16">
    <w:nsid w:val="64BC4B26"/>
    <w:multiLevelType w:val="hybridMultilevel"/>
    <w:tmpl w:val="71ECC3A4"/>
    <w:lvl w:ilvl="0" w:tplc="27D803B4">
      <w:start w:val="1"/>
      <w:numFmt w:val="decimal"/>
      <w:lvlText w:val="%1."/>
      <w:lvlJc w:val="left"/>
      <w:pPr>
        <w:ind w:left="14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0A5028">
      <w:numFmt w:val="bullet"/>
      <w:lvlText w:val="•"/>
      <w:lvlJc w:val="left"/>
      <w:pPr>
        <w:ind w:left="2340" w:hanging="284"/>
      </w:pPr>
      <w:rPr>
        <w:rFonts w:hint="default"/>
        <w:lang w:val="en-US" w:eastAsia="en-US" w:bidi="en-US"/>
      </w:rPr>
    </w:lvl>
    <w:lvl w:ilvl="2" w:tplc="831A1654">
      <w:numFmt w:val="bullet"/>
      <w:lvlText w:val="•"/>
      <w:lvlJc w:val="left"/>
      <w:pPr>
        <w:ind w:left="3261" w:hanging="284"/>
      </w:pPr>
      <w:rPr>
        <w:rFonts w:hint="default"/>
        <w:lang w:val="en-US" w:eastAsia="en-US" w:bidi="en-US"/>
      </w:rPr>
    </w:lvl>
    <w:lvl w:ilvl="3" w:tplc="D8C8EA6A">
      <w:numFmt w:val="bullet"/>
      <w:lvlText w:val="•"/>
      <w:lvlJc w:val="left"/>
      <w:pPr>
        <w:ind w:left="4182" w:hanging="284"/>
      </w:pPr>
      <w:rPr>
        <w:rFonts w:hint="default"/>
        <w:lang w:val="en-US" w:eastAsia="en-US" w:bidi="en-US"/>
      </w:rPr>
    </w:lvl>
    <w:lvl w:ilvl="4" w:tplc="8CA28D04">
      <w:numFmt w:val="bullet"/>
      <w:lvlText w:val="•"/>
      <w:lvlJc w:val="left"/>
      <w:pPr>
        <w:ind w:left="5103" w:hanging="284"/>
      </w:pPr>
      <w:rPr>
        <w:rFonts w:hint="default"/>
        <w:lang w:val="en-US" w:eastAsia="en-US" w:bidi="en-US"/>
      </w:rPr>
    </w:lvl>
    <w:lvl w:ilvl="5" w:tplc="452E75F0">
      <w:numFmt w:val="bullet"/>
      <w:lvlText w:val="•"/>
      <w:lvlJc w:val="left"/>
      <w:pPr>
        <w:ind w:left="6024" w:hanging="284"/>
      </w:pPr>
      <w:rPr>
        <w:rFonts w:hint="default"/>
        <w:lang w:val="en-US" w:eastAsia="en-US" w:bidi="en-US"/>
      </w:rPr>
    </w:lvl>
    <w:lvl w:ilvl="6" w:tplc="DC0EC850">
      <w:numFmt w:val="bullet"/>
      <w:lvlText w:val="•"/>
      <w:lvlJc w:val="left"/>
      <w:pPr>
        <w:ind w:left="6944" w:hanging="284"/>
      </w:pPr>
      <w:rPr>
        <w:rFonts w:hint="default"/>
        <w:lang w:val="en-US" w:eastAsia="en-US" w:bidi="en-US"/>
      </w:rPr>
    </w:lvl>
    <w:lvl w:ilvl="7" w:tplc="5C3E1920">
      <w:numFmt w:val="bullet"/>
      <w:lvlText w:val="•"/>
      <w:lvlJc w:val="left"/>
      <w:pPr>
        <w:ind w:left="7865" w:hanging="284"/>
      </w:pPr>
      <w:rPr>
        <w:rFonts w:hint="default"/>
        <w:lang w:val="en-US" w:eastAsia="en-US" w:bidi="en-US"/>
      </w:rPr>
    </w:lvl>
    <w:lvl w:ilvl="8" w:tplc="3A902268">
      <w:numFmt w:val="bullet"/>
      <w:lvlText w:val="•"/>
      <w:lvlJc w:val="left"/>
      <w:pPr>
        <w:ind w:left="8786" w:hanging="284"/>
      </w:pPr>
      <w:rPr>
        <w:rFonts w:hint="default"/>
        <w:lang w:val="en-US" w:eastAsia="en-US" w:bidi="en-US"/>
      </w:rPr>
    </w:lvl>
  </w:abstractNum>
  <w:abstractNum w:abstractNumId="17">
    <w:nsid w:val="68B12B92"/>
    <w:multiLevelType w:val="hybridMultilevel"/>
    <w:tmpl w:val="6B4CB98E"/>
    <w:lvl w:ilvl="0" w:tplc="1194DB0E">
      <w:numFmt w:val="bullet"/>
      <w:lvlText w:val="☐"/>
      <w:lvlJc w:val="left"/>
      <w:pPr>
        <w:ind w:left="650" w:hanging="285"/>
      </w:pPr>
      <w:rPr>
        <w:rFonts w:ascii="Segoe UI Symbol" w:eastAsia="Segoe UI Symbol" w:hAnsi="Segoe UI Symbol" w:cs="Segoe UI Symbol" w:hint="default"/>
        <w:spacing w:val="15"/>
        <w:w w:val="100"/>
        <w:position w:val="-1"/>
        <w:sz w:val="29"/>
        <w:szCs w:val="29"/>
        <w:lang w:val="en-US" w:eastAsia="en-US" w:bidi="en-US"/>
      </w:rPr>
    </w:lvl>
    <w:lvl w:ilvl="1" w:tplc="21AE9652">
      <w:numFmt w:val="bullet"/>
      <w:lvlText w:val="•"/>
      <w:lvlJc w:val="left"/>
      <w:pPr>
        <w:ind w:left="997" w:hanging="285"/>
      </w:pPr>
      <w:rPr>
        <w:rFonts w:hint="default"/>
        <w:lang w:val="en-US" w:eastAsia="en-US" w:bidi="en-US"/>
      </w:rPr>
    </w:lvl>
    <w:lvl w:ilvl="2" w:tplc="75F46DA2">
      <w:numFmt w:val="bullet"/>
      <w:lvlText w:val="•"/>
      <w:lvlJc w:val="left"/>
      <w:pPr>
        <w:ind w:left="1335" w:hanging="285"/>
      </w:pPr>
      <w:rPr>
        <w:rFonts w:hint="default"/>
        <w:lang w:val="en-US" w:eastAsia="en-US" w:bidi="en-US"/>
      </w:rPr>
    </w:lvl>
    <w:lvl w:ilvl="3" w:tplc="5284E882">
      <w:numFmt w:val="bullet"/>
      <w:lvlText w:val="•"/>
      <w:lvlJc w:val="left"/>
      <w:pPr>
        <w:ind w:left="1673" w:hanging="285"/>
      </w:pPr>
      <w:rPr>
        <w:rFonts w:hint="default"/>
        <w:lang w:val="en-US" w:eastAsia="en-US" w:bidi="en-US"/>
      </w:rPr>
    </w:lvl>
    <w:lvl w:ilvl="4" w:tplc="86A4A97E">
      <w:numFmt w:val="bullet"/>
      <w:lvlText w:val="•"/>
      <w:lvlJc w:val="left"/>
      <w:pPr>
        <w:ind w:left="2011" w:hanging="285"/>
      </w:pPr>
      <w:rPr>
        <w:rFonts w:hint="default"/>
        <w:lang w:val="en-US" w:eastAsia="en-US" w:bidi="en-US"/>
      </w:rPr>
    </w:lvl>
    <w:lvl w:ilvl="5" w:tplc="E1B8CAD8">
      <w:numFmt w:val="bullet"/>
      <w:lvlText w:val="•"/>
      <w:lvlJc w:val="left"/>
      <w:pPr>
        <w:ind w:left="2349" w:hanging="285"/>
      </w:pPr>
      <w:rPr>
        <w:rFonts w:hint="default"/>
        <w:lang w:val="en-US" w:eastAsia="en-US" w:bidi="en-US"/>
      </w:rPr>
    </w:lvl>
    <w:lvl w:ilvl="6" w:tplc="46627B36">
      <w:numFmt w:val="bullet"/>
      <w:lvlText w:val="•"/>
      <w:lvlJc w:val="left"/>
      <w:pPr>
        <w:ind w:left="2686" w:hanging="285"/>
      </w:pPr>
      <w:rPr>
        <w:rFonts w:hint="default"/>
        <w:lang w:val="en-US" w:eastAsia="en-US" w:bidi="en-US"/>
      </w:rPr>
    </w:lvl>
    <w:lvl w:ilvl="7" w:tplc="32E01106">
      <w:numFmt w:val="bullet"/>
      <w:lvlText w:val="•"/>
      <w:lvlJc w:val="left"/>
      <w:pPr>
        <w:ind w:left="3024" w:hanging="285"/>
      </w:pPr>
      <w:rPr>
        <w:rFonts w:hint="default"/>
        <w:lang w:val="en-US" w:eastAsia="en-US" w:bidi="en-US"/>
      </w:rPr>
    </w:lvl>
    <w:lvl w:ilvl="8" w:tplc="86EECA8A">
      <w:numFmt w:val="bullet"/>
      <w:lvlText w:val="•"/>
      <w:lvlJc w:val="left"/>
      <w:pPr>
        <w:ind w:left="3362" w:hanging="285"/>
      </w:pPr>
      <w:rPr>
        <w:rFonts w:hint="default"/>
        <w:lang w:val="en-US" w:eastAsia="en-US" w:bidi="en-US"/>
      </w:rPr>
    </w:lvl>
  </w:abstractNum>
  <w:abstractNum w:abstractNumId="18">
    <w:nsid w:val="6C3155F8"/>
    <w:multiLevelType w:val="hybridMultilevel"/>
    <w:tmpl w:val="8580E260"/>
    <w:lvl w:ilvl="0" w:tplc="30F0AE8E">
      <w:start w:val="1"/>
      <w:numFmt w:val="decimal"/>
      <w:lvlText w:val="%1."/>
      <w:lvlJc w:val="left"/>
      <w:pPr>
        <w:ind w:left="420" w:hanging="428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en-US" w:eastAsia="en-US" w:bidi="en-US"/>
      </w:rPr>
    </w:lvl>
    <w:lvl w:ilvl="1" w:tplc="13C01C8E">
      <w:numFmt w:val="bullet"/>
      <w:lvlText w:val="•"/>
      <w:lvlJc w:val="left"/>
      <w:pPr>
        <w:ind w:left="1440" w:hanging="428"/>
      </w:pPr>
      <w:rPr>
        <w:rFonts w:hint="default"/>
        <w:lang w:val="en-US" w:eastAsia="en-US" w:bidi="en-US"/>
      </w:rPr>
    </w:lvl>
    <w:lvl w:ilvl="2" w:tplc="EAFEB704">
      <w:numFmt w:val="bullet"/>
      <w:lvlText w:val="•"/>
      <w:lvlJc w:val="left"/>
      <w:pPr>
        <w:ind w:left="2461" w:hanging="428"/>
      </w:pPr>
      <w:rPr>
        <w:rFonts w:hint="default"/>
        <w:lang w:val="en-US" w:eastAsia="en-US" w:bidi="en-US"/>
      </w:rPr>
    </w:lvl>
    <w:lvl w:ilvl="3" w:tplc="C9707408">
      <w:numFmt w:val="bullet"/>
      <w:lvlText w:val="•"/>
      <w:lvlJc w:val="left"/>
      <w:pPr>
        <w:ind w:left="3482" w:hanging="428"/>
      </w:pPr>
      <w:rPr>
        <w:rFonts w:hint="default"/>
        <w:lang w:val="en-US" w:eastAsia="en-US" w:bidi="en-US"/>
      </w:rPr>
    </w:lvl>
    <w:lvl w:ilvl="4" w:tplc="D5BAC1A4">
      <w:numFmt w:val="bullet"/>
      <w:lvlText w:val="•"/>
      <w:lvlJc w:val="left"/>
      <w:pPr>
        <w:ind w:left="4503" w:hanging="428"/>
      </w:pPr>
      <w:rPr>
        <w:rFonts w:hint="default"/>
        <w:lang w:val="en-US" w:eastAsia="en-US" w:bidi="en-US"/>
      </w:rPr>
    </w:lvl>
    <w:lvl w:ilvl="5" w:tplc="28CECAF2">
      <w:numFmt w:val="bullet"/>
      <w:lvlText w:val="•"/>
      <w:lvlJc w:val="left"/>
      <w:pPr>
        <w:ind w:left="5524" w:hanging="428"/>
      </w:pPr>
      <w:rPr>
        <w:rFonts w:hint="default"/>
        <w:lang w:val="en-US" w:eastAsia="en-US" w:bidi="en-US"/>
      </w:rPr>
    </w:lvl>
    <w:lvl w:ilvl="6" w:tplc="628870D4">
      <w:numFmt w:val="bullet"/>
      <w:lvlText w:val="•"/>
      <w:lvlJc w:val="left"/>
      <w:pPr>
        <w:ind w:left="6544" w:hanging="428"/>
      </w:pPr>
      <w:rPr>
        <w:rFonts w:hint="default"/>
        <w:lang w:val="en-US" w:eastAsia="en-US" w:bidi="en-US"/>
      </w:rPr>
    </w:lvl>
    <w:lvl w:ilvl="7" w:tplc="E4BA5CBA">
      <w:numFmt w:val="bullet"/>
      <w:lvlText w:val="•"/>
      <w:lvlJc w:val="left"/>
      <w:pPr>
        <w:ind w:left="7565" w:hanging="428"/>
      </w:pPr>
      <w:rPr>
        <w:rFonts w:hint="default"/>
        <w:lang w:val="en-US" w:eastAsia="en-US" w:bidi="en-US"/>
      </w:rPr>
    </w:lvl>
    <w:lvl w:ilvl="8" w:tplc="D1147FE2">
      <w:numFmt w:val="bullet"/>
      <w:lvlText w:val="•"/>
      <w:lvlJc w:val="left"/>
      <w:pPr>
        <w:ind w:left="8586" w:hanging="428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4"/>
  </w:num>
  <w:num w:numId="5">
    <w:abstractNumId w:val="5"/>
  </w:num>
  <w:num w:numId="6">
    <w:abstractNumId w:val="15"/>
  </w:num>
  <w:num w:numId="7">
    <w:abstractNumId w:val="9"/>
  </w:num>
  <w:num w:numId="8">
    <w:abstractNumId w:val="18"/>
  </w:num>
  <w:num w:numId="9">
    <w:abstractNumId w:val="13"/>
  </w:num>
  <w:num w:numId="10">
    <w:abstractNumId w:val="6"/>
  </w:num>
  <w:num w:numId="11">
    <w:abstractNumId w:val="3"/>
  </w:num>
  <w:num w:numId="12">
    <w:abstractNumId w:val="16"/>
  </w:num>
  <w:num w:numId="13">
    <w:abstractNumId w:val="4"/>
  </w:num>
  <w:num w:numId="14">
    <w:abstractNumId w:val="2"/>
  </w:num>
  <w:num w:numId="15">
    <w:abstractNumId w:val="11"/>
  </w:num>
  <w:num w:numId="16">
    <w:abstractNumId w:val="1"/>
  </w:num>
  <w:num w:numId="17">
    <w:abstractNumId w:val="12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E4"/>
    <w:rsid w:val="00007F16"/>
    <w:rsid w:val="00031944"/>
    <w:rsid w:val="00063F77"/>
    <w:rsid w:val="00075B54"/>
    <w:rsid w:val="000C5D0B"/>
    <w:rsid w:val="00120019"/>
    <w:rsid w:val="00121DB5"/>
    <w:rsid w:val="00132BB5"/>
    <w:rsid w:val="00164A19"/>
    <w:rsid w:val="00167E14"/>
    <w:rsid w:val="001A3A4B"/>
    <w:rsid w:val="001C55D5"/>
    <w:rsid w:val="00212B23"/>
    <w:rsid w:val="00233D1D"/>
    <w:rsid w:val="00261435"/>
    <w:rsid w:val="00262E29"/>
    <w:rsid w:val="0026346E"/>
    <w:rsid w:val="002D3137"/>
    <w:rsid w:val="003059FD"/>
    <w:rsid w:val="003142AB"/>
    <w:rsid w:val="003748BF"/>
    <w:rsid w:val="003F0F7E"/>
    <w:rsid w:val="00410462"/>
    <w:rsid w:val="004552AB"/>
    <w:rsid w:val="00455A2B"/>
    <w:rsid w:val="00472C22"/>
    <w:rsid w:val="004767F3"/>
    <w:rsid w:val="004C5642"/>
    <w:rsid w:val="004F0516"/>
    <w:rsid w:val="005059B2"/>
    <w:rsid w:val="005162F9"/>
    <w:rsid w:val="00564151"/>
    <w:rsid w:val="00572F47"/>
    <w:rsid w:val="00590D74"/>
    <w:rsid w:val="005A004E"/>
    <w:rsid w:val="005D0FE9"/>
    <w:rsid w:val="005F5BE4"/>
    <w:rsid w:val="00616322"/>
    <w:rsid w:val="006226F5"/>
    <w:rsid w:val="006528FD"/>
    <w:rsid w:val="0066164B"/>
    <w:rsid w:val="0068035D"/>
    <w:rsid w:val="00686AEF"/>
    <w:rsid w:val="00692B53"/>
    <w:rsid w:val="00695EDD"/>
    <w:rsid w:val="006D407A"/>
    <w:rsid w:val="00723D29"/>
    <w:rsid w:val="00731D87"/>
    <w:rsid w:val="0079371D"/>
    <w:rsid w:val="007E7AB6"/>
    <w:rsid w:val="00803A77"/>
    <w:rsid w:val="008A3499"/>
    <w:rsid w:val="00956006"/>
    <w:rsid w:val="009566B2"/>
    <w:rsid w:val="009750E4"/>
    <w:rsid w:val="00995862"/>
    <w:rsid w:val="009D687E"/>
    <w:rsid w:val="009E3758"/>
    <w:rsid w:val="00A11638"/>
    <w:rsid w:val="00A12101"/>
    <w:rsid w:val="00A72E8E"/>
    <w:rsid w:val="00AE2B50"/>
    <w:rsid w:val="00B17330"/>
    <w:rsid w:val="00B2465C"/>
    <w:rsid w:val="00B30575"/>
    <w:rsid w:val="00B72AC0"/>
    <w:rsid w:val="00B96853"/>
    <w:rsid w:val="00C0075F"/>
    <w:rsid w:val="00C5003B"/>
    <w:rsid w:val="00C81B8D"/>
    <w:rsid w:val="00CD4FC6"/>
    <w:rsid w:val="00D2171C"/>
    <w:rsid w:val="00D44C52"/>
    <w:rsid w:val="00D801AD"/>
    <w:rsid w:val="00D82545"/>
    <w:rsid w:val="00DB6BE8"/>
    <w:rsid w:val="00DF2D3C"/>
    <w:rsid w:val="00E02C24"/>
    <w:rsid w:val="00E52CEB"/>
    <w:rsid w:val="00E767E4"/>
    <w:rsid w:val="00F54FEB"/>
    <w:rsid w:val="00F661EA"/>
    <w:rsid w:val="00F67FD1"/>
    <w:rsid w:val="00FA4C94"/>
    <w:rsid w:val="00FB3C60"/>
    <w:rsid w:val="00FC7645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00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0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1EC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D1ECE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FD1EC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D1ECE"/>
    <w:rPr>
      <w:rFonts w:ascii="Times New Roman" w:eastAsia="Times New Roman" w:hAnsi="Times New Roman" w:cs="Times New Roman"/>
      <w:lang w:bidi="en-US"/>
    </w:rPr>
  </w:style>
  <w:style w:type="character" w:styleId="a9">
    <w:name w:val="Hyperlink"/>
    <w:basedOn w:val="a0"/>
    <w:uiPriority w:val="99"/>
    <w:unhideWhenUsed/>
    <w:rsid w:val="00164A1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200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00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0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1EC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D1ECE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FD1EC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D1ECE"/>
    <w:rPr>
      <w:rFonts w:ascii="Times New Roman" w:eastAsia="Times New Roman" w:hAnsi="Times New Roman" w:cs="Times New Roman"/>
      <w:lang w:bidi="en-US"/>
    </w:rPr>
  </w:style>
  <w:style w:type="character" w:styleId="a9">
    <w:name w:val="Hyperlink"/>
    <w:basedOn w:val="a0"/>
    <w:uiPriority w:val="99"/>
    <w:unhideWhenUsed/>
    <w:rsid w:val="00164A1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200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g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14643</Words>
  <Characters>8347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pro</cp:lastModifiedBy>
  <cp:revision>3</cp:revision>
  <dcterms:created xsi:type="dcterms:W3CDTF">2020-01-31T07:54:00Z</dcterms:created>
  <dcterms:modified xsi:type="dcterms:W3CDTF">2020-02-19T14:56:00Z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