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05" w:rsidRDefault="005B6B05" w:rsidP="008A68ED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B6B05" w:rsidRDefault="005B6B05" w:rsidP="008A68ED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Чернігівської обласної державної адміністрації</w:t>
      </w:r>
    </w:p>
    <w:p w:rsidR="005B6B05" w:rsidRPr="005B6B05" w:rsidRDefault="00007265" w:rsidP="008A68ED">
      <w:pPr>
        <w:spacing w:after="12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  <w:bookmarkStart w:id="0" w:name="_GoBack"/>
      <w:bookmarkEnd w:id="0"/>
    </w:p>
    <w:p w:rsidR="00006181" w:rsidRDefault="00006181" w:rsidP="005B6B0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6B05" w:rsidRPr="005B6B05" w:rsidRDefault="005B6B05" w:rsidP="005B6B0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B05"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5B6B05" w:rsidRPr="005B6B05" w:rsidRDefault="005B6B05" w:rsidP="005B6B0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B05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 видачі ліцензії на освітню діяльність за рівнем дошкільної освіти</w:t>
      </w:r>
    </w:p>
    <w:p w:rsidR="005B6B05" w:rsidRPr="005B6B05" w:rsidRDefault="005B6B05" w:rsidP="005B6B0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5B6B05" w:rsidRDefault="005B6B05" w:rsidP="005B6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Чернігівська обласна державна адміністрація</w:t>
      </w:r>
    </w:p>
    <w:p w:rsidR="005B6B05" w:rsidRDefault="005B6B05" w:rsidP="005B6B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 суб’єкта надання адміністративної послуги)</w:t>
      </w:r>
    </w:p>
    <w:p w:rsidR="005B6B05" w:rsidRDefault="005B6B05" w:rsidP="005B6B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B6B05" w:rsidRPr="0054434E" w:rsidRDefault="005B6B05" w:rsidP="005B6B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4434E">
        <w:rPr>
          <w:rFonts w:ascii="Times New Roman" w:hAnsi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5B6B05" w:rsidRDefault="005B6B05" w:rsidP="005B6B05">
      <w:pPr>
        <w:spacing w:after="0" w:line="260" w:lineRule="exact"/>
        <w:jc w:val="center"/>
        <w:rPr>
          <w:rFonts w:ascii="Times New Roman" w:hAnsi="Times New Roman"/>
          <w:sz w:val="20"/>
          <w:szCs w:val="20"/>
          <w:lang w:val="uk-UA"/>
        </w:rPr>
      </w:pPr>
      <w:r w:rsidRPr="0054434E">
        <w:rPr>
          <w:rFonts w:ascii="Times New Roman" w:hAnsi="Times New Roman"/>
          <w:sz w:val="20"/>
          <w:szCs w:val="20"/>
          <w:lang w:val="uk-UA"/>
        </w:rPr>
        <w:t>(найменування структурного підрозділу)</w:t>
      </w:r>
    </w:p>
    <w:p w:rsidR="0054434E" w:rsidRDefault="0054434E" w:rsidP="005B6B05">
      <w:pPr>
        <w:spacing w:after="0" w:line="260" w:lineRule="exact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418"/>
        <w:gridCol w:w="2693"/>
        <w:gridCol w:w="3118"/>
      </w:tblGrid>
      <w:tr w:rsidR="00B174B3" w:rsidRPr="003C218D" w:rsidTr="00FB6BC8">
        <w:trPr>
          <w:trHeight w:val="1251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опрацювання звернення (пакету документів) про надання адміністративної послуги</w:t>
            </w:r>
          </w:p>
        </w:tc>
        <w:tc>
          <w:tcPr>
            <w:tcW w:w="2693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31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  <w:p w:rsidR="00B174B3" w:rsidRPr="00971CFD" w:rsidRDefault="006117E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E60A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тапу (дії, рішення)</w:t>
            </w:r>
          </w:p>
        </w:tc>
      </w:tr>
      <w:tr w:rsidR="00B174B3" w:rsidRPr="003C218D" w:rsidTr="00FB6BC8">
        <w:trPr>
          <w:trHeight w:val="350"/>
        </w:trPr>
        <w:tc>
          <w:tcPr>
            <w:tcW w:w="5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B174B3" w:rsidRPr="003C218D" w:rsidTr="00FB6BC8">
        <w:trPr>
          <w:trHeight w:val="350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18" w:type="dxa"/>
            <w:vAlign w:val="center"/>
          </w:tcPr>
          <w:p w:rsidR="008A68ED" w:rsidRDefault="00B174B3" w:rsidP="008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і реєстрація заяви </w:t>
            </w:r>
            <w:r w:rsidR="008A6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отримання ліцензії разом з підтвердними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</w:t>
            </w:r>
            <w:r w:rsidR="008A6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ами </w:t>
            </w:r>
          </w:p>
          <w:p w:rsidR="00B174B3" w:rsidRPr="00971CFD" w:rsidRDefault="00B174B3" w:rsidP="008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описом)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</w:p>
        </w:tc>
      </w:tr>
      <w:tr w:rsidR="00B174B3" w:rsidRPr="003C218D" w:rsidTr="00FB6BC8">
        <w:trPr>
          <w:trHeight w:val="350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заяви про отримання ліцензії разом з підтвердними документами  Чернігівській обласній державній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Центру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3118" w:type="dxa"/>
          </w:tcPr>
          <w:p w:rsidR="00B174B3" w:rsidRPr="00971CFD" w:rsidRDefault="000C02F5" w:rsidP="00FB6BC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день надходження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не пізніше наступного робочого дня</w:t>
            </w:r>
          </w:p>
        </w:tc>
      </w:tr>
      <w:tr w:rsidR="00B174B3" w:rsidRPr="003C218D" w:rsidTr="00FB6BC8">
        <w:trPr>
          <w:trHeight w:val="1200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заяви про отримання ліцензії разом з наданими документами та передача їх до управління освіти і науки Чернігівської обласної державної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загального відділу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робочі дні</w:t>
            </w:r>
          </w:p>
        </w:tc>
      </w:tr>
      <w:tr w:rsidR="00B174B3" w:rsidRPr="00DF7F68" w:rsidTr="00B174B3">
        <w:trPr>
          <w:trHeight w:val="416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18" w:type="dxa"/>
          </w:tcPr>
          <w:p w:rsidR="00B174B3" w:rsidRPr="00971CFD" w:rsidRDefault="00B174B3" w:rsidP="008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ліцензійної справи, вивчення заяви про отримання ліцензії разом з підтвердними документами з метою виявлення підстав для залишення заяви без розгляду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006181" w:rsidRDefault="00B174B3" w:rsidP="00FB6BC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робочі дні з дня </w:t>
            </w:r>
          </w:p>
          <w:p w:rsidR="00B174B3" w:rsidRPr="00971CFD" w:rsidRDefault="00B174B3" w:rsidP="00FB6BC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одержання заяви про отримання ліцензії  </w:t>
            </w:r>
          </w:p>
        </w:tc>
      </w:tr>
      <w:tr w:rsidR="00B174B3" w:rsidRPr="003C218D" w:rsidTr="00FB6BC8">
        <w:trPr>
          <w:trHeight w:val="710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випадку наявності підстав для залишення заяви без розгляду підготовка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відповідного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робочі дні з дня одержання заяви про отримання ліцензії  </w:t>
            </w:r>
          </w:p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74B3" w:rsidRPr="003C218D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заяви про отримання ліцензії разом з підтвердними документами з метою встановлення наявності/відсутності підстав для відмови у видачі ліцензії (у випадку відсутності підстав для залишення заяви без розгляду), підготовка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 голови Чернігівської обласної державної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робочих днів з дня одержання заяви про отримання ліцензії</w:t>
            </w:r>
          </w:p>
        </w:tc>
      </w:tr>
      <w:tr w:rsidR="00B174B3" w:rsidRPr="003C218D" w:rsidTr="00FB6BC8">
        <w:trPr>
          <w:trHeight w:val="1266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Видання розпорядження голови Чернігівської обласної державної адміністрації про залишення заяви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ліцензії без розгляду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5 робочих днів з дня одержання заяви про отримання ліцензії</w:t>
            </w:r>
          </w:p>
        </w:tc>
      </w:tr>
      <w:tr w:rsidR="00B174B3" w:rsidRPr="00AB56E0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Видання розпорядження голови Чернігівської обласної державної адміністрації про видачу (відмову у видачі) ліцензії на право провадження господарської діяльності у сфері повної загальної середньої світи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ніж 10 робочих днів з дня одержання заяви про отримання ліцензії</w:t>
            </w:r>
          </w:p>
        </w:tc>
      </w:tr>
      <w:tr w:rsidR="00B174B3" w:rsidRPr="00AB56E0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ліцензійної справи на зберігання до загального відділу апарату Чернігівської обласної державної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 головою Чернігівської обласної державної адміністрації</w:t>
            </w:r>
          </w:p>
        </w:tc>
      </w:tr>
      <w:tr w:rsidR="00B174B3" w:rsidRPr="00AB56E0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18" w:type="dxa"/>
          </w:tcPr>
          <w:p w:rsidR="00B174B3" w:rsidRPr="00971CFD" w:rsidRDefault="00B174B3" w:rsidP="00B17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видачу/відмову у видачі ліцензії на право провадження  господарської діяльності у сфері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 за рівнем дошкільної освіти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офіційному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обласної державної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B174B3" w:rsidRPr="00AB56E0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розпорядження голови Чернігівської обласної державної адміністрації про </w:t>
            </w: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залишення заяви про отримання ліцензії без розгляду на офіційному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обласної державної адміністрації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відділ апарату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B174B3" w:rsidRPr="003C218D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4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відомостей до Єдиного державного реєстру юридичних осіб та фізичних осіб-підприємців та громадських формувань</w:t>
            </w:r>
            <w:r w:rsidR="00274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ліцензійного реєстру</w:t>
            </w:r>
          </w:p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уповноважена Чернігівською обласною адміністрацією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наступний робочий день після прийняття відповідного рішення</w:t>
            </w:r>
          </w:p>
        </w:tc>
      </w:tr>
      <w:tr w:rsidR="00B174B3" w:rsidRPr="00007265" w:rsidTr="00FB6BC8">
        <w:trPr>
          <w:trHeight w:val="735"/>
        </w:trPr>
        <w:tc>
          <w:tcPr>
            <w:tcW w:w="518" w:type="dxa"/>
            <w:vAlign w:val="center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18" w:type="dxa"/>
          </w:tcPr>
          <w:p w:rsidR="00B174B3" w:rsidRPr="00971CFD" w:rsidRDefault="00B174B3" w:rsidP="00B17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Отримання від ліцензіата </w:t>
            </w:r>
            <w:r w:rsidR="00214E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інформації (документа) про </w:t>
            </w:r>
            <w:r w:rsidRPr="0097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 внесення ним плати за</w:t>
            </w:r>
            <w:r w:rsidRPr="0097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отримання ліцензії</w:t>
            </w:r>
          </w:p>
        </w:tc>
        <w:tc>
          <w:tcPr>
            <w:tcW w:w="2693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</w:tc>
        <w:tc>
          <w:tcPr>
            <w:tcW w:w="3118" w:type="dxa"/>
          </w:tcPr>
          <w:p w:rsidR="00B174B3" w:rsidRPr="00971CFD" w:rsidRDefault="00B174B3" w:rsidP="00FB6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10-ти робочих днів з дня оприлюднення розпорядження голови Чернігівської обласної державної адміністрації про видачу ліцензії на офіційному </w:t>
            </w:r>
            <w:proofErr w:type="spellStart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97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A68ED" w:rsidRDefault="008A68ED" w:rsidP="00B17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74B3" w:rsidRDefault="00B174B3" w:rsidP="00B17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Розпорядження голови Чернігівської обласної державної адміністрації про відмову у видачі ліцензії може бути оскаржено до Експертно-апеляційної ради з питань ліцензування, суду відповідно до абзацу 2 частини 2 статті 13 Закону України «П</w:t>
      </w:r>
      <w:r w:rsidR="00895178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о ліцензування господарської діяльності».</w:t>
      </w:r>
    </w:p>
    <w:p w:rsidR="00B174B3" w:rsidRDefault="00B174B3" w:rsidP="00B17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B05" w:rsidRPr="00D4150C" w:rsidRDefault="005B6B05" w:rsidP="005B6B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B6B05" w:rsidRPr="008A68ED" w:rsidRDefault="005B6B05" w:rsidP="005B6B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68ED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5B6B05" w:rsidRPr="008A68ED" w:rsidRDefault="005B6B05" w:rsidP="005B6B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A68ED">
        <w:rPr>
          <w:rFonts w:ascii="Times New Roman" w:hAnsi="Times New Roman"/>
          <w:sz w:val="28"/>
          <w:szCs w:val="28"/>
          <w:lang w:val="uk-UA"/>
        </w:rPr>
        <w:t>освіти і науки облдержадміністрації</w:t>
      </w:r>
      <w:r w:rsidRPr="008A68ED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8A68E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A68ED">
        <w:rPr>
          <w:rFonts w:ascii="Times New Roman" w:hAnsi="Times New Roman"/>
          <w:sz w:val="28"/>
          <w:szCs w:val="28"/>
          <w:lang w:val="uk-UA"/>
        </w:rPr>
        <w:t xml:space="preserve">  Микола КОНОПАЦЬКИЙ</w:t>
      </w:r>
    </w:p>
    <w:p w:rsidR="004B5825" w:rsidRPr="00D4150C" w:rsidRDefault="004B5825">
      <w:pPr>
        <w:rPr>
          <w:sz w:val="24"/>
          <w:szCs w:val="24"/>
          <w:lang w:val="uk-UA"/>
        </w:rPr>
      </w:pPr>
    </w:p>
    <w:sectPr w:rsidR="004B5825" w:rsidRPr="00D4150C" w:rsidSect="000061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61" w:rsidRDefault="00342161" w:rsidP="00DF5D02">
      <w:pPr>
        <w:spacing w:after="0" w:line="240" w:lineRule="auto"/>
      </w:pPr>
      <w:r>
        <w:separator/>
      </w:r>
    </w:p>
  </w:endnote>
  <w:endnote w:type="continuationSeparator" w:id="0">
    <w:p w:rsidR="00342161" w:rsidRDefault="00342161" w:rsidP="00DF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02" w:rsidRDefault="00DF5D02">
    <w:pPr>
      <w:pStyle w:val="a5"/>
      <w:jc w:val="right"/>
    </w:pPr>
  </w:p>
  <w:p w:rsidR="00DF5D02" w:rsidRDefault="00DF5D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61" w:rsidRDefault="00342161" w:rsidP="00DF5D02">
      <w:pPr>
        <w:spacing w:after="0" w:line="240" w:lineRule="auto"/>
      </w:pPr>
      <w:r>
        <w:separator/>
      </w:r>
    </w:p>
  </w:footnote>
  <w:footnote w:type="continuationSeparator" w:id="0">
    <w:p w:rsidR="00342161" w:rsidRDefault="00342161" w:rsidP="00DF5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7B"/>
    <w:rsid w:val="00006181"/>
    <w:rsid w:val="00007265"/>
    <w:rsid w:val="000C02F5"/>
    <w:rsid w:val="00214EA0"/>
    <w:rsid w:val="00274E12"/>
    <w:rsid w:val="002958DB"/>
    <w:rsid w:val="00342161"/>
    <w:rsid w:val="004B5825"/>
    <w:rsid w:val="0054434E"/>
    <w:rsid w:val="005B6B05"/>
    <w:rsid w:val="005B6E28"/>
    <w:rsid w:val="006117E3"/>
    <w:rsid w:val="00862465"/>
    <w:rsid w:val="00895178"/>
    <w:rsid w:val="008A68ED"/>
    <w:rsid w:val="009023AA"/>
    <w:rsid w:val="00B174B3"/>
    <w:rsid w:val="00CB277B"/>
    <w:rsid w:val="00D4150C"/>
    <w:rsid w:val="00DF5D02"/>
    <w:rsid w:val="00E60AD8"/>
    <w:rsid w:val="00E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F5D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F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F5D0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5D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F5D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F5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F5D0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5D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3259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pro</cp:lastModifiedBy>
  <cp:revision>2</cp:revision>
  <cp:lastPrinted>2020-02-17T09:39:00Z</cp:lastPrinted>
  <dcterms:created xsi:type="dcterms:W3CDTF">2020-02-19T08:59:00Z</dcterms:created>
  <dcterms:modified xsi:type="dcterms:W3CDTF">2020-02-19T08:59:00Z</dcterms:modified>
</cp:coreProperties>
</file>