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5D" w:rsidRDefault="002F735D" w:rsidP="002F735D">
      <w:pPr>
        <w:ind w:left="5103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2F735D" w:rsidRDefault="002F735D" w:rsidP="002F735D">
      <w:pPr>
        <w:ind w:left="5103"/>
        <w:rPr>
          <w:sz w:val="28"/>
          <w:szCs w:val="28"/>
        </w:rPr>
      </w:pPr>
      <w:r>
        <w:rPr>
          <w:sz w:val="28"/>
          <w:szCs w:val="28"/>
        </w:rPr>
        <w:t>до розпорядження голови</w:t>
      </w:r>
      <w:r>
        <w:rPr>
          <w:sz w:val="28"/>
          <w:szCs w:val="28"/>
        </w:rPr>
        <w:br/>
        <w:t>обласної державної адміністрації</w:t>
      </w:r>
    </w:p>
    <w:p w:rsidR="002F735D" w:rsidRDefault="00AD759A" w:rsidP="002F735D">
      <w:pPr>
        <w:ind w:left="5103"/>
        <w:rPr>
          <w:sz w:val="28"/>
          <w:szCs w:val="28"/>
        </w:rPr>
      </w:pPr>
      <w:r w:rsidRPr="00AD759A">
        <w:rPr>
          <w:sz w:val="28"/>
          <w:szCs w:val="28"/>
        </w:rPr>
        <w:t xml:space="preserve">21 січня </w:t>
      </w:r>
      <w:r>
        <w:rPr>
          <w:sz w:val="28"/>
          <w:szCs w:val="28"/>
        </w:rPr>
        <w:t>2020 року № 34</w:t>
      </w:r>
    </w:p>
    <w:p w:rsidR="002F735D" w:rsidRDefault="002F735D" w:rsidP="002F735D">
      <w:pPr>
        <w:pStyle w:val="a3"/>
        <w:spacing w:line="360" w:lineRule="auto"/>
        <w:ind w:left="5040"/>
        <w:jc w:val="center"/>
        <w:rPr>
          <w:sz w:val="28"/>
          <w:szCs w:val="28"/>
        </w:rPr>
      </w:pPr>
    </w:p>
    <w:p w:rsidR="002F735D" w:rsidRDefault="002F735D" w:rsidP="002F735D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С к л а д</w:t>
      </w:r>
    </w:p>
    <w:p w:rsidR="002F735D" w:rsidRDefault="002F735D" w:rsidP="002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організаційного комітету з підготовки і відзначення</w:t>
      </w:r>
    </w:p>
    <w:p w:rsidR="002F735D" w:rsidRDefault="002F735D" w:rsidP="002F735D">
      <w:pPr>
        <w:jc w:val="center"/>
        <w:rPr>
          <w:b/>
          <w:sz w:val="28"/>
        </w:rPr>
      </w:pPr>
      <w:r>
        <w:rPr>
          <w:b/>
          <w:sz w:val="28"/>
        </w:rPr>
        <w:t>1000-ліття Чернігівського князівства</w:t>
      </w:r>
    </w:p>
    <w:p w:rsidR="002F735D" w:rsidRDefault="002F735D" w:rsidP="002F735D">
      <w:pPr>
        <w:tabs>
          <w:tab w:val="left" w:pos="413"/>
        </w:tabs>
        <w:rPr>
          <w:b/>
          <w:sz w:val="28"/>
          <w:szCs w:val="28"/>
        </w:rPr>
      </w:pPr>
      <w:bookmarkStart w:id="0" w:name="_GoBack"/>
      <w:bookmarkEnd w:id="0"/>
    </w:p>
    <w:tbl>
      <w:tblPr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51"/>
        <w:gridCol w:w="5844"/>
      </w:tblGrid>
      <w:tr w:rsidR="002F735D" w:rsidTr="00407752">
        <w:trPr>
          <w:trHeight w:val="731"/>
        </w:trPr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  <w:r>
              <w:rPr>
                <w:sz w:val="28"/>
                <w:szCs w:val="28"/>
              </w:rPr>
              <w:br/>
              <w:t>Андрій Леонідович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tabs>
                <w:tab w:val="left" w:pos="41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обласної державної адміністрації,</w:t>
            </w:r>
          </w:p>
          <w:p w:rsidR="002F735D" w:rsidRDefault="00C268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співголова </w:t>
            </w:r>
            <w:r w:rsidR="002F735D">
              <w:rPr>
                <w:i/>
                <w:sz w:val="28"/>
                <w:szCs w:val="28"/>
              </w:rPr>
              <w:t>організаційного комітету</w:t>
            </w:r>
            <w:r w:rsidR="002F735D">
              <w:rPr>
                <w:sz w:val="28"/>
                <w:szCs w:val="28"/>
              </w:rPr>
              <w:t>;</w:t>
            </w:r>
          </w:p>
        </w:tc>
      </w:tr>
      <w:tr w:rsidR="002F735D" w:rsidTr="00407752">
        <w:trPr>
          <w:trHeight w:val="1027"/>
        </w:trPr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Вдовенко</w:t>
            </w:r>
            <w:r>
              <w:rPr>
                <w:sz w:val="28"/>
                <w:szCs w:val="28"/>
              </w:rPr>
              <w:br/>
              <w:t>Ігор Станіславович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обласної ради,</w:t>
            </w:r>
          </w:p>
          <w:p w:rsidR="002F735D" w:rsidRDefault="002F735D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співголова організаційного комітету</w:t>
            </w:r>
          </w:p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згодою);</w:t>
            </w:r>
          </w:p>
        </w:tc>
      </w:tr>
      <w:tr w:rsidR="002F735D" w:rsidTr="00407752">
        <w:tc>
          <w:tcPr>
            <w:tcW w:w="3652" w:type="dxa"/>
            <w:hideMark/>
          </w:tcPr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Левочко</w:t>
            </w:r>
            <w:r>
              <w:rPr>
                <w:sz w:val="28"/>
                <w:szCs w:val="28"/>
              </w:rPr>
              <w:br/>
              <w:t xml:space="preserve">Олександр Володимирович            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культури і туризму,</w:t>
            </w:r>
          </w:p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національностей та релігій обласної державної адміністрації,</w:t>
            </w:r>
          </w:p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секретар організаційного комітету</w:t>
            </w:r>
            <w:r>
              <w:rPr>
                <w:i/>
                <w:sz w:val="28"/>
                <w:szCs w:val="28"/>
              </w:rPr>
              <w:t>;</w:t>
            </w:r>
          </w:p>
        </w:tc>
      </w:tr>
      <w:tr w:rsidR="002F735D" w:rsidTr="00407752">
        <w:tc>
          <w:tcPr>
            <w:tcW w:w="3652" w:type="dxa"/>
          </w:tcPr>
          <w:p w:rsidR="002F735D" w:rsidRDefault="002F735D">
            <w:pPr>
              <w:spacing w:before="60" w:line="276" w:lineRule="auto"/>
              <w:rPr>
                <w:sz w:val="16"/>
                <w:szCs w:val="16"/>
              </w:rPr>
            </w:pPr>
          </w:p>
        </w:tc>
        <w:tc>
          <w:tcPr>
            <w:tcW w:w="5846" w:type="dxa"/>
          </w:tcPr>
          <w:p w:rsidR="002F735D" w:rsidRDefault="002F735D">
            <w:pPr>
              <w:spacing w:before="60" w:line="276" w:lineRule="auto"/>
              <w:jc w:val="both"/>
              <w:rPr>
                <w:sz w:val="16"/>
                <w:szCs w:val="16"/>
              </w:rPr>
            </w:pPr>
          </w:p>
        </w:tc>
      </w:tr>
      <w:tr w:rsidR="002F735D" w:rsidTr="00407752">
        <w:trPr>
          <w:trHeight w:val="1436"/>
        </w:trPr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Аліференко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Інна Михайлівна 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Чернігівської обласної універсальної наукової бібліотеки ім. В.Г.Короленка (за згодою);</w:t>
            </w:r>
          </w:p>
        </w:tc>
      </w:tr>
      <w:tr w:rsidR="00702B71" w:rsidTr="00407752">
        <w:trPr>
          <w:trHeight w:val="1436"/>
        </w:trPr>
        <w:tc>
          <w:tcPr>
            <w:tcW w:w="3652" w:type="dxa"/>
          </w:tcPr>
          <w:p w:rsidR="00702B71" w:rsidRDefault="00702B71">
            <w:pPr>
              <w:spacing w:before="60" w:line="276" w:lineRule="auto"/>
              <w:rPr>
                <w:sz w:val="28"/>
                <w:szCs w:val="28"/>
              </w:rPr>
            </w:pPr>
            <w:r w:rsidRPr="00702B71">
              <w:rPr>
                <w:sz w:val="28"/>
                <w:szCs w:val="28"/>
              </w:rPr>
              <w:t xml:space="preserve">Атрошенко </w:t>
            </w:r>
          </w:p>
          <w:p w:rsidR="00702B71" w:rsidRPr="00702B71" w:rsidRDefault="00702B71">
            <w:pPr>
              <w:spacing w:before="60" w:line="276" w:lineRule="auto"/>
              <w:rPr>
                <w:sz w:val="28"/>
                <w:szCs w:val="28"/>
              </w:rPr>
            </w:pPr>
            <w:r w:rsidRPr="00702B71">
              <w:rPr>
                <w:sz w:val="28"/>
                <w:szCs w:val="28"/>
              </w:rPr>
              <w:t>Владислав Анатолійович</w:t>
            </w:r>
          </w:p>
        </w:tc>
        <w:tc>
          <w:tcPr>
            <w:tcW w:w="5846" w:type="dxa"/>
          </w:tcPr>
          <w:p w:rsidR="00702B71" w:rsidRDefault="003E3924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Чернігівський міський голова </w:t>
            </w:r>
            <w:r>
              <w:rPr>
                <w:bCs/>
                <w:iCs/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2093E" w:rsidTr="00407752">
        <w:trPr>
          <w:trHeight w:val="2547"/>
        </w:trPr>
        <w:tc>
          <w:tcPr>
            <w:tcW w:w="3652" w:type="dxa"/>
          </w:tcPr>
          <w:p w:rsidR="00F2093E" w:rsidRDefault="00407752" w:rsidP="00407752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407752" w:rsidRDefault="00407752" w:rsidP="00407752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5846" w:type="dxa"/>
          </w:tcPr>
          <w:p w:rsidR="00F2093E" w:rsidRDefault="00F2093E" w:rsidP="00C268A7">
            <w:pPr>
              <w:shd w:val="clear" w:color="auto" w:fill="FFFFFF"/>
              <w:spacing w:after="182" w:line="336" w:lineRule="atLeast"/>
              <w:jc w:val="both"/>
              <w:rPr>
                <w:sz w:val="28"/>
                <w:szCs w:val="28"/>
              </w:rPr>
            </w:pPr>
            <w:r w:rsidRPr="00971197">
              <w:rPr>
                <w:bCs/>
                <w:sz w:val="28"/>
                <w:szCs w:val="28"/>
              </w:rPr>
              <w:t>кандидат історичних наук, директор Чернігівського центру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</w:t>
            </w:r>
            <w:r>
              <w:rPr>
                <w:bCs/>
                <w:sz w:val="28"/>
                <w:szCs w:val="28"/>
              </w:rPr>
              <w:t>цій (за згодою);</w:t>
            </w:r>
          </w:p>
        </w:tc>
      </w:tr>
      <w:tr w:rsidR="002F735D" w:rsidTr="00407752">
        <w:trPr>
          <w:trHeight w:val="923"/>
        </w:trPr>
        <w:tc>
          <w:tcPr>
            <w:tcW w:w="3652" w:type="dxa"/>
          </w:tcPr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                                       </w:t>
            </w:r>
          </w:p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Миколайович</w:t>
            </w:r>
          </w:p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історичних наук, громадський активіст (за згодою); </w:t>
            </w:r>
          </w:p>
        </w:tc>
      </w:tr>
      <w:tr w:rsidR="002F735D" w:rsidTr="00407752">
        <w:trPr>
          <w:trHeight w:val="824"/>
        </w:trPr>
        <w:tc>
          <w:tcPr>
            <w:tcW w:w="3652" w:type="dxa"/>
            <w:hideMark/>
          </w:tcPr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Воробей</w:t>
            </w:r>
            <w:proofErr w:type="spellEnd"/>
          </w:p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Раїса Борисівна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Державного архіву Чернігівської області;</w:t>
            </w:r>
          </w:p>
        </w:tc>
      </w:tr>
      <w:tr w:rsidR="002F735D" w:rsidTr="00407752">
        <w:trPr>
          <w:trHeight w:val="1133"/>
        </w:trPr>
        <w:tc>
          <w:tcPr>
            <w:tcW w:w="3652" w:type="dxa"/>
          </w:tcPr>
          <w:p w:rsidR="002F735D" w:rsidRDefault="002F735D">
            <w:pPr>
              <w:spacing w:before="60"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іневич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br/>
              <w:t xml:space="preserve">Людмила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Чернігівської міської комунальної централізованої бібліотечної системи </w:t>
            </w:r>
            <w:r>
              <w:rPr>
                <w:sz w:val="28"/>
                <w:szCs w:val="28"/>
              </w:rPr>
              <w:t>(за згодою);</w:t>
            </w:r>
          </w:p>
        </w:tc>
      </w:tr>
      <w:tr w:rsidR="002F735D" w:rsidTr="00407752">
        <w:trPr>
          <w:trHeight w:val="2185"/>
        </w:trPr>
        <w:tc>
          <w:tcPr>
            <w:tcW w:w="3652" w:type="dxa"/>
            <w:hideMark/>
          </w:tcPr>
          <w:p w:rsidR="002F735D" w:rsidRDefault="002F735D">
            <w:pPr>
              <w:spacing w:before="80" w:line="276" w:lineRule="auto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lastRenderedPageBreak/>
              <w:t>Коваленко</w:t>
            </w:r>
            <w:r>
              <w:rPr>
                <w:sz w:val="28"/>
                <w:szCs w:val="28"/>
              </w:rPr>
              <w:br/>
              <w:t>Олександр Борисович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8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навчально-наукового інституту історії, етнології та правознавства імені О.М. Лазаревського Національного  університету «Чернігівський колегіум» імені Т.Г. Шевченка, кандидат історичних наук, професор (за згодою);</w:t>
            </w:r>
          </w:p>
        </w:tc>
      </w:tr>
      <w:tr w:rsidR="002F735D" w:rsidTr="00407752">
        <w:trPr>
          <w:trHeight w:val="869"/>
        </w:trPr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Конопацький</w:t>
            </w:r>
            <w:proofErr w:type="spellEnd"/>
            <w:r>
              <w:rPr>
                <w:sz w:val="28"/>
                <w:szCs w:val="28"/>
              </w:rPr>
              <w:br/>
              <w:t>Микола Анатолійович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і науки обласної державної адміністрації;</w:t>
            </w:r>
          </w:p>
        </w:tc>
      </w:tr>
      <w:tr w:rsidR="002F735D" w:rsidTr="00407752"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Лаєвський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Сергій Лазарович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Чернігівського обласного історичного музею ім. В.В. Тарновського (за згодою);</w:t>
            </w:r>
          </w:p>
        </w:tc>
      </w:tr>
      <w:tr w:rsidR="002F735D" w:rsidTr="00407752">
        <w:trPr>
          <w:trHeight w:val="776"/>
        </w:trPr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</w:t>
            </w:r>
            <w:r>
              <w:rPr>
                <w:sz w:val="28"/>
                <w:szCs w:val="28"/>
              </w:rPr>
              <w:br/>
              <w:t>Ігор Іванович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ради при обласній державній адміністрації (за згодою);</w:t>
            </w:r>
          </w:p>
        </w:tc>
      </w:tr>
    </w:tbl>
    <w:p w:rsidR="002F735D" w:rsidRDefault="002F735D" w:rsidP="002F735D"/>
    <w:tbl>
      <w:tblPr>
        <w:tblW w:w="949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51"/>
        <w:gridCol w:w="5844"/>
      </w:tblGrid>
      <w:tr w:rsidR="002F735D" w:rsidTr="00247DCE"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Моця</w:t>
            </w:r>
            <w:proofErr w:type="spellEnd"/>
          </w:p>
          <w:p w:rsidR="002F735D" w:rsidRDefault="002F735D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Петрович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доктор історичних наук, член-кореспондент НАН України, завідувач відділом давньоруської та середньовічної археології Інституту археології НАН України (за згодою);</w:t>
            </w:r>
          </w:p>
        </w:tc>
      </w:tr>
      <w:tr w:rsidR="002F735D" w:rsidTr="00247DCE">
        <w:tc>
          <w:tcPr>
            <w:tcW w:w="3652" w:type="dxa"/>
            <w:hideMark/>
          </w:tcPr>
          <w:p w:rsidR="002F735D" w:rsidRDefault="002F735D">
            <w:pPr>
              <w:spacing w:before="60" w:line="276" w:lineRule="auto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Подорван</w:t>
            </w:r>
            <w:proofErr w:type="spellEnd"/>
            <w:r>
              <w:rPr>
                <w:sz w:val="28"/>
                <w:szCs w:val="28"/>
              </w:rPr>
              <w:br/>
              <w:t>Андрій Федорович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державної адміністрації;</w:t>
            </w:r>
          </w:p>
          <w:p w:rsidR="00247DCE" w:rsidRPr="00247DCE" w:rsidRDefault="00247DCE">
            <w:pPr>
              <w:spacing w:before="60" w:line="276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2F735D" w:rsidTr="00247DCE">
        <w:trPr>
          <w:trHeight w:val="1071"/>
        </w:trPr>
        <w:tc>
          <w:tcPr>
            <w:tcW w:w="3652" w:type="dxa"/>
            <w:hideMark/>
          </w:tcPr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</w:t>
            </w:r>
          </w:p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Олексійович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директор Національного архітектурно-історичного заповідника «Чернігів Стародавній» (за згодою);</w:t>
            </w:r>
          </w:p>
        </w:tc>
      </w:tr>
      <w:tr w:rsidR="002F735D" w:rsidTr="00247DCE">
        <w:tc>
          <w:tcPr>
            <w:tcW w:w="3652" w:type="dxa"/>
            <w:hideMark/>
          </w:tcPr>
          <w:p w:rsidR="002F735D" w:rsidRDefault="002F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</w:t>
            </w:r>
            <w:r>
              <w:rPr>
                <w:sz w:val="28"/>
                <w:szCs w:val="28"/>
              </w:rPr>
              <w:br/>
              <w:t>Олена Євгеніївна</w:t>
            </w:r>
          </w:p>
        </w:tc>
        <w:tc>
          <w:tcPr>
            <w:tcW w:w="5846" w:type="dxa"/>
            <w:hideMark/>
          </w:tcPr>
          <w:p w:rsidR="002F735D" w:rsidRDefault="002F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історичних наук, доцент кафедри археології, етнографії та краєзнавчо-туристичної роботи Національного університету «Чернігівський колегіум» імені Т.Г.Шевченка (за згодою).</w:t>
            </w:r>
          </w:p>
        </w:tc>
      </w:tr>
    </w:tbl>
    <w:p w:rsidR="002F735D" w:rsidRDefault="002F735D" w:rsidP="002F735D">
      <w:pPr>
        <w:rPr>
          <w:b/>
          <w:i/>
          <w:sz w:val="28"/>
          <w:szCs w:val="28"/>
        </w:rPr>
      </w:pPr>
    </w:p>
    <w:p w:rsidR="002F735D" w:rsidRDefault="002F735D" w:rsidP="002F735D">
      <w:pPr>
        <w:rPr>
          <w:sz w:val="28"/>
          <w:szCs w:val="28"/>
        </w:rPr>
      </w:pPr>
    </w:p>
    <w:p w:rsidR="002F735D" w:rsidRDefault="002F735D" w:rsidP="002F735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 культури і туризму,</w:t>
      </w:r>
    </w:p>
    <w:p w:rsidR="002F735D" w:rsidRDefault="002F735D" w:rsidP="002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національностей та релігій </w:t>
      </w:r>
    </w:p>
    <w:p w:rsidR="002F735D" w:rsidRDefault="002F735D" w:rsidP="00407752">
      <w:pPr>
        <w:jc w:val="both"/>
      </w:pPr>
      <w:r>
        <w:rPr>
          <w:sz w:val="28"/>
          <w:szCs w:val="28"/>
        </w:rPr>
        <w:t>обласної державної адміністрації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   </w:t>
      </w:r>
      <w:r>
        <w:rPr>
          <w:sz w:val="28"/>
          <w:lang w:val="ru-RU"/>
        </w:rPr>
        <w:t>Олександр ЛЕВОЧКО</w:t>
      </w:r>
    </w:p>
    <w:p w:rsidR="002F735D" w:rsidRDefault="002F735D" w:rsidP="002F735D"/>
    <w:p w:rsidR="002F735D" w:rsidRDefault="002F735D" w:rsidP="002F735D"/>
    <w:p w:rsidR="002F735D" w:rsidRDefault="002F735D" w:rsidP="002F735D"/>
    <w:p w:rsidR="002F735D" w:rsidRDefault="002F735D" w:rsidP="002F735D"/>
    <w:p w:rsidR="002F735D" w:rsidRDefault="002F735D" w:rsidP="002F735D"/>
    <w:p w:rsidR="002F735D" w:rsidRDefault="002F735D" w:rsidP="002F735D"/>
    <w:p w:rsidR="002F735D" w:rsidRDefault="002F735D" w:rsidP="002F735D"/>
    <w:p w:rsidR="00212F45" w:rsidRDefault="00212F45"/>
    <w:sectPr w:rsidR="00212F45" w:rsidSect="00702B71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1"/>
    <w:rsid w:val="001744C3"/>
    <w:rsid w:val="00212F45"/>
    <w:rsid w:val="00247DCE"/>
    <w:rsid w:val="002F735D"/>
    <w:rsid w:val="003E3924"/>
    <w:rsid w:val="00407752"/>
    <w:rsid w:val="00702B71"/>
    <w:rsid w:val="007A60DD"/>
    <w:rsid w:val="008227A1"/>
    <w:rsid w:val="00AD759A"/>
    <w:rsid w:val="00C268A7"/>
    <w:rsid w:val="00F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F735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semiHidden/>
    <w:unhideWhenUsed/>
    <w:rsid w:val="002F735D"/>
    <w:pPr>
      <w:tabs>
        <w:tab w:val="center" w:pos="4819"/>
        <w:tab w:val="right" w:pos="9639"/>
      </w:tabs>
    </w:pPr>
  </w:style>
  <w:style w:type="paragraph" w:styleId="a4">
    <w:name w:val="Balloon Text"/>
    <w:basedOn w:val="a"/>
    <w:link w:val="a5"/>
    <w:uiPriority w:val="99"/>
    <w:semiHidden/>
    <w:unhideWhenUsed/>
    <w:rsid w:val="00C268A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6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F735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semiHidden/>
    <w:unhideWhenUsed/>
    <w:rsid w:val="002F735D"/>
    <w:pPr>
      <w:tabs>
        <w:tab w:val="center" w:pos="4819"/>
        <w:tab w:val="right" w:pos="9639"/>
      </w:tabs>
    </w:pPr>
  </w:style>
  <w:style w:type="paragraph" w:styleId="a4">
    <w:name w:val="Balloon Text"/>
    <w:basedOn w:val="a"/>
    <w:link w:val="a5"/>
    <w:uiPriority w:val="99"/>
    <w:semiHidden/>
    <w:unhideWhenUsed/>
    <w:rsid w:val="00C268A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6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pro</cp:lastModifiedBy>
  <cp:revision>2</cp:revision>
  <cp:lastPrinted>2020-01-21T10:24:00Z</cp:lastPrinted>
  <dcterms:created xsi:type="dcterms:W3CDTF">2020-01-21T13:08:00Z</dcterms:created>
  <dcterms:modified xsi:type="dcterms:W3CDTF">2020-01-21T13:08:00Z</dcterms:modified>
</cp:coreProperties>
</file>