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7B" w:rsidRDefault="00944DAB" w:rsidP="00C94B68">
      <w:pPr>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14:anchorId="77DEF27D" wp14:editId="3F09AC82">
                <wp:simplePos x="0" y="0"/>
                <wp:positionH relativeFrom="column">
                  <wp:posOffset>2911156</wp:posOffset>
                </wp:positionH>
                <wp:positionV relativeFrom="paragraph">
                  <wp:posOffset>-299726</wp:posOffset>
                </wp:positionV>
                <wp:extent cx="3388914" cy="1217755"/>
                <wp:effectExtent l="0" t="0" r="2540" b="1905"/>
                <wp:wrapNone/>
                <wp:docPr id="1" name="Поле 1"/>
                <wp:cNvGraphicFramePr/>
                <a:graphic xmlns:a="http://schemas.openxmlformats.org/drawingml/2006/main">
                  <a:graphicData uri="http://schemas.microsoft.com/office/word/2010/wordprocessingShape">
                    <wps:wsp>
                      <wps:cNvSpPr txBox="1"/>
                      <wps:spPr>
                        <a:xfrm>
                          <a:off x="0" y="0"/>
                          <a:ext cx="3388914" cy="1217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6C0" w:rsidRDefault="000E06C0" w:rsidP="00C94B68">
                            <w:pPr>
                              <w:spacing w:after="0"/>
                              <w:rPr>
                                <w:rFonts w:ascii="Times New Roman" w:hAnsi="Times New Roman" w:cs="Times New Roman"/>
                                <w:sz w:val="28"/>
                                <w:szCs w:val="28"/>
                              </w:rPr>
                            </w:pPr>
                            <w:r w:rsidRPr="003F16C7">
                              <w:rPr>
                                <w:rFonts w:ascii="Times New Roman" w:hAnsi="Times New Roman" w:cs="Times New Roman"/>
                                <w:sz w:val="28"/>
                                <w:szCs w:val="28"/>
                              </w:rPr>
                              <w:t xml:space="preserve">ЗАТВЕРДЖЕНО </w:t>
                            </w:r>
                          </w:p>
                          <w:p w:rsidR="000E06C0" w:rsidRPr="003F16C7" w:rsidRDefault="000E06C0" w:rsidP="00C94B68">
                            <w:pPr>
                              <w:spacing w:after="0"/>
                              <w:rPr>
                                <w:rFonts w:ascii="Times New Roman" w:hAnsi="Times New Roman" w:cs="Times New Roman"/>
                                <w:sz w:val="28"/>
                                <w:szCs w:val="28"/>
                                <w:lang w:val="uk-UA"/>
                              </w:rPr>
                            </w:pPr>
                            <w:r>
                              <w:rPr>
                                <w:rFonts w:ascii="Times New Roman" w:hAnsi="Times New Roman" w:cs="Times New Roman"/>
                                <w:sz w:val="28"/>
                                <w:szCs w:val="28"/>
                                <w:lang w:val="uk-UA"/>
                              </w:rPr>
                              <w:t>р</w:t>
                            </w:r>
                            <w:r w:rsidRPr="003F16C7">
                              <w:rPr>
                                <w:rFonts w:ascii="Times New Roman" w:hAnsi="Times New Roman" w:cs="Times New Roman"/>
                                <w:sz w:val="28"/>
                                <w:szCs w:val="28"/>
                                <w:lang w:val="uk-UA"/>
                              </w:rPr>
                              <w:t xml:space="preserve">озпорядження голови обласної  державної адміністрації </w:t>
                            </w:r>
                          </w:p>
                          <w:p w:rsidR="000E06C0" w:rsidRPr="00B936A9" w:rsidRDefault="00B936A9" w:rsidP="00C94B68">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21 грудня </w:t>
                            </w:r>
                            <w:r w:rsidR="000E06C0">
                              <w:rPr>
                                <w:rFonts w:ascii="Times New Roman" w:hAnsi="Times New Roman" w:cs="Times New Roman"/>
                                <w:sz w:val="28"/>
                                <w:szCs w:val="28"/>
                              </w:rPr>
                              <w:t xml:space="preserve"> </w:t>
                            </w:r>
                            <w:r w:rsidR="000E06C0" w:rsidRPr="003F16C7">
                              <w:rPr>
                                <w:rFonts w:ascii="Times New Roman" w:hAnsi="Times New Roman" w:cs="Times New Roman"/>
                                <w:sz w:val="28"/>
                                <w:szCs w:val="28"/>
                              </w:rPr>
                              <w:t xml:space="preserve">2019 року № </w:t>
                            </w:r>
                            <w:r>
                              <w:rPr>
                                <w:rFonts w:ascii="Times New Roman" w:hAnsi="Times New Roman" w:cs="Times New Roman"/>
                                <w:sz w:val="28"/>
                                <w:szCs w:val="28"/>
                                <w:lang w:val="uk-UA"/>
                              </w:rPr>
                              <w:t>750</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29.2pt;margin-top:-23.6pt;width:266.85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" fillcolor="white [3201]" stroked="f" strokeweight=".5pt">
                <v:textbox>
                  <w:txbxContent>
                    <w:p w:rsidR="000E06C0" w:rsidRDefault="000E06C0" w:rsidP="00C94B68">
                      <w:pPr>
                        <w:spacing w:after="0"/>
                        <w:rPr>
                          <w:rFonts w:ascii="Times New Roman" w:hAnsi="Times New Roman" w:cs="Times New Roman"/>
                          <w:sz w:val="28"/>
                          <w:szCs w:val="28"/>
                        </w:rPr>
                      </w:pPr>
                      <w:r w:rsidRPr="003F16C7">
                        <w:rPr>
                          <w:rFonts w:ascii="Times New Roman" w:hAnsi="Times New Roman" w:cs="Times New Roman"/>
                          <w:sz w:val="28"/>
                          <w:szCs w:val="28"/>
                        </w:rPr>
                        <w:t xml:space="preserve">ЗАТВЕРДЖЕНО </w:t>
                      </w:r>
                    </w:p>
                    <w:p w:rsidR="000E06C0" w:rsidRPr="003F16C7" w:rsidRDefault="000E06C0" w:rsidP="00C94B68">
                      <w:pPr>
                        <w:spacing w:after="0"/>
                        <w:rPr>
                          <w:rFonts w:ascii="Times New Roman" w:hAnsi="Times New Roman" w:cs="Times New Roman"/>
                          <w:sz w:val="28"/>
                          <w:szCs w:val="28"/>
                          <w:lang w:val="uk-UA"/>
                        </w:rPr>
                      </w:pPr>
                      <w:r>
                        <w:rPr>
                          <w:rFonts w:ascii="Times New Roman" w:hAnsi="Times New Roman" w:cs="Times New Roman"/>
                          <w:sz w:val="28"/>
                          <w:szCs w:val="28"/>
                          <w:lang w:val="uk-UA"/>
                        </w:rPr>
                        <w:t>р</w:t>
                      </w:r>
                      <w:r w:rsidRPr="003F16C7">
                        <w:rPr>
                          <w:rFonts w:ascii="Times New Roman" w:hAnsi="Times New Roman" w:cs="Times New Roman"/>
                          <w:sz w:val="28"/>
                          <w:szCs w:val="28"/>
                          <w:lang w:val="uk-UA"/>
                        </w:rPr>
                        <w:t xml:space="preserve">озпорядження голови обласної  державної адміністрації </w:t>
                      </w:r>
                    </w:p>
                    <w:p w:rsidR="000E06C0" w:rsidRPr="00B936A9" w:rsidRDefault="00B936A9" w:rsidP="00C94B68">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21 грудня </w:t>
                      </w:r>
                      <w:r w:rsidR="000E06C0">
                        <w:rPr>
                          <w:rFonts w:ascii="Times New Roman" w:hAnsi="Times New Roman" w:cs="Times New Roman"/>
                          <w:sz w:val="28"/>
                          <w:szCs w:val="28"/>
                        </w:rPr>
                        <w:t xml:space="preserve"> </w:t>
                      </w:r>
                      <w:r w:rsidR="000E06C0" w:rsidRPr="003F16C7">
                        <w:rPr>
                          <w:rFonts w:ascii="Times New Roman" w:hAnsi="Times New Roman" w:cs="Times New Roman"/>
                          <w:sz w:val="28"/>
                          <w:szCs w:val="28"/>
                        </w:rPr>
                        <w:t xml:space="preserve">2019 року № </w:t>
                      </w:r>
                      <w:r>
                        <w:rPr>
                          <w:rFonts w:ascii="Times New Roman" w:hAnsi="Times New Roman" w:cs="Times New Roman"/>
                          <w:sz w:val="28"/>
                          <w:szCs w:val="28"/>
                          <w:lang w:val="uk-UA"/>
                        </w:rPr>
                        <w:t>750</w:t>
                      </w:r>
                      <w:bookmarkStart w:id="1" w:name="_GoBack"/>
                      <w:bookmarkEnd w:id="1"/>
                    </w:p>
                  </w:txbxContent>
                </v:textbox>
              </v:shape>
            </w:pict>
          </mc:Fallback>
        </mc:AlternateContent>
      </w:r>
    </w:p>
    <w:p w:rsidR="0064444D" w:rsidRDefault="0064444D" w:rsidP="00C94B68">
      <w:pPr>
        <w:spacing w:line="360" w:lineRule="auto"/>
        <w:ind w:firstLine="709"/>
        <w:jc w:val="both"/>
        <w:rPr>
          <w:rFonts w:ascii="Times New Roman" w:hAnsi="Times New Roman" w:cs="Times New Roman"/>
          <w:sz w:val="28"/>
          <w:szCs w:val="28"/>
          <w:lang w:val="uk-UA"/>
        </w:rPr>
      </w:pPr>
    </w:p>
    <w:p w:rsidR="00944DAB" w:rsidRPr="00D050C4" w:rsidRDefault="00944DAB" w:rsidP="004C0809">
      <w:pPr>
        <w:spacing w:line="240" w:lineRule="auto"/>
        <w:jc w:val="both"/>
        <w:rPr>
          <w:rFonts w:ascii="Times New Roman" w:hAnsi="Times New Roman" w:cs="Times New Roman"/>
          <w:sz w:val="28"/>
          <w:szCs w:val="28"/>
          <w:lang w:val="uk-UA"/>
        </w:rPr>
      </w:pPr>
    </w:p>
    <w:p w:rsidR="003555A4" w:rsidRPr="00D050C4" w:rsidRDefault="003555A4" w:rsidP="003555A4">
      <w:pPr>
        <w:spacing w:after="0" w:line="240" w:lineRule="auto"/>
        <w:ind w:firstLine="709"/>
        <w:jc w:val="center"/>
        <w:rPr>
          <w:rFonts w:ascii="Times New Roman" w:hAnsi="Times New Roman" w:cs="Times New Roman"/>
          <w:b/>
          <w:sz w:val="28"/>
          <w:szCs w:val="28"/>
          <w:lang w:val="uk-UA"/>
        </w:rPr>
      </w:pPr>
      <w:r w:rsidRPr="00D050C4">
        <w:rPr>
          <w:rFonts w:ascii="Times New Roman" w:hAnsi="Times New Roman" w:cs="Times New Roman"/>
          <w:b/>
          <w:sz w:val="28"/>
          <w:szCs w:val="28"/>
          <w:lang w:val="uk-UA"/>
        </w:rPr>
        <w:t>ПОЛОЖЕННЯ</w:t>
      </w:r>
    </w:p>
    <w:p w:rsidR="003555A4" w:rsidRPr="00D050C4" w:rsidRDefault="003555A4" w:rsidP="003555A4">
      <w:pPr>
        <w:spacing w:after="0" w:line="240" w:lineRule="auto"/>
        <w:ind w:firstLine="709"/>
        <w:jc w:val="center"/>
        <w:rPr>
          <w:rFonts w:ascii="Times New Roman" w:hAnsi="Times New Roman" w:cs="Times New Roman"/>
          <w:b/>
          <w:sz w:val="28"/>
          <w:szCs w:val="28"/>
          <w:lang w:val="uk-UA"/>
        </w:rPr>
      </w:pPr>
      <w:r w:rsidRPr="00D050C4">
        <w:rPr>
          <w:rFonts w:ascii="Times New Roman" w:hAnsi="Times New Roman" w:cs="Times New Roman"/>
          <w:b/>
          <w:sz w:val="28"/>
          <w:szCs w:val="28"/>
          <w:lang w:val="uk-UA"/>
        </w:rPr>
        <w:t>про територіальну автоматизовану систему централізованого оповіщення</w:t>
      </w:r>
      <w:r w:rsidR="00A26C4A" w:rsidRPr="00D050C4">
        <w:rPr>
          <w:rFonts w:ascii="Times New Roman" w:hAnsi="Times New Roman" w:cs="Times New Roman"/>
          <w:b/>
          <w:sz w:val="28"/>
          <w:szCs w:val="28"/>
          <w:lang w:val="uk-UA"/>
        </w:rPr>
        <w:t xml:space="preserve"> Чернігівської області</w:t>
      </w:r>
    </w:p>
    <w:p w:rsidR="00A26C4A" w:rsidRPr="00D050C4" w:rsidRDefault="00A26C4A" w:rsidP="003555A4">
      <w:pPr>
        <w:spacing w:after="0" w:line="240" w:lineRule="auto"/>
        <w:ind w:firstLine="709"/>
        <w:jc w:val="center"/>
        <w:rPr>
          <w:rFonts w:ascii="Times New Roman" w:hAnsi="Times New Roman" w:cs="Times New Roman"/>
          <w:sz w:val="28"/>
          <w:szCs w:val="28"/>
          <w:lang w:val="uk-UA"/>
        </w:rPr>
      </w:pPr>
    </w:p>
    <w:p w:rsidR="00A26C4A" w:rsidRPr="00D050C4" w:rsidRDefault="00A26C4A" w:rsidP="00A26C4A">
      <w:pPr>
        <w:ind w:right="-48"/>
        <w:jc w:val="center"/>
        <w:rPr>
          <w:rFonts w:ascii="Times New Roman" w:hAnsi="Times New Roman" w:cs="Times New Roman"/>
          <w:b/>
          <w:bCs/>
          <w:sz w:val="28"/>
          <w:szCs w:val="28"/>
          <w:lang w:val="uk-UA"/>
        </w:rPr>
      </w:pPr>
      <w:r w:rsidRPr="00D050C4">
        <w:rPr>
          <w:rFonts w:ascii="Times New Roman" w:hAnsi="Times New Roman" w:cs="Times New Roman"/>
          <w:b/>
          <w:bCs/>
          <w:sz w:val="28"/>
          <w:szCs w:val="28"/>
          <w:lang w:val="uk-UA"/>
        </w:rPr>
        <w:t xml:space="preserve"> Загальні положення</w:t>
      </w:r>
    </w:p>
    <w:p w:rsidR="00A26C4A" w:rsidRPr="00D050C4" w:rsidRDefault="00A26C4A" w:rsidP="00C94B68">
      <w:pPr>
        <w:spacing w:after="0" w:line="240" w:lineRule="auto"/>
        <w:ind w:firstLine="720"/>
        <w:jc w:val="both"/>
        <w:rPr>
          <w:rFonts w:ascii="Times New Roman" w:hAnsi="Times New Roman" w:cs="Times New Roman"/>
          <w:sz w:val="28"/>
          <w:szCs w:val="28"/>
          <w:lang w:val="uk-UA"/>
        </w:rPr>
      </w:pPr>
      <w:r w:rsidRPr="00D050C4">
        <w:rPr>
          <w:rFonts w:ascii="Times New Roman" w:hAnsi="Times New Roman" w:cs="Times New Roman"/>
          <w:sz w:val="28"/>
          <w:szCs w:val="28"/>
          <w:lang w:val="uk-UA"/>
        </w:rPr>
        <w:t>1. </w:t>
      </w:r>
      <w:r w:rsidR="005843FA" w:rsidRPr="006B5015">
        <w:rPr>
          <w:rFonts w:ascii="Times New Roman" w:hAnsi="Times New Roman" w:cs="Times New Roman"/>
          <w:sz w:val="28"/>
          <w:szCs w:val="28"/>
          <w:lang w:val="uk-UA"/>
        </w:rPr>
        <w:t xml:space="preserve">Це Положення </w:t>
      </w:r>
      <w:r w:rsidRPr="006B5015">
        <w:rPr>
          <w:rFonts w:ascii="Times New Roman" w:hAnsi="Times New Roman" w:cs="Times New Roman"/>
          <w:sz w:val="28"/>
          <w:szCs w:val="28"/>
          <w:lang w:val="uk-UA"/>
        </w:rPr>
        <w:t>визначає основні завдання, порядок створення, склад, організацію управління та функціонування територіальної автоматизованої системи централізованого оповіщення Чернігівської області (далі –ТАСЦО).</w:t>
      </w:r>
    </w:p>
    <w:p w:rsidR="00FC3DD1" w:rsidRDefault="00FC3DD1" w:rsidP="00FC3DD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pacing w:val="-2"/>
          <w:sz w:val="28"/>
          <w:szCs w:val="28"/>
          <w:lang w:val="uk-UA"/>
        </w:rPr>
        <w:t>2</w:t>
      </w:r>
      <w:r w:rsidRPr="006B5015">
        <w:rPr>
          <w:rFonts w:ascii="Times New Roman" w:hAnsi="Times New Roman" w:cs="Times New Roman"/>
          <w:spacing w:val="-2"/>
          <w:sz w:val="28"/>
          <w:szCs w:val="28"/>
          <w:lang w:val="uk-UA"/>
        </w:rPr>
        <w:t>.</w:t>
      </w:r>
      <w:r w:rsidRPr="006B5015">
        <w:rPr>
          <w:sz w:val="28"/>
          <w:szCs w:val="28"/>
          <w:lang w:val="uk-UA"/>
        </w:rPr>
        <w:t> </w:t>
      </w:r>
      <w:r w:rsidRPr="006B5015">
        <w:rPr>
          <w:rFonts w:ascii="Times New Roman" w:hAnsi="Times New Roman" w:cs="Times New Roman"/>
          <w:sz w:val="28"/>
          <w:szCs w:val="28"/>
          <w:lang w:val="uk-UA"/>
        </w:rPr>
        <w:t>До здійснення оповіщення в Т</w:t>
      </w:r>
      <w:r w:rsidR="00BF5DF0" w:rsidRPr="006B5015">
        <w:rPr>
          <w:rFonts w:ascii="Times New Roman" w:hAnsi="Times New Roman" w:cs="Times New Roman"/>
          <w:sz w:val="28"/>
          <w:szCs w:val="28"/>
          <w:lang w:val="uk-UA"/>
        </w:rPr>
        <w:t>А</w:t>
      </w:r>
      <w:r w:rsidRPr="006B5015">
        <w:rPr>
          <w:rFonts w:ascii="Times New Roman" w:hAnsi="Times New Roman" w:cs="Times New Roman"/>
          <w:sz w:val="28"/>
          <w:szCs w:val="28"/>
          <w:lang w:val="uk-UA"/>
        </w:rPr>
        <w:t xml:space="preserve">СЦО залучаються місцеві органи виконавчої влади, органи місцевого самоврядування, оператори </w:t>
      </w:r>
      <w:proofErr w:type="spellStart"/>
      <w:r w:rsidRPr="006B5015">
        <w:rPr>
          <w:rFonts w:ascii="Times New Roman" w:hAnsi="Times New Roman" w:cs="Times New Roman"/>
          <w:sz w:val="28"/>
          <w:szCs w:val="28"/>
          <w:lang w:val="uk-UA"/>
        </w:rPr>
        <w:t>телекомунікацій</w:t>
      </w:r>
      <w:proofErr w:type="spellEnd"/>
      <w:r w:rsidRPr="006B5015">
        <w:rPr>
          <w:rFonts w:ascii="Times New Roman" w:hAnsi="Times New Roman" w:cs="Times New Roman"/>
          <w:sz w:val="28"/>
          <w:szCs w:val="28"/>
          <w:lang w:val="uk-UA"/>
        </w:rPr>
        <w:t>, телерадіокомпанії, а також підприємства, установи, організації незалежно від форми власності і господарювання, що діють на території Чернігівської області</w:t>
      </w:r>
      <w:r w:rsidR="00BF5DF0">
        <w:rPr>
          <w:rFonts w:ascii="Times New Roman" w:hAnsi="Times New Roman" w:cs="Times New Roman"/>
          <w:sz w:val="28"/>
          <w:szCs w:val="28"/>
          <w:lang w:val="uk-UA"/>
        </w:rPr>
        <w:t>.</w:t>
      </w:r>
    </w:p>
    <w:p w:rsidR="00A26C4A" w:rsidRPr="00D050C4" w:rsidRDefault="00FC3DD1" w:rsidP="00FC3DD1">
      <w:pPr>
        <w:spacing w:after="0" w:line="240" w:lineRule="auto"/>
        <w:ind w:right="57" w:firstLine="708"/>
        <w:jc w:val="both"/>
        <w:rPr>
          <w:rFonts w:ascii="Times New Roman" w:hAnsi="Times New Roman" w:cs="Times New Roman"/>
          <w:color w:val="000000"/>
          <w:spacing w:val="-4"/>
          <w:sz w:val="28"/>
          <w:szCs w:val="28"/>
          <w:lang w:val="uk-UA"/>
        </w:rPr>
      </w:pPr>
      <w:r>
        <w:rPr>
          <w:rFonts w:ascii="Times New Roman" w:hAnsi="Times New Roman" w:cs="Times New Roman"/>
          <w:spacing w:val="-2"/>
          <w:sz w:val="28"/>
          <w:szCs w:val="28"/>
          <w:lang w:val="uk-UA"/>
        </w:rPr>
        <w:t>3. </w:t>
      </w:r>
      <w:r w:rsidR="00A26C4A" w:rsidRPr="00D050C4">
        <w:rPr>
          <w:rFonts w:ascii="Times New Roman" w:hAnsi="Times New Roman" w:cs="Times New Roman"/>
          <w:spacing w:val="-2"/>
          <w:sz w:val="28"/>
          <w:szCs w:val="28"/>
          <w:lang w:val="uk-UA"/>
        </w:rPr>
        <w:t xml:space="preserve">Організація управління та функціонування ТАСЦО здійснюється на підставі </w:t>
      </w:r>
      <w:r w:rsidR="00A26C4A" w:rsidRPr="00D050C4">
        <w:rPr>
          <w:rFonts w:ascii="Times New Roman" w:hAnsi="Times New Roman" w:cs="Times New Roman"/>
          <w:sz w:val="28"/>
          <w:szCs w:val="28"/>
          <w:lang w:val="uk-UA"/>
        </w:rPr>
        <w:t>Конституції України, Кодексу цивільного захисту України, законів України, актів</w:t>
      </w:r>
      <w:r w:rsidR="00A26C4A" w:rsidRPr="00D050C4">
        <w:rPr>
          <w:rFonts w:ascii="Times New Roman" w:hAnsi="Times New Roman" w:cs="Times New Roman"/>
          <w:color w:val="000000"/>
          <w:sz w:val="28"/>
          <w:szCs w:val="28"/>
          <w:lang w:val="uk-UA"/>
        </w:rPr>
        <w:t xml:space="preserve"> Президента України та </w:t>
      </w:r>
      <w:r w:rsidR="00A26C4A" w:rsidRPr="00D050C4">
        <w:rPr>
          <w:rFonts w:ascii="Times New Roman" w:hAnsi="Times New Roman" w:cs="Times New Roman"/>
          <w:color w:val="000000"/>
          <w:spacing w:val="-1"/>
          <w:sz w:val="28"/>
          <w:szCs w:val="28"/>
          <w:lang w:val="uk-UA"/>
        </w:rPr>
        <w:t>Кабінету Міністрів України, нормативно-правових актів</w:t>
      </w:r>
      <w:r w:rsidR="00A26C4A" w:rsidRPr="00D050C4">
        <w:rPr>
          <w:rFonts w:ascii="Times New Roman" w:hAnsi="Times New Roman" w:cs="Times New Roman"/>
          <w:color w:val="000000"/>
          <w:spacing w:val="-2"/>
          <w:sz w:val="28"/>
          <w:szCs w:val="28"/>
          <w:lang w:val="uk-UA"/>
        </w:rPr>
        <w:t xml:space="preserve"> центрального органу виконавчої влади, який забезпечує формування та реалізує державну політику у сфері цивільного захисту,</w:t>
      </w:r>
      <w:r w:rsidR="00A26C4A" w:rsidRPr="00D050C4">
        <w:rPr>
          <w:rFonts w:ascii="Times New Roman" w:hAnsi="Times New Roman" w:cs="Times New Roman"/>
          <w:color w:val="000000"/>
          <w:spacing w:val="-4"/>
          <w:sz w:val="28"/>
          <w:szCs w:val="28"/>
          <w:lang w:val="uk-UA"/>
        </w:rPr>
        <w:t xml:space="preserve"> керівника </w:t>
      </w:r>
      <w:r w:rsidR="00A26C4A" w:rsidRPr="00D050C4">
        <w:rPr>
          <w:rFonts w:ascii="Times New Roman" w:hAnsi="Times New Roman" w:cs="Times New Roman"/>
          <w:sz w:val="28"/>
          <w:szCs w:val="28"/>
          <w:lang w:val="uk-UA"/>
        </w:rPr>
        <w:t>територіальної підсистеми єдиної держаної системи цивільного захисту</w:t>
      </w:r>
      <w:r w:rsidR="00A26C4A" w:rsidRPr="00D050C4">
        <w:rPr>
          <w:rFonts w:ascii="Times New Roman" w:hAnsi="Times New Roman" w:cs="Times New Roman"/>
          <w:color w:val="000000"/>
          <w:spacing w:val="-4"/>
          <w:sz w:val="28"/>
          <w:szCs w:val="28"/>
          <w:lang w:val="uk-UA"/>
        </w:rPr>
        <w:t xml:space="preserve"> області та цього Положення.</w:t>
      </w:r>
    </w:p>
    <w:p w:rsidR="00A26C4A" w:rsidRPr="00D050C4" w:rsidRDefault="00281BE9" w:rsidP="00C94B6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26C4A" w:rsidRPr="00D050C4">
        <w:rPr>
          <w:rFonts w:ascii="Times New Roman" w:hAnsi="Times New Roman" w:cs="Times New Roman"/>
          <w:sz w:val="28"/>
          <w:szCs w:val="28"/>
          <w:lang w:val="uk-UA"/>
        </w:rPr>
        <w:t>. У цьому Положенні вживаються терміни у значенні, наведеному у Кодексі цивільного захисту України, Положенні про організацію оповіщення про загрозу виникнення або виникнення надзвичайних ситуацій та зв’язку у сфері цивільного захисту, затвердженому постановою Кабінету Міністрів України від 27.09.2017 № 733.</w:t>
      </w:r>
    </w:p>
    <w:p w:rsidR="00A26C4A" w:rsidRPr="00A26C4A" w:rsidRDefault="00A26C4A" w:rsidP="00C94B68">
      <w:pPr>
        <w:spacing w:after="0" w:line="240" w:lineRule="auto"/>
        <w:ind w:firstLine="720"/>
        <w:jc w:val="both"/>
        <w:rPr>
          <w:rFonts w:ascii="Times New Roman" w:hAnsi="Times New Roman" w:cs="Times New Roman"/>
          <w:sz w:val="28"/>
          <w:szCs w:val="28"/>
          <w:lang w:val="uk-UA"/>
        </w:rPr>
      </w:pPr>
      <w:r w:rsidRPr="00A26C4A">
        <w:rPr>
          <w:rFonts w:ascii="Times New Roman" w:hAnsi="Times New Roman" w:cs="Times New Roman"/>
          <w:sz w:val="28"/>
          <w:szCs w:val="28"/>
          <w:lang w:val="uk-UA"/>
        </w:rPr>
        <w:t>5.</w:t>
      </w:r>
      <w:r w:rsidRPr="00A26C4A">
        <w:rPr>
          <w:rFonts w:ascii="Times New Roman" w:hAnsi="Times New Roman" w:cs="Times New Roman"/>
          <w:sz w:val="28"/>
          <w:szCs w:val="28"/>
        </w:rPr>
        <w:t> </w:t>
      </w:r>
      <w:r w:rsidRPr="00A26C4A">
        <w:rPr>
          <w:rFonts w:ascii="Times New Roman" w:hAnsi="Times New Roman" w:cs="Times New Roman"/>
          <w:sz w:val="28"/>
          <w:szCs w:val="28"/>
          <w:lang w:val="uk-UA"/>
        </w:rPr>
        <w:t xml:space="preserve">ТАСЦО є комплексом організаційно-технічних заходів, апаратури і технічних засобів оповіщення, апаратури, засобів та каналів зв’язку, мереж радіомовлення і телебачення, інформаційних систем підприємств, установ та організацій, призначених для своєчасного доведення сигналів та інформації про виникнення надзвичайних ситуацій до органів управління та сил цивільного захисту </w:t>
      </w:r>
      <w:r w:rsidRPr="00A26C4A">
        <w:rPr>
          <w:rFonts w:ascii="Times New Roman" w:hAnsi="Times New Roman" w:cs="Times New Roman"/>
          <w:iCs/>
          <w:sz w:val="28"/>
          <w:szCs w:val="28"/>
          <w:lang w:val="uk-UA"/>
        </w:rPr>
        <w:t>територіальної підсистеми Єдиної державної системи цивільного захисту</w:t>
      </w:r>
      <w:r w:rsidRPr="00A26C4A">
        <w:rPr>
          <w:rFonts w:ascii="Times New Roman" w:hAnsi="Times New Roman" w:cs="Times New Roman"/>
          <w:sz w:val="28"/>
          <w:szCs w:val="28"/>
          <w:lang w:val="uk-UA"/>
        </w:rPr>
        <w:t xml:space="preserve"> Чернігівської </w:t>
      </w:r>
      <w:r w:rsidRPr="00A26C4A">
        <w:rPr>
          <w:rFonts w:ascii="Times New Roman" w:hAnsi="Times New Roman" w:cs="Times New Roman"/>
          <w:iCs/>
          <w:sz w:val="28"/>
          <w:szCs w:val="28"/>
          <w:lang w:val="uk-UA"/>
        </w:rPr>
        <w:t>області</w:t>
      </w:r>
      <w:r w:rsidRPr="00A26C4A">
        <w:rPr>
          <w:rFonts w:ascii="Times New Roman" w:hAnsi="Times New Roman" w:cs="Times New Roman"/>
          <w:sz w:val="28"/>
          <w:szCs w:val="28"/>
          <w:lang w:val="uk-UA"/>
        </w:rPr>
        <w:t xml:space="preserve"> (далі – територіальна підсистема ЄДСЦЗ) та населення області. </w:t>
      </w:r>
    </w:p>
    <w:p w:rsidR="00A26C4A" w:rsidRDefault="00A26C4A" w:rsidP="00C94B68">
      <w:pPr>
        <w:spacing w:after="0" w:line="240" w:lineRule="auto"/>
        <w:ind w:right="28" w:firstLine="709"/>
        <w:jc w:val="both"/>
        <w:rPr>
          <w:rFonts w:ascii="Times New Roman" w:hAnsi="Times New Roman" w:cs="Times New Roman"/>
          <w:sz w:val="28"/>
          <w:szCs w:val="28"/>
          <w:lang w:val="uk-UA"/>
        </w:rPr>
      </w:pPr>
      <w:r w:rsidRPr="00A26C4A">
        <w:rPr>
          <w:rFonts w:ascii="Times New Roman" w:hAnsi="Times New Roman" w:cs="Times New Roman"/>
          <w:color w:val="000000"/>
          <w:sz w:val="28"/>
          <w:szCs w:val="28"/>
          <w:lang w:val="uk-UA"/>
        </w:rPr>
        <w:t>6.</w:t>
      </w:r>
      <w:r w:rsidRPr="00A26C4A">
        <w:rPr>
          <w:rFonts w:ascii="Times New Roman" w:hAnsi="Times New Roman" w:cs="Times New Roman"/>
          <w:color w:val="000000"/>
          <w:sz w:val="28"/>
          <w:szCs w:val="28"/>
        </w:rPr>
        <w:t> </w:t>
      </w:r>
      <w:r w:rsidRPr="00A26C4A">
        <w:rPr>
          <w:rFonts w:ascii="Times New Roman" w:hAnsi="Times New Roman" w:cs="Times New Roman"/>
          <w:color w:val="000000"/>
          <w:sz w:val="28"/>
          <w:szCs w:val="28"/>
          <w:lang w:val="uk-UA"/>
        </w:rPr>
        <w:t xml:space="preserve">ТАСЦО створюється на базі Департаменту з питань цивільного захисту та оборонної роботи </w:t>
      </w:r>
      <w:r w:rsidR="00EF528F">
        <w:rPr>
          <w:rFonts w:ascii="Times New Roman" w:hAnsi="Times New Roman" w:cs="Times New Roman"/>
          <w:color w:val="000000"/>
          <w:sz w:val="28"/>
          <w:szCs w:val="28"/>
          <w:lang w:val="uk-UA"/>
        </w:rPr>
        <w:t xml:space="preserve">Чернігівської </w:t>
      </w:r>
      <w:r w:rsidRPr="00A26C4A">
        <w:rPr>
          <w:rFonts w:ascii="Times New Roman" w:hAnsi="Times New Roman" w:cs="Times New Roman"/>
          <w:color w:val="000000"/>
          <w:sz w:val="28"/>
          <w:szCs w:val="28"/>
          <w:lang w:val="uk-UA"/>
        </w:rPr>
        <w:t>обл</w:t>
      </w:r>
      <w:r w:rsidR="00EF528F">
        <w:rPr>
          <w:rFonts w:ascii="Times New Roman" w:hAnsi="Times New Roman" w:cs="Times New Roman"/>
          <w:color w:val="000000"/>
          <w:sz w:val="28"/>
          <w:szCs w:val="28"/>
          <w:lang w:val="uk-UA"/>
        </w:rPr>
        <w:t xml:space="preserve">асної </w:t>
      </w:r>
      <w:r w:rsidRPr="00A26C4A">
        <w:rPr>
          <w:rFonts w:ascii="Times New Roman" w:hAnsi="Times New Roman" w:cs="Times New Roman"/>
          <w:color w:val="000000"/>
          <w:sz w:val="28"/>
          <w:szCs w:val="28"/>
          <w:lang w:val="uk-UA"/>
        </w:rPr>
        <w:t>держ</w:t>
      </w:r>
      <w:r w:rsidR="00EF528F">
        <w:rPr>
          <w:rFonts w:ascii="Times New Roman" w:hAnsi="Times New Roman" w:cs="Times New Roman"/>
          <w:color w:val="000000"/>
          <w:sz w:val="28"/>
          <w:szCs w:val="28"/>
          <w:lang w:val="uk-UA"/>
        </w:rPr>
        <w:t xml:space="preserve">авної </w:t>
      </w:r>
      <w:r w:rsidRPr="00A26C4A">
        <w:rPr>
          <w:rFonts w:ascii="Times New Roman" w:hAnsi="Times New Roman" w:cs="Times New Roman"/>
          <w:color w:val="000000"/>
          <w:sz w:val="28"/>
          <w:szCs w:val="28"/>
          <w:lang w:val="uk-UA"/>
        </w:rPr>
        <w:t xml:space="preserve">адміністрації (далі – Департамент), який здійснює </w:t>
      </w:r>
      <w:r w:rsidRPr="00A26C4A">
        <w:rPr>
          <w:rFonts w:ascii="Times New Roman" w:hAnsi="Times New Roman" w:cs="Times New Roman"/>
          <w:sz w:val="28"/>
          <w:szCs w:val="28"/>
          <w:lang w:val="uk-UA"/>
        </w:rPr>
        <w:t>керівництво нею при виконанні завдань відповідно до цього Положення</w:t>
      </w:r>
      <w:r w:rsidR="00854B33">
        <w:rPr>
          <w:rFonts w:ascii="Times New Roman" w:hAnsi="Times New Roman" w:cs="Times New Roman"/>
          <w:sz w:val="28"/>
          <w:szCs w:val="28"/>
          <w:lang w:val="uk-UA"/>
        </w:rPr>
        <w:t>.</w:t>
      </w:r>
      <w:r w:rsidRPr="00A26C4A">
        <w:rPr>
          <w:rFonts w:ascii="Times New Roman" w:hAnsi="Times New Roman" w:cs="Times New Roman"/>
          <w:sz w:val="28"/>
          <w:szCs w:val="28"/>
          <w:lang w:val="uk-UA"/>
        </w:rPr>
        <w:t xml:space="preserve"> </w:t>
      </w:r>
    </w:p>
    <w:p w:rsidR="0099042A" w:rsidRPr="006B5015" w:rsidRDefault="0099042A" w:rsidP="006B5015">
      <w:pPr>
        <w:spacing w:after="0" w:line="240" w:lineRule="auto"/>
        <w:ind w:firstLine="708"/>
        <w:jc w:val="both"/>
        <w:rPr>
          <w:rFonts w:ascii="Times New Roman" w:hAnsi="Times New Roman" w:cs="Times New Roman"/>
          <w:sz w:val="28"/>
          <w:szCs w:val="28"/>
          <w:lang w:val="uk-UA"/>
        </w:rPr>
      </w:pPr>
      <w:r w:rsidRPr="006B5015">
        <w:rPr>
          <w:rFonts w:ascii="Times New Roman" w:hAnsi="Times New Roman" w:cs="Times New Roman"/>
          <w:sz w:val="28"/>
          <w:szCs w:val="28"/>
          <w:lang w:val="uk-UA"/>
        </w:rPr>
        <w:t xml:space="preserve">7. ТАСЦО  передбачає взаємодію із загальнодержавною автоматизованою системою централізованого оповіщення (далі - загальнодержавна АСЦО), а також місцевими автоматизованими системами </w:t>
      </w:r>
      <w:r w:rsidRPr="006B5015">
        <w:rPr>
          <w:rFonts w:ascii="Times New Roman" w:hAnsi="Times New Roman" w:cs="Times New Roman"/>
          <w:sz w:val="28"/>
          <w:szCs w:val="28"/>
          <w:lang w:val="uk-UA"/>
        </w:rPr>
        <w:lastRenderedPageBreak/>
        <w:t>централізованого оповіщення (дал</w:t>
      </w:r>
      <w:r w:rsidR="001B4DBC" w:rsidRPr="006B5015">
        <w:rPr>
          <w:rFonts w:ascii="Times New Roman" w:hAnsi="Times New Roman" w:cs="Times New Roman"/>
          <w:sz w:val="28"/>
          <w:szCs w:val="28"/>
          <w:lang w:val="uk-UA"/>
        </w:rPr>
        <w:t xml:space="preserve">і - МАСЦО), локальними </w:t>
      </w:r>
      <w:r w:rsidRPr="006B5015">
        <w:rPr>
          <w:rFonts w:ascii="Times New Roman" w:hAnsi="Times New Roman" w:cs="Times New Roman"/>
          <w:sz w:val="28"/>
          <w:szCs w:val="28"/>
          <w:lang w:val="uk-UA"/>
        </w:rPr>
        <w:t>спеціальними і об’єктовими системами оповіщення та забезпечує централізоване (повне або вибіркове) включення відповідних МАСЦО.</w:t>
      </w:r>
    </w:p>
    <w:p w:rsidR="007D5136" w:rsidRPr="007D5136" w:rsidRDefault="00933077" w:rsidP="007D5136">
      <w:pPr>
        <w:spacing w:after="0" w:line="240" w:lineRule="auto"/>
        <w:ind w:firstLine="708"/>
        <w:rPr>
          <w:rFonts w:ascii="Times New Roman" w:hAnsi="Times New Roman" w:cs="Times New Roman"/>
          <w:sz w:val="28"/>
          <w:szCs w:val="28"/>
          <w:lang w:val="uk-UA"/>
        </w:rPr>
      </w:pPr>
      <w:r w:rsidRPr="006B5015">
        <w:rPr>
          <w:rFonts w:ascii="Times New Roman" w:hAnsi="Times New Roman" w:cs="Times New Roman"/>
          <w:color w:val="000000"/>
          <w:sz w:val="28"/>
          <w:szCs w:val="28"/>
          <w:lang w:val="uk-UA"/>
        </w:rPr>
        <w:t xml:space="preserve">8. </w:t>
      </w:r>
      <w:r w:rsidR="007D5136" w:rsidRPr="006B5015">
        <w:rPr>
          <w:rFonts w:ascii="Times New Roman" w:hAnsi="Times New Roman" w:cs="Times New Roman"/>
          <w:sz w:val="28"/>
          <w:szCs w:val="28"/>
          <w:lang w:val="uk-UA"/>
        </w:rPr>
        <w:t xml:space="preserve">Основними </w:t>
      </w:r>
      <w:r w:rsidR="007D5136" w:rsidRPr="002D22A8">
        <w:rPr>
          <w:rFonts w:ascii="Times New Roman" w:hAnsi="Times New Roman" w:cs="Times New Roman"/>
          <w:sz w:val="28"/>
          <w:szCs w:val="28"/>
          <w:lang w:val="uk-UA"/>
        </w:rPr>
        <w:t>завдання</w:t>
      </w:r>
      <w:r w:rsidR="006B5015" w:rsidRPr="002D22A8">
        <w:rPr>
          <w:rFonts w:ascii="Times New Roman" w:hAnsi="Times New Roman" w:cs="Times New Roman"/>
          <w:sz w:val="28"/>
          <w:szCs w:val="28"/>
          <w:lang w:val="uk-UA"/>
        </w:rPr>
        <w:t>ми</w:t>
      </w:r>
      <w:r w:rsidR="007D5136" w:rsidRPr="006B5015">
        <w:rPr>
          <w:rFonts w:ascii="Times New Roman" w:hAnsi="Times New Roman" w:cs="Times New Roman"/>
          <w:sz w:val="28"/>
          <w:szCs w:val="28"/>
          <w:lang w:val="uk-UA"/>
        </w:rPr>
        <w:t xml:space="preserve"> ТАСЦО є:</w:t>
      </w:r>
    </w:p>
    <w:p w:rsidR="00A26C4A" w:rsidRPr="00A26C4A" w:rsidRDefault="006B5015" w:rsidP="00C94B68">
      <w:pPr>
        <w:spacing w:after="0" w:line="240" w:lineRule="auto"/>
        <w:ind w:right="28"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w:t>
      </w:r>
      <w:r w:rsidR="00A26C4A" w:rsidRPr="00A26C4A">
        <w:rPr>
          <w:rFonts w:ascii="Times New Roman" w:hAnsi="Times New Roman" w:cs="Times New Roman"/>
          <w:color w:val="000000"/>
          <w:sz w:val="28"/>
          <w:szCs w:val="28"/>
          <w:lang w:val="uk-UA"/>
        </w:rPr>
        <w:t>рийом сигналів, команд, розпоряджень та повідомлень про загрозу виникнення або виникнення надзвичайних ситуацій від загальнодержавної автоматизованої системи централізованого оповіщення (далі – загальнодержавна АСЦО) та доведення їх до керівництва органів управління та сил  цивільного захисту територіальної підсистеми ЄДСЦЗ області;</w:t>
      </w:r>
    </w:p>
    <w:p w:rsidR="00A26C4A" w:rsidRPr="00A26C4A" w:rsidRDefault="00A26C4A" w:rsidP="00C94B68">
      <w:pPr>
        <w:spacing w:after="0" w:line="240" w:lineRule="auto"/>
        <w:ind w:right="28" w:firstLine="709"/>
        <w:jc w:val="both"/>
        <w:rPr>
          <w:rFonts w:ascii="Times New Roman" w:hAnsi="Times New Roman" w:cs="Times New Roman"/>
          <w:color w:val="000000"/>
          <w:sz w:val="28"/>
          <w:szCs w:val="28"/>
          <w:lang w:val="uk-UA"/>
        </w:rPr>
      </w:pPr>
      <w:r w:rsidRPr="00A26C4A">
        <w:rPr>
          <w:rFonts w:ascii="Times New Roman" w:hAnsi="Times New Roman" w:cs="Times New Roman"/>
          <w:color w:val="000000"/>
          <w:sz w:val="28"/>
          <w:szCs w:val="28"/>
          <w:lang w:val="uk-UA"/>
        </w:rPr>
        <w:t>прийом сигналів, команд, розпоряджень та повідомлень про загрозу виникнення або виникнення надзвичайних ситуацій від спеціальної автоматизованої системи централізованого оповіщення Дніпровського каскаду (далі спеціальна АСЦО) та доведення їх до керівництва органів управління та сил цивільного захисту територіальної підсистеми ЄДСЦЗ області;</w:t>
      </w:r>
    </w:p>
    <w:p w:rsidR="00A26C4A" w:rsidRPr="00A26C4A" w:rsidRDefault="00A26C4A" w:rsidP="00C94B68">
      <w:pPr>
        <w:spacing w:after="0" w:line="240" w:lineRule="auto"/>
        <w:ind w:right="28" w:firstLine="709"/>
        <w:jc w:val="both"/>
        <w:rPr>
          <w:rFonts w:ascii="Times New Roman" w:hAnsi="Times New Roman" w:cs="Times New Roman"/>
          <w:sz w:val="28"/>
          <w:szCs w:val="28"/>
          <w:lang w:val="uk-UA"/>
        </w:rPr>
      </w:pPr>
      <w:r w:rsidRPr="00A26C4A">
        <w:rPr>
          <w:rFonts w:ascii="Times New Roman" w:hAnsi="Times New Roman" w:cs="Times New Roman"/>
          <w:color w:val="000000"/>
          <w:sz w:val="28"/>
          <w:szCs w:val="28"/>
          <w:lang w:val="uk-UA"/>
        </w:rPr>
        <w:t xml:space="preserve">оповіщення членів </w:t>
      </w:r>
      <w:r w:rsidR="00854B33" w:rsidRPr="00854B33">
        <w:rPr>
          <w:rFonts w:ascii="Times New Roman" w:hAnsi="Times New Roman" w:cs="Times New Roman"/>
          <w:sz w:val="28"/>
          <w:szCs w:val="28"/>
          <w:lang w:val="uk-UA"/>
        </w:rPr>
        <w:t>обласної</w:t>
      </w:r>
      <w:r w:rsidRPr="00A26C4A">
        <w:rPr>
          <w:rFonts w:ascii="Times New Roman" w:hAnsi="Times New Roman" w:cs="Times New Roman"/>
          <w:color w:val="000000"/>
          <w:sz w:val="28"/>
          <w:szCs w:val="28"/>
          <w:lang w:val="uk-UA"/>
        </w:rPr>
        <w:t xml:space="preserve"> комісії з питань техногенно-екологічної б</w:t>
      </w:r>
      <w:r w:rsidR="00854B33">
        <w:rPr>
          <w:rFonts w:ascii="Times New Roman" w:hAnsi="Times New Roman" w:cs="Times New Roman"/>
          <w:color w:val="000000"/>
          <w:sz w:val="28"/>
          <w:szCs w:val="28"/>
          <w:lang w:val="uk-UA"/>
        </w:rPr>
        <w:t xml:space="preserve">езпеки і надзвичайних ситуацій, </w:t>
      </w:r>
      <w:r w:rsidR="00854B33" w:rsidRPr="00854B33">
        <w:rPr>
          <w:rFonts w:ascii="Times New Roman" w:hAnsi="Times New Roman" w:cs="Times New Roman"/>
          <w:sz w:val="28"/>
          <w:szCs w:val="28"/>
          <w:lang w:val="uk-UA"/>
        </w:rPr>
        <w:t>обласної</w:t>
      </w:r>
      <w:r w:rsidRPr="00A26C4A">
        <w:rPr>
          <w:rFonts w:ascii="Times New Roman" w:hAnsi="Times New Roman" w:cs="Times New Roman"/>
          <w:color w:val="000000"/>
          <w:sz w:val="28"/>
          <w:szCs w:val="28"/>
          <w:lang w:val="uk-UA"/>
        </w:rPr>
        <w:t xml:space="preserve"> комісії з питань евакуації,</w:t>
      </w:r>
      <w:r w:rsidRPr="00A26C4A">
        <w:rPr>
          <w:rFonts w:ascii="Times New Roman" w:hAnsi="Times New Roman" w:cs="Times New Roman"/>
          <w:sz w:val="28"/>
          <w:szCs w:val="28"/>
          <w:lang w:val="uk-UA"/>
        </w:rPr>
        <w:t xml:space="preserve"> осіб керівного складу і чергових служб територіальних спеціалізованих служб цивільного захисту регіонального рівня, </w:t>
      </w:r>
      <w:r w:rsidR="00854B33">
        <w:rPr>
          <w:rFonts w:ascii="Times New Roman" w:hAnsi="Times New Roman" w:cs="Times New Roman"/>
          <w:sz w:val="28"/>
          <w:szCs w:val="28"/>
          <w:lang w:val="uk-UA"/>
        </w:rPr>
        <w:t xml:space="preserve">обласної </w:t>
      </w:r>
      <w:r w:rsidRPr="00A26C4A">
        <w:rPr>
          <w:rFonts w:ascii="Times New Roman" w:hAnsi="Times New Roman" w:cs="Times New Roman"/>
          <w:sz w:val="28"/>
          <w:szCs w:val="28"/>
          <w:lang w:val="uk-UA"/>
        </w:rPr>
        <w:t xml:space="preserve">рятувально-водолазної служби, територіальних формувань </w:t>
      </w:r>
      <w:r w:rsidR="0059608D">
        <w:rPr>
          <w:rFonts w:ascii="Times New Roman" w:hAnsi="Times New Roman" w:cs="Times New Roman"/>
          <w:sz w:val="28"/>
          <w:szCs w:val="28"/>
          <w:lang w:val="uk-UA"/>
        </w:rPr>
        <w:t>цивільного захисту</w:t>
      </w:r>
      <w:r w:rsidRPr="00A26C4A">
        <w:rPr>
          <w:rFonts w:ascii="Times New Roman" w:hAnsi="Times New Roman" w:cs="Times New Roman"/>
          <w:sz w:val="28"/>
          <w:szCs w:val="28"/>
          <w:lang w:val="uk-UA"/>
        </w:rPr>
        <w:t>;</w:t>
      </w:r>
    </w:p>
    <w:p w:rsidR="00A26C4A" w:rsidRPr="00A26C4A" w:rsidRDefault="00A26C4A" w:rsidP="00C94B68">
      <w:pPr>
        <w:spacing w:after="0" w:line="240" w:lineRule="auto"/>
        <w:ind w:right="28" w:firstLine="709"/>
        <w:jc w:val="both"/>
        <w:rPr>
          <w:rFonts w:ascii="Times New Roman" w:hAnsi="Times New Roman" w:cs="Times New Roman"/>
          <w:color w:val="000000"/>
          <w:sz w:val="28"/>
          <w:szCs w:val="28"/>
          <w:lang w:val="uk-UA"/>
        </w:rPr>
      </w:pPr>
      <w:r w:rsidRPr="00A26C4A">
        <w:rPr>
          <w:rFonts w:ascii="Times New Roman" w:hAnsi="Times New Roman" w:cs="Times New Roman"/>
          <w:color w:val="000000"/>
          <w:sz w:val="28"/>
          <w:szCs w:val="28"/>
          <w:lang w:val="uk-UA"/>
        </w:rPr>
        <w:t xml:space="preserve">оповіщення райдержадміністрацій, </w:t>
      </w:r>
      <w:r w:rsidRPr="00A26C4A">
        <w:rPr>
          <w:rFonts w:ascii="Times New Roman" w:hAnsi="Times New Roman" w:cs="Times New Roman"/>
          <w:sz w:val="28"/>
          <w:szCs w:val="28"/>
          <w:lang w:val="uk-UA"/>
        </w:rPr>
        <w:t>виконавчих органів міських рад міст обласного значення та об’єднаних територіальних громад</w:t>
      </w:r>
      <w:r w:rsidRPr="00A26C4A">
        <w:rPr>
          <w:rFonts w:ascii="Times New Roman" w:hAnsi="Times New Roman" w:cs="Times New Roman"/>
          <w:color w:val="000000"/>
          <w:sz w:val="28"/>
          <w:szCs w:val="28"/>
          <w:lang w:val="uk-UA"/>
        </w:rPr>
        <w:t xml:space="preserve"> територіальної підсистеми ЄДСЦЗ області</w:t>
      </w:r>
      <w:r w:rsidRPr="00A26C4A">
        <w:rPr>
          <w:rFonts w:ascii="Times New Roman" w:hAnsi="Times New Roman" w:cs="Times New Roman"/>
          <w:sz w:val="28"/>
          <w:szCs w:val="28"/>
          <w:lang w:val="uk-UA"/>
        </w:rPr>
        <w:t>;</w:t>
      </w:r>
    </w:p>
    <w:p w:rsidR="00A26C4A" w:rsidRPr="00A26C4A" w:rsidRDefault="00A26C4A" w:rsidP="00C94B68">
      <w:pPr>
        <w:spacing w:after="0" w:line="240" w:lineRule="auto"/>
        <w:ind w:right="28" w:firstLine="709"/>
        <w:jc w:val="both"/>
        <w:rPr>
          <w:rFonts w:ascii="Times New Roman" w:hAnsi="Times New Roman" w:cs="Times New Roman"/>
          <w:color w:val="000000"/>
          <w:sz w:val="28"/>
          <w:szCs w:val="28"/>
          <w:lang w:val="uk-UA"/>
        </w:rPr>
      </w:pPr>
      <w:r w:rsidRPr="00A26C4A">
        <w:rPr>
          <w:rFonts w:ascii="Times New Roman" w:hAnsi="Times New Roman" w:cs="Times New Roman"/>
          <w:color w:val="000000"/>
          <w:sz w:val="28"/>
          <w:szCs w:val="28"/>
          <w:lang w:val="uk-UA"/>
        </w:rPr>
        <w:t xml:space="preserve">оповіщення населення про загрозу виникнення або виникнення надзвичайної ситуації через місцеві автоматизовані системи централізованого оповіщення (далі – МАСЦО) та </w:t>
      </w:r>
      <w:r w:rsidRPr="00A26C4A">
        <w:rPr>
          <w:rFonts w:ascii="Times New Roman" w:hAnsi="Times New Roman" w:cs="Times New Roman"/>
          <w:color w:val="000000"/>
          <w:spacing w:val="-4"/>
          <w:sz w:val="28"/>
          <w:szCs w:val="28"/>
          <w:lang w:val="uk-UA" w:eastAsia="uk-UA" w:bidi="uk-UA"/>
        </w:rPr>
        <w:t>систему алгоритмів організаційно-технічних заходів залучення місцевих систем централізованого оповіщення</w:t>
      </w:r>
      <w:r w:rsidR="00EF528F">
        <w:rPr>
          <w:rFonts w:ascii="Times New Roman" w:hAnsi="Times New Roman" w:cs="Times New Roman"/>
          <w:color w:val="000000"/>
          <w:spacing w:val="-4"/>
          <w:sz w:val="28"/>
          <w:szCs w:val="28"/>
          <w:lang w:val="uk-UA" w:eastAsia="uk-UA" w:bidi="uk-UA"/>
        </w:rPr>
        <w:t xml:space="preserve"> та</w:t>
      </w:r>
      <w:r w:rsidRPr="00A26C4A">
        <w:rPr>
          <w:rFonts w:ascii="Times New Roman" w:hAnsi="Times New Roman" w:cs="Times New Roman"/>
          <w:color w:val="000000"/>
          <w:spacing w:val="-4"/>
          <w:sz w:val="28"/>
          <w:szCs w:val="28"/>
          <w:lang w:val="uk-UA" w:eastAsia="uk-UA" w:bidi="uk-UA"/>
        </w:rPr>
        <w:t xml:space="preserve"> електронних засобів масової інформації, трансляція яких охоплює територію області</w:t>
      </w:r>
      <w:r w:rsidR="00EF528F">
        <w:rPr>
          <w:rFonts w:ascii="Times New Roman" w:hAnsi="Times New Roman" w:cs="Times New Roman"/>
          <w:color w:val="000000"/>
          <w:spacing w:val="-4"/>
          <w:sz w:val="28"/>
          <w:szCs w:val="28"/>
          <w:lang w:val="uk-UA" w:eastAsia="uk-UA" w:bidi="uk-UA"/>
        </w:rPr>
        <w:t>,</w:t>
      </w:r>
      <w:r w:rsidRPr="00A26C4A">
        <w:rPr>
          <w:rFonts w:ascii="Times New Roman" w:hAnsi="Times New Roman" w:cs="Times New Roman"/>
          <w:color w:val="000000"/>
          <w:spacing w:val="-4"/>
          <w:sz w:val="28"/>
          <w:szCs w:val="28"/>
          <w:lang w:val="uk-UA" w:eastAsia="uk-UA" w:bidi="uk-UA"/>
        </w:rPr>
        <w:t xml:space="preserve"> та</w:t>
      </w:r>
      <w:r w:rsidRPr="00A26C4A">
        <w:rPr>
          <w:rFonts w:ascii="Times New Roman" w:hAnsi="Times New Roman" w:cs="Times New Roman"/>
          <w:sz w:val="28"/>
          <w:szCs w:val="28"/>
          <w:lang w:val="uk-UA"/>
        </w:rPr>
        <w:t xml:space="preserve"> </w:t>
      </w:r>
      <w:proofErr w:type="spellStart"/>
      <w:r w:rsidRPr="00A26C4A">
        <w:rPr>
          <w:rFonts w:ascii="Times New Roman" w:hAnsi="Times New Roman" w:cs="Times New Roman"/>
          <w:sz w:val="28"/>
          <w:szCs w:val="28"/>
          <w:lang w:val="uk-UA"/>
        </w:rPr>
        <w:t>Інтернет-ресурсів</w:t>
      </w:r>
      <w:proofErr w:type="spellEnd"/>
      <w:r w:rsidRPr="00A26C4A">
        <w:rPr>
          <w:rFonts w:ascii="Times New Roman" w:hAnsi="Times New Roman" w:cs="Times New Roman"/>
          <w:sz w:val="28"/>
          <w:szCs w:val="28"/>
          <w:lang w:val="uk-UA"/>
        </w:rPr>
        <w:t xml:space="preserve"> (сайтів, соціальних мереж), які є найбільш популярними </w:t>
      </w:r>
      <w:r w:rsidR="00EF528F" w:rsidRPr="00207B44">
        <w:rPr>
          <w:rFonts w:ascii="Times New Roman" w:hAnsi="Times New Roman" w:cs="Times New Roman"/>
          <w:sz w:val="28"/>
          <w:szCs w:val="28"/>
          <w:lang w:val="uk-UA"/>
        </w:rPr>
        <w:t>серед мешканців</w:t>
      </w:r>
      <w:r w:rsidRPr="00A26C4A">
        <w:rPr>
          <w:rFonts w:ascii="Times New Roman" w:hAnsi="Times New Roman" w:cs="Times New Roman"/>
          <w:sz w:val="28"/>
          <w:szCs w:val="28"/>
          <w:lang w:val="uk-UA"/>
        </w:rPr>
        <w:t xml:space="preserve"> області</w:t>
      </w:r>
      <w:r w:rsidRPr="00A26C4A">
        <w:rPr>
          <w:rFonts w:ascii="Times New Roman" w:hAnsi="Times New Roman" w:cs="Times New Roman"/>
          <w:color w:val="000000"/>
          <w:sz w:val="28"/>
          <w:szCs w:val="28"/>
          <w:lang w:val="uk-UA"/>
        </w:rPr>
        <w:t>;</w:t>
      </w:r>
    </w:p>
    <w:p w:rsidR="00A26C4A" w:rsidRPr="00596525" w:rsidRDefault="00A26C4A" w:rsidP="00C94B68">
      <w:pPr>
        <w:spacing w:after="0" w:line="240" w:lineRule="auto"/>
        <w:ind w:right="28" w:firstLine="709"/>
        <w:jc w:val="both"/>
        <w:rPr>
          <w:rFonts w:ascii="Times New Roman" w:hAnsi="Times New Roman" w:cs="Times New Roman"/>
          <w:color w:val="000000"/>
          <w:sz w:val="28"/>
          <w:szCs w:val="28"/>
          <w:lang w:val="uk-UA"/>
        </w:rPr>
      </w:pPr>
      <w:r w:rsidRPr="00596525">
        <w:rPr>
          <w:rFonts w:ascii="Times New Roman" w:hAnsi="Times New Roman" w:cs="Times New Roman"/>
          <w:color w:val="000000"/>
          <w:sz w:val="28"/>
          <w:szCs w:val="28"/>
          <w:lang w:val="uk-UA"/>
        </w:rPr>
        <w:t>підтримання апаратури та технічних засобів оповіщення в готовності до застосування за призначенням.</w:t>
      </w:r>
    </w:p>
    <w:p w:rsidR="00944DAB" w:rsidRDefault="00944DAB" w:rsidP="00EF528F">
      <w:pPr>
        <w:spacing w:after="0" w:line="240" w:lineRule="auto"/>
        <w:ind w:right="28"/>
        <w:jc w:val="center"/>
        <w:rPr>
          <w:rFonts w:ascii="Times New Roman" w:hAnsi="Times New Roman" w:cs="Times New Roman"/>
          <w:b/>
          <w:color w:val="000000"/>
          <w:sz w:val="28"/>
          <w:szCs w:val="28"/>
          <w:lang w:val="uk-UA"/>
        </w:rPr>
      </w:pPr>
    </w:p>
    <w:p w:rsidR="00A26C4A" w:rsidRPr="00A26C4A" w:rsidRDefault="00A26C4A" w:rsidP="00EF528F">
      <w:pPr>
        <w:spacing w:after="120" w:line="240" w:lineRule="auto"/>
        <w:ind w:right="28"/>
        <w:jc w:val="center"/>
        <w:rPr>
          <w:rFonts w:ascii="Times New Roman" w:hAnsi="Times New Roman" w:cs="Times New Roman"/>
          <w:b/>
          <w:color w:val="000000"/>
          <w:sz w:val="28"/>
          <w:szCs w:val="28"/>
        </w:rPr>
      </w:pPr>
      <w:r w:rsidRPr="00A26C4A">
        <w:rPr>
          <w:rFonts w:ascii="Times New Roman" w:hAnsi="Times New Roman" w:cs="Times New Roman"/>
          <w:b/>
          <w:color w:val="000000"/>
          <w:sz w:val="28"/>
          <w:szCs w:val="28"/>
        </w:rPr>
        <w:t>ІІ. Склад  ТАСЦО</w:t>
      </w:r>
    </w:p>
    <w:p w:rsidR="00A26C4A" w:rsidRPr="00A26C4A" w:rsidRDefault="00A26C4A" w:rsidP="00C94B68">
      <w:pPr>
        <w:spacing w:after="0" w:line="240" w:lineRule="auto"/>
        <w:ind w:firstLine="709"/>
        <w:jc w:val="both"/>
        <w:rPr>
          <w:rFonts w:ascii="Times New Roman" w:hAnsi="Times New Roman" w:cs="Times New Roman"/>
          <w:sz w:val="28"/>
          <w:szCs w:val="28"/>
        </w:rPr>
      </w:pPr>
      <w:r w:rsidRPr="00A26C4A">
        <w:rPr>
          <w:rFonts w:ascii="Times New Roman" w:hAnsi="Times New Roman" w:cs="Times New Roman"/>
          <w:sz w:val="28"/>
          <w:szCs w:val="28"/>
        </w:rPr>
        <w:t>1. </w:t>
      </w:r>
      <w:proofErr w:type="gramStart"/>
      <w:r w:rsidRPr="00A26C4A">
        <w:rPr>
          <w:rFonts w:ascii="Times New Roman" w:hAnsi="Times New Roman" w:cs="Times New Roman"/>
          <w:sz w:val="28"/>
          <w:szCs w:val="28"/>
        </w:rPr>
        <w:t>До</w:t>
      </w:r>
      <w:proofErr w:type="gramEnd"/>
      <w:r w:rsidRPr="00A26C4A">
        <w:rPr>
          <w:rFonts w:ascii="Times New Roman" w:hAnsi="Times New Roman" w:cs="Times New Roman"/>
          <w:sz w:val="28"/>
          <w:szCs w:val="28"/>
        </w:rPr>
        <w:t xml:space="preserve"> складу ТАСЦО </w:t>
      </w:r>
      <w:proofErr w:type="spellStart"/>
      <w:r w:rsidRPr="00A26C4A">
        <w:rPr>
          <w:rFonts w:ascii="Times New Roman" w:hAnsi="Times New Roman" w:cs="Times New Roman"/>
          <w:sz w:val="28"/>
          <w:szCs w:val="28"/>
        </w:rPr>
        <w:t>входять</w:t>
      </w:r>
      <w:proofErr w:type="spellEnd"/>
      <w:r w:rsidRPr="00A26C4A">
        <w:rPr>
          <w:rFonts w:ascii="Times New Roman" w:hAnsi="Times New Roman" w:cs="Times New Roman"/>
          <w:sz w:val="28"/>
          <w:szCs w:val="28"/>
        </w:rPr>
        <w:t>:</w:t>
      </w:r>
    </w:p>
    <w:p w:rsidR="00A26C4A" w:rsidRPr="00A26C4A" w:rsidRDefault="00A26C4A" w:rsidP="00C94B68">
      <w:pPr>
        <w:pStyle w:val="11"/>
        <w:spacing w:line="240" w:lineRule="auto"/>
        <w:ind w:firstLine="708"/>
        <w:jc w:val="both"/>
        <w:rPr>
          <w:color w:val="000000"/>
          <w:spacing w:val="-4"/>
          <w:sz w:val="28"/>
          <w:szCs w:val="28"/>
          <w:lang w:eastAsia="uk-UA" w:bidi="uk-UA"/>
        </w:rPr>
      </w:pPr>
      <w:r w:rsidRPr="00A26C4A">
        <w:rPr>
          <w:color w:val="000000"/>
          <w:spacing w:val="-4"/>
          <w:sz w:val="28"/>
          <w:szCs w:val="28"/>
          <w:lang w:eastAsia="uk-UA" w:bidi="uk-UA"/>
        </w:rPr>
        <w:t>апаратура прийому сигналів та інформації від загальнодержавної АСЦО;</w:t>
      </w:r>
    </w:p>
    <w:p w:rsidR="00A26C4A" w:rsidRDefault="00A26C4A" w:rsidP="00C94B68">
      <w:pPr>
        <w:pStyle w:val="11"/>
        <w:spacing w:line="240" w:lineRule="auto"/>
        <w:ind w:firstLine="708"/>
        <w:jc w:val="both"/>
        <w:rPr>
          <w:color w:val="000000"/>
          <w:spacing w:val="-4"/>
          <w:sz w:val="28"/>
          <w:szCs w:val="28"/>
          <w:lang w:eastAsia="uk-UA" w:bidi="uk-UA"/>
        </w:rPr>
      </w:pPr>
      <w:r w:rsidRPr="00A26C4A">
        <w:rPr>
          <w:color w:val="000000"/>
          <w:spacing w:val="-4"/>
          <w:sz w:val="28"/>
          <w:szCs w:val="28"/>
          <w:lang w:eastAsia="uk-UA" w:bidi="uk-UA"/>
        </w:rPr>
        <w:t>апаратура прийому сигналів та інформації від спеціальної АСЦО;</w:t>
      </w:r>
    </w:p>
    <w:p w:rsidR="0059608D" w:rsidRPr="0059608D" w:rsidRDefault="0059608D" w:rsidP="00C94B68">
      <w:pPr>
        <w:pStyle w:val="11"/>
        <w:spacing w:line="240" w:lineRule="auto"/>
        <w:ind w:firstLine="708"/>
        <w:jc w:val="both"/>
        <w:rPr>
          <w:spacing w:val="-4"/>
          <w:sz w:val="28"/>
          <w:szCs w:val="28"/>
          <w:lang w:eastAsia="uk-UA" w:bidi="uk-UA"/>
        </w:rPr>
      </w:pPr>
      <w:r w:rsidRPr="0059608D">
        <w:rPr>
          <w:spacing w:val="-4"/>
          <w:sz w:val="28"/>
          <w:szCs w:val="28"/>
          <w:lang w:eastAsia="uk-UA" w:bidi="uk-UA"/>
        </w:rPr>
        <w:t>апаратура передачі сигналів та інформації ТАСЦО;</w:t>
      </w:r>
    </w:p>
    <w:p w:rsidR="00A26C4A" w:rsidRPr="00A26C4A" w:rsidRDefault="00A26C4A" w:rsidP="00C94B68">
      <w:pPr>
        <w:pStyle w:val="11"/>
        <w:spacing w:line="240" w:lineRule="auto"/>
        <w:ind w:firstLine="708"/>
        <w:jc w:val="both"/>
        <w:rPr>
          <w:sz w:val="28"/>
          <w:szCs w:val="28"/>
        </w:rPr>
      </w:pPr>
      <w:r w:rsidRPr="00A26C4A">
        <w:rPr>
          <w:color w:val="000000"/>
          <w:spacing w:val="-4"/>
          <w:sz w:val="28"/>
          <w:szCs w:val="28"/>
          <w:lang w:eastAsia="uk-UA" w:bidi="uk-UA"/>
        </w:rPr>
        <w:t>система напрацьованих алгоритмів залучення місцевих автоматизованих систем централізованого оповіщення та електронних засобів масової інформації, мережа трансляції яких охоплює територію області, та</w:t>
      </w:r>
      <w:r w:rsidRPr="00A26C4A">
        <w:rPr>
          <w:sz w:val="28"/>
          <w:szCs w:val="28"/>
        </w:rPr>
        <w:t xml:space="preserve"> </w:t>
      </w:r>
      <w:proofErr w:type="spellStart"/>
      <w:r w:rsidRPr="00A26C4A">
        <w:rPr>
          <w:sz w:val="28"/>
          <w:szCs w:val="28"/>
        </w:rPr>
        <w:t>Інтернет-ресурсів</w:t>
      </w:r>
      <w:proofErr w:type="spellEnd"/>
      <w:r w:rsidRPr="00A26C4A">
        <w:rPr>
          <w:sz w:val="28"/>
          <w:szCs w:val="28"/>
        </w:rPr>
        <w:t xml:space="preserve"> (сайтів, соціальних мереж), які є найбільш популярними </w:t>
      </w:r>
      <w:r w:rsidR="00EF528F" w:rsidRPr="00207B44">
        <w:rPr>
          <w:sz w:val="28"/>
          <w:szCs w:val="28"/>
        </w:rPr>
        <w:t>серед мешканців</w:t>
      </w:r>
      <w:r w:rsidRPr="00A26C4A">
        <w:rPr>
          <w:sz w:val="28"/>
          <w:szCs w:val="28"/>
        </w:rPr>
        <w:t xml:space="preserve"> області.</w:t>
      </w:r>
    </w:p>
    <w:p w:rsidR="00A26C4A" w:rsidRPr="00A26C4A" w:rsidRDefault="00A26C4A" w:rsidP="00C94B68">
      <w:pPr>
        <w:spacing w:after="0" w:line="240" w:lineRule="auto"/>
        <w:ind w:firstLine="709"/>
        <w:jc w:val="both"/>
        <w:rPr>
          <w:rFonts w:ascii="Times New Roman" w:hAnsi="Times New Roman" w:cs="Times New Roman"/>
          <w:sz w:val="28"/>
          <w:szCs w:val="28"/>
          <w:lang w:val="uk-UA"/>
        </w:rPr>
      </w:pPr>
      <w:r w:rsidRPr="00A26C4A">
        <w:rPr>
          <w:rFonts w:ascii="Times New Roman" w:hAnsi="Times New Roman" w:cs="Times New Roman"/>
          <w:sz w:val="28"/>
          <w:szCs w:val="28"/>
          <w:lang w:val="uk-UA"/>
        </w:rPr>
        <w:t>2</w:t>
      </w:r>
      <w:r w:rsidR="006429B1">
        <w:rPr>
          <w:rFonts w:ascii="Times New Roman" w:hAnsi="Times New Roman" w:cs="Times New Roman"/>
          <w:sz w:val="28"/>
          <w:szCs w:val="28"/>
          <w:lang w:val="uk-UA"/>
        </w:rPr>
        <w:t>.</w:t>
      </w:r>
      <w:r w:rsidRPr="00A26C4A">
        <w:rPr>
          <w:rFonts w:ascii="Times New Roman" w:hAnsi="Times New Roman" w:cs="Times New Roman"/>
          <w:sz w:val="28"/>
          <w:szCs w:val="28"/>
          <w:lang w:val="uk-UA"/>
        </w:rPr>
        <w:t xml:space="preserve"> </w:t>
      </w:r>
      <w:r w:rsidR="006429B1" w:rsidRPr="00E67F67">
        <w:rPr>
          <w:rFonts w:ascii="Times New Roman" w:hAnsi="Times New Roman" w:cs="Times New Roman"/>
          <w:sz w:val="28"/>
          <w:szCs w:val="28"/>
          <w:lang w:val="uk-UA"/>
        </w:rPr>
        <w:t xml:space="preserve">ТАСЦО </w:t>
      </w:r>
      <w:r w:rsidR="006429B1">
        <w:rPr>
          <w:rFonts w:ascii="Times New Roman" w:hAnsi="Times New Roman" w:cs="Times New Roman"/>
          <w:sz w:val="28"/>
          <w:szCs w:val="28"/>
          <w:lang w:val="uk-UA"/>
        </w:rPr>
        <w:t>взаємодіє з спеціальною системою</w:t>
      </w:r>
      <w:r w:rsidRPr="00A26C4A">
        <w:rPr>
          <w:rFonts w:ascii="Times New Roman" w:hAnsi="Times New Roman" w:cs="Times New Roman"/>
          <w:sz w:val="28"/>
          <w:szCs w:val="28"/>
          <w:lang w:val="uk-UA"/>
        </w:rPr>
        <w:t xml:space="preserve"> оповіщення </w:t>
      </w:r>
      <w:r w:rsidR="006429B1">
        <w:rPr>
          <w:rFonts w:ascii="Times New Roman" w:hAnsi="Times New Roman" w:cs="Times New Roman"/>
          <w:sz w:val="28"/>
          <w:szCs w:val="28"/>
          <w:lang w:val="uk-UA"/>
        </w:rPr>
        <w:t>Дніпровського каскаду</w:t>
      </w:r>
      <w:r w:rsidRPr="00E67F67">
        <w:rPr>
          <w:rFonts w:ascii="Times New Roman" w:hAnsi="Times New Roman" w:cs="Times New Roman"/>
          <w:sz w:val="28"/>
          <w:szCs w:val="28"/>
          <w:lang w:val="uk-UA"/>
        </w:rPr>
        <w:t xml:space="preserve"> та МАСЦО</w:t>
      </w:r>
      <w:r w:rsidRPr="00A26C4A">
        <w:rPr>
          <w:rFonts w:ascii="Times New Roman" w:hAnsi="Times New Roman" w:cs="Times New Roman"/>
          <w:sz w:val="28"/>
          <w:szCs w:val="28"/>
          <w:lang w:val="uk-UA"/>
        </w:rPr>
        <w:t xml:space="preserve">, які створені на території міст та районів, що підпадають у зону катастрофічного затоплення місцевості, та інтегрується </w:t>
      </w:r>
      <w:r w:rsidRPr="00A26C4A">
        <w:rPr>
          <w:rFonts w:ascii="Times New Roman" w:hAnsi="Times New Roman" w:cs="Times New Roman"/>
          <w:sz w:val="28"/>
          <w:szCs w:val="28"/>
          <w:lang w:val="uk-UA"/>
        </w:rPr>
        <w:lastRenderedPageBreak/>
        <w:t xml:space="preserve">до цих систем. Оповіщення в зоні катастрофічного затоплення при отриманні сигналу від системи спеціальної системи оповіщення може здійснюватись через ТАСЦО або МАСЦО відповідної території. </w:t>
      </w:r>
    </w:p>
    <w:p w:rsidR="00A26C4A" w:rsidRPr="00390E75" w:rsidRDefault="00921E98" w:rsidP="00C94B6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A26C4A" w:rsidRPr="00A26C4A">
        <w:rPr>
          <w:rFonts w:ascii="Times New Roman" w:hAnsi="Times New Roman" w:cs="Times New Roman"/>
          <w:sz w:val="28"/>
          <w:szCs w:val="28"/>
          <w:lang w:val="uk-UA"/>
        </w:rPr>
        <w:t>.</w:t>
      </w:r>
      <w:r w:rsidR="00A26C4A" w:rsidRPr="00A26C4A">
        <w:rPr>
          <w:rFonts w:ascii="Times New Roman" w:hAnsi="Times New Roman" w:cs="Times New Roman"/>
          <w:sz w:val="28"/>
          <w:szCs w:val="28"/>
        </w:rPr>
        <w:t> </w:t>
      </w:r>
      <w:r w:rsidR="00A26C4A" w:rsidRPr="00A26C4A">
        <w:rPr>
          <w:rFonts w:ascii="Times New Roman" w:hAnsi="Times New Roman" w:cs="Times New Roman"/>
          <w:sz w:val="28"/>
          <w:szCs w:val="28"/>
          <w:lang w:val="uk-UA"/>
        </w:rPr>
        <w:t xml:space="preserve">Система автоматизованого виклику забезпечує інформування (виклик) осіб керівного складу органів управління та сил цивільного захисту, членів </w:t>
      </w:r>
      <w:r w:rsidR="00C35C4B">
        <w:rPr>
          <w:rFonts w:ascii="Times New Roman" w:hAnsi="Times New Roman" w:cs="Times New Roman"/>
          <w:sz w:val="28"/>
          <w:szCs w:val="28"/>
          <w:lang w:val="uk-UA"/>
        </w:rPr>
        <w:t xml:space="preserve">обласної </w:t>
      </w:r>
      <w:r w:rsidR="00A26C4A" w:rsidRPr="00A26C4A">
        <w:rPr>
          <w:rFonts w:ascii="Times New Roman" w:hAnsi="Times New Roman" w:cs="Times New Roman"/>
          <w:sz w:val="28"/>
          <w:szCs w:val="28"/>
          <w:lang w:val="uk-UA"/>
        </w:rPr>
        <w:t xml:space="preserve">комісії з питань техногенно-екологічної безпеки та надзвичайних ситуацій, </w:t>
      </w:r>
      <w:r w:rsidR="00C35C4B" w:rsidRPr="00C35C4B">
        <w:rPr>
          <w:rFonts w:ascii="Times New Roman" w:hAnsi="Times New Roman" w:cs="Times New Roman"/>
          <w:sz w:val="28"/>
          <w:szCs w:val="28"/>
          <w:lang w:val="uk-UA"/>
        </w:rPr>
        <w:t>обласної</w:t>
      </w:r>
      <w:r w:rsidR="00A26C4A" w:rsidRPr="00A26C4A">
        <w:rPr>
          <w:rFonts w:ascii="Times New Roman" w:hAnsi="Times New Roman" w:cs="Times New Roman"/>
          <w:color w:val="000000"/>
          <w:sz w:val="28"/>
          <w:szCs w:val="28"/>
          <w:lang w:val="uk-UA"/>
        </w:rPr>
        <w:t xml:space="preserve"> комісії з питань евакуації, </w:t>
      </w:r>
      <w:r w:rsidR="00A26C4A" w:rsidRPr="00A26C4A">
        <w:rPr>
          <w:rFonts w:ascii="Times New Roman" w:hAnsi="Times New Roman" w:cs="Times New Roman"/>
          <w:sz w:val="28"/>
          <w:szCs w:val="28"/>
          <w:lang w:val="uk-UA"/>
        </w:rPr>
        <w:t xml:space="preserve">осіб керівного складу і чергових служб територіальних спеціалізованих служб цивільного захисту регіонального рівня, </w:t>
      </w:r>
      <w:r w:rsidR="00C35C4B">
        <w:rPr>
          <w:rFonts w:ascii="Times New Roman" w:hAnsi="Times New Roman" w:cs="Times New Roman"/>
          <w:sz w:val="28"/>
          <w:szCs w:val="28"/>
          <w:lang w:val="uk-UA"/>
        </w:rPr>
        <w:t xml:space="preserve">обласної </w:t>
      </w:r>
      <w:r w:rsidR="00C35C4B" w:rsidRPr="00C35C4B">
        <w:rPr>
          <w:rFonts w:ascii="Times New Roman" w:hAnsi="Times New Roman" w:cs="Times New Roman"/>
          <w:sz w:val="28"/>
          <w:szCs w:val="28"/>
          <w:lang w:val="uk-UA"/>
        </w:rPr>
        <w:t>рятувально-водолазної служби</w:t>
      </w:r>
      <w:r w:rsidR="00C35C4B">
        <w:rPr>
          <w:rFonts w:ascii="Times New Roman" w:hAnsi="Times New Roman" w:cs="Times New Roman"/>
          <w:sz w:val="28"/>
          <w:szCs w:val="28"/>
          <w:lang w:val="uk-UA"/>
        </w:rPr>
        <w:t>,</w:t>
      </w:r>
      <w:r w:rsidR="00C35C4B" w:rsidRPr="00C35C4B">
        <w:rPr>
          <w:rFonts w:ascii="Times New Roman" w:hAnsi="Times New Roman" w:cs="Times New Roman"/>
          <w:sz w:val="28"/>
          <w:szCs w:val="28"/>
          <w:lang w:val="uk-UA"/>
        </w:rPr>
        <w:t xml:space="preserve"> т</w:t>
      </w:r>
      <w:r w:rsidR="00A26C4A" w:rsidRPr="00A26C4A">
        <w:rPr>
          <w:rFonts w:ascii="Times New Roman" w:hAnsi="Times New Roman" w:cs="Times New Roman"/>
          <w:sz w:val="28"/>
          <w:szCs w:val="28"/>
          <w:lang w:val="uk-UA"/>
        </w:rPr>
        <w:t>ериторіальних фор</w:t>
      </w:r>
      <w:r w:rsidR="005A434B">
        <w:rPr>
          <w:rFonts w:ascii="Times New Roman" w:hAnsi="Times New Roman" w:cs="Times New Roman"/>
          <w:sz w:val="28"/>
          <w:szCs w:val="28"/>
          <w:lang w:val="uk-UA"/>
        </w:rPr>
        <w:t>мувань цивільного захисту</w:t>
      </w:r>
      <w:r w:rsidR="00A26C4A" w:rsidRPr="00A26C4A">
        <w:rPr>
          <w:rFonts w:ascii="Times New Roman" w:hAnsi="Times New Roman" w:cs="Times New Roman"/>
          <w:sz w:val="28"/>
          <w:szCs w:val="28"/>
          <w:lang w:val="uk-UA"/>
        </w:rPr>
        <w:t xml:space="preserve">. </w:t>
      </w:r>
      <w:r w:rsidR="00A26C4A" w:rsidRPr="00A26C4A">
        <w:rPr>
          <w:rFonts w:ascii="Times New Roman" w:hAnsi="Times New Roman" w:cs="Times New Roman"/>
          <w:sz w:val="28"/>
          <w:szCs w:val="28"/>
        </w:rPr>
        <w:t xml:space="preserve">Система </w:t>
      </w:r>
      <w:r w:rsidR="00A26C4A" w:rsidRPr="00390E75">
        <w:rPr>
          <w:rFonts w:ascii="Times New Roman" w:hAnsi="Times New Roman" w:cs="Times New Roman"/>
          <w:sz w:val="28"/>
          <w:szCs w:val="28"/>
          <w:lang w:val="uk-UA"/>
        </w:rPr>
        <w:t>автоматизованого виклику забезпечує передачу необхідної інформації у вигляді мовних або текстових повідомлень.</w:t>
      </w:r>
    </w:p>
    <w:p w:rsidR="00A26C4A" w:rsidRPr="00390E75" w:rsidRDefault="00921E98" w:rsidP="00C94B6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E1000" w:rsidRPr="006B5015">
        <w:rPr>
          <w:rFonts w:ascii="Times New Roman" w:hAnsi="Times New Roman" w:cs="Times New Roman"/>
          <w:sz w:val="28"/>
          <w:szCs w:val="28"/>
          <w:lang w:val="uk-UA"/>
        </w:rPr>
        <w:t>. ТАСЦО з</w:t>
      </w:r>
      <w:r w:rsidR="00A26C4A" w:rsidRPr="006B5015">
        <w:rPr>
          <w:rFonts w:ascii="Times New Roman" w:hAnsi="Times New Roman" w:cs="Times New Roman"/>
          <w:sz w:val="28"/>
          <w:szCs w:val="28"/>
          <w:lang w:val="uk-UA"/>
        </w:rPr>
        <w:t>абезпечує:</w:t>
      </w:r>
    </w:p>
    <w:p w:rsidR="00A26C4A" w:rsidRPr="00390E75" w:rsidRDefault="00A26C4A" w:rsidP="00C94B68">
      <w:pPr>
        <w:spacing w:after="0" w:line="240" w:lineRule="auto"/>
        <w:ind w:firstLine="709"/>
        <w:jc w:val="both"/>
        <w:rPr>
          <w:rFonts w:ascii="Times New Roman" w:hAnsi="Times New Roman" w:cs="Times New Roman"/>
          <w:color w:val="000000"/>
          <w:spacing w:val="-4"/>
          <w:sz w:val="28"/>
          <w:szCs w:val="28"/>
          <w:lang w:val="uk-UA" w:eastAsia="uk-UA" w:bidi="uk-UA"/>
        </w:rPr>
      </w:pPr>
      <w:r w:rsidRPr="00390E75">
        <w:rPr>
          <w:rFonts w:ascii="Times New Roman" w:hAnsi="Times New Roman" w:cs="Times New Roman"/>
          <w:color w:val="000000"/>
          <w:spacing w:val="-4"/>
          <w:sz w:val="28"/>
          <w:szCs w:val="28"/>
          <w:lang w:val="uk-UA" w:eastAsia="uk-UA" w:bidi="uk-UA"/>
        </w:rPr>
        <w:t xml:space="preserve">здійснення автоматизованої реалізації алгоритмів </w:t>
      </w:r>
      <w:r w:rsidRPr="00390E75">
        <w:rPr>
          <w:rFonts w:ascii="Times New Roman" w:hAnsi="Times New Roman" w:cs="Times New Roman"/>
          <w:sz w:val="28"/>
          <w:szCs w:val="28"/>
          <w:lang w:val="uk-UA"/>
        </w:rPr>
        <w:t>оповіщення районних державних адміністрацій, органів місцевого самоврядування та об’єктів підвищеної небезпеки, зона ураження від яких при виникненні аварії виходить за межі однієї адміністративно-територіальної одиниці області;</w:t>
      </w:r>
    </w:p>
    <w:p w:rsidR="00A26C4A" w:rsidRPr="00390E75" w:rsidRDefault="00A26C4A" w:rsidP="00C94B68">
      <w:pPr>
        <w:spacing w:after="0" w:line="240" w:lineRule="auto"/>
        <w:ind w:firstLine="709"/>
        <w:jc w:val="both"/>
        <w:rPr>
          <w:rFonts w:ascii="Times New Roman" w:hAnsi="Times New Roman" w:cs="Times New Roman"/>
          <w:color w:val="000000"/>
          <w:spacing w:val="-4"/>
          <w:sz w:val="28"/>
          <w:szCs w:val="28"/>
          <w:lang w:val="uk-UA" w:eastAsia="uk-UA" w:bidi="uk-UA"/>
        </w:rPr>
      </w:pPr>
      <w:r w:rsidRPr="00390E75">
        <w:rPr>
          <w:rFonts w:ascii="Times New Roman" w:hAnsi="Times New Roman" w:cs="Times New Roman"/>
          <w:color w:val="000000"/>
          <w:spacing w:val="-4"/>
          <w:sz w:val="28"/>
          <w:szCs w:val="28"/>
          <w:lang w:val="uk-UA" w:eastAsia="uk-UA" w:bidi="uk-UA"/>
        </w:rPr>
        <w:t>здійснення автоматизованого керування МАСЦО, яке передбачає:</w:t>
      </w:r>
    </w:p>
    <w:p w:rsidR="00A26C4A" w:rsidRPr="00390E75" w:rsidRDefault="00A26C4A" w:rsidP="00C94B68">
      <w:pPr>
        <w:spacing w:after="0" w:line="240" w:lineRule="auto"/>
        <w:ind w:firstLine="709"/>
        <w:jc w:val="both"/>
        <w:rPr>
          <w:rFonts w:ascii="Times New Roman" w:hAnsi="Times New Roman" w:cs="Times New Roman"/>
          <w:color w:val="000000"/>
          <w:spacing w:val="-4"/>
          <w:sz w:val="28"/>
          <w:szCs w:val="28"/>
          <w:lang w:val="uk-UA" w:eastAsia="uk-UA" w:bidi="uk-UA"/>
        </w:rPr>
      </w:pPr>
      <w:r w:rsidRPr="00390E75">
        <w:rPr>
          <w:rFonts w:ascii="Times New Roman" w:hAnsi="Times New Roman" w:cs="Times New Roman"/>
          <w:color w:val="000000"/>
          <w:spacing w:val="-4"/>
          <w:sz w:val="28"/>
          <w:szCs w:val="28"/>
          <w:lang w:val="uk-UA" w:eastAsia="uk-UA" w:bidi="uk-UA"/>
        </w:rPr>
        <w:t xml:space="preserve">1) включення </w:t>
      </w:r>
      <w:proofErr w:type="spellStart"/>
      <w:r w:rsidRPr="00390E75">
        <w:rPr>
          <w:rFonts w:ascii="Times New Roman" w:hAnsi="Times New Roman" w:cs="Times New Roman"/>
          <w:color w:val="000000"/>
          <w:spacing w:val="-4"/>
          <w:sz w:val="28"/>
          <w:szCs w:val="28"/>
          <w:lang w:val="uk-UA" w:eastAsia="uk-UA" w:bidi="uk-UA"/>
        </w:rPr>
        <w:t>електросирен</w:t>
      </w:r>
      <w:proofErr w:type="spellEnd"/>
      <w:r w:rsidRPr="00390E75">
        <w:rPr>
          <w:rFonts w:ascii="Times New Roman" w:hAnsi="Times New Roman" w:cs="Times New Roman"/>
          <w:color w:val="000000"/>
          <w:spacing w:val="-4"/>
          <w:sz w:val="28"/>
          <w:szCs w:val="28"/>
          <w:lang w:val="uk-UA" w:eastAsia="uk-UA" w:bidi="uk-UA"/>
        </w:rPr>
        <w:t>;</w:t>
      </w:r>
    </w:p>
    <w:p w:rsidR="00A26C4A" w:rsidRPr="00390E75" w:rsidRDefault="00A26C4A" w:rsidP="00C94B68">
      <w:pPr>
        <w:spacing w:after="0" w:line="240" w:lineRule="auto"/>
        <w:ind w:firstLine="709"/>
        <w:jc w:val="both"/>
        <w:rPr>
          <w:rFonts w:ascii="Times New Roman" w:hAnsi="Times New Roman" w:cs="Times New Roman"/>
          <w:color w:val="000000"/>
          <w:spacing w:val="-4"/>
          <w:sz w:val="28"/>
          <w:szCs w:val="28"/>
          <w:lang w:val="uk-UA" w:eastAsia="uk-UA" w:bidi="uk-UA"/>
        </w:rPr>
      </w:pPr>
      <w:r w:rsidRPr="00390E75">
        <w:rPr>
          <w:rFonts w:ascii="Times New Roman" w:hAnsi="Times New Roman" w:cs="Times New Roman"/>
          <w:color w:val="000000"/>
          <w:spacing w:val="-4"/>
          <w:sz w:val="28"/>
          <w:szCs w:val="28"/>
          <w:lang w:val="uk-UA" w:eastAsia="uk-UA" w:bidi="uk-UA"/>
        </w:rPr>
        <w:t>2) автоматизоване переривання трансляції програм</w:t>
      </w:r>
      <w:r w:rsidR="0006084E">
        <w:rPr>
          <w:rFonts w:ascii="Times New Roman" w:hAnsi="Times New Roman" w:cs="Times New Roman"/>
          <w:color w:val="000000"/>
          <w:spacing w:val="-4"/>
          <w:sz w:val="28"/>
          <w:szCs w:val="28"/>
          <w:lang w:val="uk-UA" w:eastAsia="uk-UA" w:bidi="uk-UA"/>
        </w:rPr>
        <w:t>и</w:t>
      </w:r>
      <w:r w:rsidRPr="00390E75">
        <w:rPr>
          <w:rFonts w:ascii="Times New Roman" w:hAnsi="Times New Roman" w:cs="Times New Roman"/>
          <w:color w:val="000000"/>
          <w:spacing w:val="-4"/>
          <w:sz w:val="28"/>
          <w:szCs w:val="28"/>
          <w:lang w:val="uk-UA" w:eastAsia="uk-UA" w:bidi="uk-UA"/>
        </w:rPr>
        <w:t xml:space="preserve"> мовлення </w:t>
      </w:r>
      <w:r w:rsidRPr="00390E75">
        <w:rPr>
          <w:rFonts w:ascii="Times New Roman" w:hAnsi="Times New Roman" w:cs="Times New Roman"/>
          <w:sz w:val="28"/>
          <w:szCs w:val="28"/>
          <w:lang w:val="uk-UA"/>
        </w:rPr>
        <w:t xml:space="preserve">філії публічного акціонерного товариства </w:t>
      </w:r>
      <w:r w:rsidR="00D266EE">
        <w:rPr>
          <w:rFonts w:ascii="Times New Roman" w:hAnsi="Times New Roman" w:cs="Times New Roman"/>
          <w:sz w:val="28"/>
          <w:szCs w:val="28"/>
          <w:lang w:val="uk-UA"/>
        </w:rPr>
        <w:t>«</w:t>
      </w:r>
      <w:r w:rsidRPr="00390E75">
        <w:rPr>
          <w:rFonts w:ascii="Times New Roman" w:hAnsi="Times New Roman" w:cs="Times New Roman"/>
          <w:sz w:val="28"/>
          <w:szCs w:val="28"/>
          <w:lang w:val="uk-UA"/>
        </w:rPr>
        <w:t>Національна суспільна телерадіокомпанія Україн</w:t>
      </w:r>
      <w:r w:rsidR="0006084E">
        <w:rPr>
          <w:rFonts w:ascii="Times New Roman" w:hAnsi="Times New Roman" w:cs="Times New Roman"/>
          <w:sz w:val="28"/>
          <w:szCs w:val="28"/>
          <w:lang w:val="uk-UA"/>
        </w:rPr>
        <w:t>и</w:t>
      </w:r>
      <w:r w:rsidR="00D266EE">
        <w:rPr>
          <w:rFonts w:ascii="Times New Roman" w:hAnsi="Times New Roman" w:cs="Times New Roman"/>
          <w:sz w:val="28"/>
          <w:szCs w:val="28"/>
          <w:lang w:val="uk-UA"/>
        </w:rPr>
        <w:t>»</w:t>
      </w:r>
      <w:r w:rsidRPr="00390E75">
        <w:rPr>
          <w:rFonts w:ascii="Times New Roman" w:hAnsi="Times New Roman" w:cs="Times New Roman"/>
          <w:sz w:val="28"/>
          <w:szCs w:val="28"/>
          <w:lang w:val="uk-UA"/>
        </w:rPr>
        <w:t>,</w:t>
      </w:r>
      <w:r w:rsidRPr="00390E75">
        <w:rPr>
          <w:rFonts w:ascii="Times New Roman" w:hAnsi="Times New Roman" w:cs="Times New Roman"/>
          <w:color w:val="000000"/>
          <w:spacing w:val="-4"/>
          <w:sz w:val="28"/>
          <w:szCs w:val="28"/>
          <w:lang w:val="uk-UA" w:eastAsia="uk-UA" w:bidi="uk-UA"/>
        </w:rPr>
        <w:t xml:space="preserve"> державних і публічних телерадіокомпаній, комунальних, громадських та інших телерадіоорганізацій незалежно від форм власності, які охоплюють відповідну адміністративно-територіальну одиницю області, для оповіщення населення;</w:t>
      </w:r>
    </w:p>
    <w:p w:rsidR="00A26C4A" w:rsidRPr="00390E75" w:rsidRDefault="00A26C4A" w:rsidP="00C94B68">
      <w:pPr>
        <w:spacing w:after="0" w:line="240" w:lineRule="auto"/>
        <w:ind w:firstLine="709"/>
        <w:jc w:val="both"/>
        <w:rPr>
          <w:rFonts w:ascii="Times New Roman" w:hAnsi="Times New Roman" w:cs="Times New Roman"/>
          <w:color w:val="000000"/>
          <w:spacing w:val="-4"/>
          <w:sz w:val="28"/>
          <w:szCs w:val="28"/>
          <w:lang w:val="uk-UA" w:eastAsia="uk-UA" w:bidi="uk-UA"/>
        </w:rPr>
      </w:pPr>
      <w:r w:rsidRPr="00390E75">
        <w:rPr>
          <w:rFonts w:ascii="Times New Roman" w:hAnsi="Times New Roman" w:cs="Times New Roman"/>
          <w:color w:val="000000"/>
          <w:spacing w:val="-4"/>
          <w:sz w:val="28"/>
          <w:szCs w:val="28"/>
          <w:lang w:val="uk-UA" w:eastAsia="uk-UA" w:bidi="uk-UA"/>
        </w:rPr>
        <w:t>3) автоматизоване включення сигнально-гучномовних пристроїв та електронних інформаційних табло об’єктів та місць з масовим перебуванням людей;</w:t>
      </w:r>
    </w:p>
    <w:p w:rsidR="00A26C4A" w:rsidRPr="00390E75" w:rsidRDefault="00A26C4A" w:rsidP="00C94B68">
      <w:pPr>
        <w:spacing w:after="0" w:line="240" w:lineRule="auto"/>
        <w:ind w:firstLine="709"/>
        <w:jc w:val="both"/>
        <w:rPr>
          <w:rFonts w:ascii="Times New Roman" w:hAnsi="Times New Roman" w:cs="Times New Roman"/>
          <w:sz w:val="28"/>
          <w:szCs w:val="28"/>
          <w:lang w:val="uk-UA"/>
        </w:rPr>
      </w:pPr>
      <w:r w:rsidRPr="00390E75">
        <w:rPr>
          <w:rFonts w:ascii="Times New Roman" w:hAnsi="Times New Roman" w:cs="Times New Roman"/>
          <w:color w:val="000000"/>
          <w:spacing w:val="-4"/>
          <w:sz w:val="28"/>
          <w:szCs w:val="28"/>
          <w:lang w:val="uk-UA" w:eastAsia="uk-UA" w:bidi="uk-UA"/>
        </w:rPr>
        <w:t>4) автоматизований запуск локальних та об’єктових систем оповіщення.</w:t>
      </w:r>
    </w:p>
    <w:p w:rsidR="00A26C4A" w:rsidRPr="00390E75" w:rsidRDefault="00921E98" w:rsidP="00C94B68">
      <w:pPr>
        <w:spacing w:after="0" w:line="240" w:lineRule="auto"/>
        <w:ind w:firstLine="709"/>
        <w:jc w:val="both"/>
        <w:rPr>
          <w:rFonts w:ascii="Times New Roman" w:hAnsi="Times New Roman" w:cs="Times New Roman"/>
          <w:color w:val="000000"/>
          <w:spacing w:val="-4"/>
          <w:sz w:val="28"/>
          <w:szCs w:val="28"/>
          <w:lang w:val="uk-UA" w:eastAsia="uk-UA" w:bidi="uk-UA"/>
        </w:rPr>
      </w:pPr>
      <w:r>
        <w:rPr>
          <w:rFonts w:ascii="Times New Roman" w:hAnsi="Times New Roman" w:cs="Times New Roman"/>
          <w:color w:val="000000"/>
          <w:spacing w:val="-4"/>
          <w:sz w:val="28"/>
          <w:szCs w:val="28"/>
          <w:lang w:val="uk-UA" w:eastAsia="uk-UA" w:bidi="uk-UA"/>
        </w:rPr>
        <w:t>5</w:t>
      </w:r>
      <w:r w:rsidR="00A26C4A" w:rsidRPr="00390E75">
        <w:rPr>
          <w:rFonts w:ascii="Times New Roman" w:hAnsi="Times New Roman" w:cs="Times New Roman"/>
          <w:color w:val="000000"/>
          <w:spacing w:val="-4"/>
          <w:sz w:val="28"/>
          <w:szCs w:val="28"/>
          <w:lang w:val="uk-UA" w:eastAsia="uk-UA" w:bidi="uk-UA"/>
        </w:rPr>
        <w:t>. Система напрацьованих алгоритмів залучення електронних засобів масової інформації, трансляція яких охоплює територію області, та</w:t>
      </w:r>
      <w:r w:rsidR="00A26C4A" w:rsidRPr="00390E75">
        <w:rPr>
          <w:rFonts w:ascii="Times New Roman" w:hAnsi="Times New Roman" w:cs="Times New Roman"/>
          <w:sz w:val="28"/>
          <w:szCs w:val="28"/>
          <w:lang w:val="uk-UA"/>
        </w:rPr>
        <w:t xml:space="preserve"> </w:t>
      </w:r>
      <w:proofErr w:type="spellStart"/>
      <w:r w:rsidR="00A26C4A" w:rsidRPr="00390E75">
        <w:rPr>
          <w:rFonts w:ascii="Times New Roman" w:hAnsi="Times New Roman" w:cs="Times New Roman"/>
          <w:sz w:val="28"/>
          <w:szCs w:val="28"/>
          <w:lang w:val="uk-UA"/>
        </w:rPr>
        <w:t>Інтернет-ресурсів</w:t>
      </w:r>
      <w:proofErr w:type="spellEnd"/>
      <w:r w:rsidR="00A26C4A" w:rsidRPr="00390E75">
        <w:rPr>
          <w:rFonts w:ascii="Times New Roman" w:hAnsi="Times New Roman" w:cs="Times New Roman"/>
          <w:sz w:val="28"/>
          <w:szCs w:val="28"/>
          <w:lang w:val="uk-UA"/>
        </w:rPr>
        <w:t xml:space="preserve"> (сайтів, соціальних мереж), які є найбільш популярними </w:t>
      </w:r>
      <w:r w:rsidR="00D266EE" w:rsidRPr="00207B44">
        <w:rPr>
          <w:rFonts w:ascii="Times New Roman" w:hAnsi="Times New Roman" w:cs="Times New Roman"/>
          <w:sz w:val="28"/>
          <w:szCs w:val="28"/>
          <w:lang w:val="uk-UA"/>
        </w:rPr>
        <w:t>серед мешканців</w:t>
      </w:r>
      <w:r w:rsidR="00A26C4A" w:rsidRPr="00390E75">
        <w:rPr>
          <w:rFonts w:ascii="Times New Roman" w:hAnsi="Times New Roman" w:cs="Times New Roman"/>
          <w:sz w:val="28"/>
          <w:szCs w:val="28"/>
          <w:lang w:val="uk-UA"/>
        </w:rPr>
        <w:t xml:space="preserve"> області,</w:t>
      </w:r>
      <w:r w:rsidR="00A26C4A" w:rsidRPr="00390E75">
        <w:rPr>
          <w:rFonts w:ascii="Times New Roman" w:hAnsi="Times New Roman" w:cs="Times New Roman"/>
          <w:color w:val="000000"/>
          <w:spacing w:val="-4"/>
          <w:sz w:val="28"/>
          <w:szCs w:val="28"/>
          <w:lang w:val="uk-UA" w:eastAsia="uk-UA" w:bidi="uk-UA"/>
        </w:rPr>
        <w:t xml:space="preserve"> </w:t>
      </w:r>
      <w:r w:rsidR="006747E5" w:rsidRPr="006B5015">
        <w:rPr>
          <w:rFonts w:ascii="Times New Roman" w:hAnsi="Times New Roman" w:cs="Times New Roman"/>
          <w:color w:val="000000"/>
          <w:spacing w:val="-4"/>
          <w:sz w:val="28"/>
          <w:szCs w:val="28"/>
          <w:lang w:val="uk-UA" w:eastAsia="uk-UA" w:bidi="uk-UA"/>
        </w:rPr>
        <w:t>забезпечує здійснення</w:t>
      </w:r>
      <w:r w:rsidR="00A26C4A" w:rsidRPr="00390E75">
        <w:rPr>
          <w:rFonts w:ascii="Times New Roman" w:hAnsi="Times New Roman" w:cs="Times New Roman"/>
          <w:color w:val="000000"/>
          <w:spacing w:val="-4"/>
          <w:sz w:val="28"/>
          <w:szCs w:val="28"/>
          <w:lang w:val="uk-UA" w:eastAsia="uk-UA" w:bidi="uk-UA"/>
        </w:rPr>
        <w:t xml:space="preserve"> оповіщення населення безпосередньо з радіотрансляційних вузлів, апаратних телерадіоорганізацій та через адміністраторів </w:t>
      </w:r>
      <w:proofErr w:type="spellStart"/>
      <w:r w:rsidR="00A26C4A" w:rsidRPr="00390E75">
        <w:rPr>
          <w:rFonts w:ascii="Times New Roman" w:hAnsi="Times New Roman" w:cs="Times New Roman"/>
          <w:color w:val="000000"/>
          <w:spacing w:val="-4"/>
          <w:sz w:val="28"/>
          <w:szCs w:val="28"/>
          <w:lang w:val="uk-UA" w:eastAsia="uk-UA" w:bidi="uk-UA"/>
        </w:rPr>
        <w:t>Інтернет-ресурсів</w:t>
      </w:r>
      <w:proofErr w:type="spellEnd"/>
      <w:r w:rsidR="00A26C4A" w:rsidRPr="00390E75">
        <w:rPr>
          <w:rFonts w:ascii="Times New Roman" w:hAnsi="Times New Roman" w:cs="Times New Roman"/>
          <w:color w:val="000000"/>
          <w:spacing w:val="-4"/>
          <w:sz w:val="28"/>
          <w:szCs w:val="28"/>
          <w:lang w:val="uk-UA" w:eastAsia="uk-UA" w:bidi="uk-UA"/>
        </w:rPr>
        <w:t xml:space="preserve"> (сайтів, соціальних мереж) відповідно до спільних інструкцій. Ці алгоритми застосовуються при відсутності спеціальних технічних засобів переривання програм мовлення в автоматизованому режимі та програмних продуктів, які дають можливість п</w:t>
      </w:r>
      <w:r w:rsidR="00D266EE">
        <w:rPr>
          <w:rFonts w:ascii="Times New Roman" w:hAnsi="Times New Roman" w:cs="Times New Roman"/>
          <w:color w:val="000000"/>
          <w:spacing w:val="-4"/>
          <w:sz w:val="28"/>
          <w:szCs w:val="28"/>
          <w:lang w:val="uk-UA" w:eastAsia="uk-UA" w:bidi="uk-UA"/>
        </w:rPr>
        <w:t xml:space="preserve">рямого висвітлення повідомлень </w:t>
      </w:r>
      <w:r w:rsidR="00A26C4A" w:rsidRPr="00390E75">
        <w:rPr>
          <w:rFonts w:ascii="Times New Roman" w:hAnsi="Times New Roman" w:cs="Times New Roman"/>
          <w:color w:val="000000"/>
          <w:spacing w:val="-4"/>
          <w:sz w:val="28"/>
          <w:szCs w:val="28"/>
          <w:lang w:val="uk-UA" w:eastAsia="uk-UA" w:bidi="uk-UA"/>
        </w:rPr>
        <w:t xml:space="preserve">на </w:t>
      </w:r>
      <w:proofErr w:type="spellStart"/>
      <w:r w:rsidR="00A26C4A" w:rsidRPr="00390E75">
        <w:rPr>
          <w:rFonts w:ascii="Times New Roman" w:hAnsi="Times New Roman" w:cs="Times New Roman"/>
          <w:color w:val="000000"/>
          <w:spacing w:val="-4"/>
          <w:sz w:val="28"/>
          <w:szCs w:val="28"/>
          <w:lang w:val="uk-UA" w:eastAsia="uk-UA" w:bidi="uk-UA"/>
        </w:rPr>
        <w:t>Інтернет-ресурсах</w:t>
      </w:r>
      <w:proofErr w:type="spellEnd"/>
      <w:r w:rsidR="00A26C4A" w:rsidRPr="00390E75">
        <w:rPr>
          <w:rFonts w:ascii="Times New Roman" w:hAnsi="Times New Roman" w:cs="Times New Roman"/>
          <w:color w:val="000000"/>
          <w:spacing w:val="-4"/>
          <w:sz w:val="28"/>
          <w:szCs w:val="28"/>
          <w:lang w:val="uk-UA" w:eastAsia="uk-UA" w:bidi="uk-UA"/>
        </w:rPr>
        <w:t>.</w:t>
      </w:r>
    </w:p>
    <w:p w:rsidR="00A26C4A" w:rsidRPr="00390E75" w:rsidRDefault="00921E98" w:rsidP="00C94B6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A26C4A" w:rsidRPr="00390E75">
        <w:rPr>
          <w:rFonts w:ascii="Times New Roman" w:hAnsi="Times New Roman" w:cs="Times New Roman"/>
          <w:sz w:val="28"/>
          <w:szCs w:val="28"/>
          <w:lang w:val="uk-UA"/>
        </w:rPr>
        <w:t>. До реконструкції ТАСЦО передбачається наступний порядок організації оповіщення.</w:t>
      </w:r>
    </w:p>
    <w:p w:rsidR="00A26C4A" w:rsidRPr="007C0714" w:rsidRDefault="00A26C4A" w:rsidP="00C94B68">
      <w:pPr>
        <w:spacing w:after="0" w:line="240" w:lineRule="auto"/>
        <w:ind w:firstLine="709"/>
        <w:jc w:val="both"/>
        <w:rPr>
          <w:rFonts w:ascii="Times New Roman" w:hAnsi="Times New Roman" w:cs="Times New Roman"/>
          <w:spacing w:val="-4"/>
          <w:sz w:val="28"/>
          <w:szCs w:val="28"/>
          <w:lang w:val="uk-UA" w:eastAsia="uk-UA" w:bidi="uk-UA"/>
        </w:rPr>
      </w:pPr>
      <w:r w:rsidRPr="00390E75">
        <w:rPr>
          <w:rFonts w:ascii="Times New Roman" w:hAnsi="Times New Roman" w:cs="Times New Roman"/>
          <w:sz w:val="28"/>
          <w:szCs w:val="28"/>
          <w:lang w:val="uk-UA"/>
        </w:rPr>
        <w:t>ТАСЦО ф</w:t>
      </w:r>
      <w:r w:rsidRPr="00390E75">
        <w:rPr>
          <w:rFonts w:ascii="Times New Roman" w:hAnsi="Times New Roman" w:cs="Times New Roman"/>
          <w:color w:val="000000"/>
          <w:spacing w:val="-4"/>
          <w:sz w:val="28"/>
          <w:szCs w:val="28"/>
          <w:lang w:val="uk-UA" w:eastAsia="uk-UA" w:bidi="uk-UA"/>
        </w:rPr>
        <w:t>ункціонує на базі апаратури П-160 та П-164, які знаходяться в приміщеннях: Департаменту, Чернігівської філії ПАТ «Укртелеком», Казенного підприємства «</w:t>
      </w:r>
      <w:proofErr w:type="spellStart"/>
      <w:r w:rsidRPr="00390E75">
        <w:rPr>
          <w:rFonts w:ascii="Times New Roman" w:hAnsi="Times New Roman" w:cs="Times New Roman"/>
          <w:color w:val="000000"/>
          <w:spacing w:val="-4"/>
          <w:sz w:val="28"/>
          <w:szCs w:val="28"/>
          <w:lang w:val="uk-UA" w:eastAsia="uk-UA" w:bidi="uk-UA"/>
        </w:rPr>
        <w:t>Укрспецзв’язок</w:t>
      </w:r>
      <w:proofErr w:type="spellEnd"/>
      <w:r w:rsidRPr="00390E75">
        <w:rPr>
          <w:rFonts w:ascii="Times New Roman" w:hAnsi="Times New Roman" w:cs="Times New Roman"/>
          <w:color w:val="000000"/>
          <w:spacing w:val="-4"/>
          <w:sz w:val="28"/>
          <w:szCs w:val="28"/>
          <w:lang w:val="uk-UA" w:eastAsia="uk-UA" w:bidi="uk-UA"/>
        </w:rPr>
        <w:t xml:space="preserve">», </w:t>
      </w:r>
      <w:r w:rsidR="008B2D71">
        <w:rPr>
          <w:rFonts w:ascii="Times New Roman" w:hAnsi="Times New Roman" w:cs="Times New Roman"/>
          <w:color w:val="000000"/>
          <w:spacing w:val="-4"/>
          <w:sz w:val="28"/>
          <w:szCs w:val="28"/>
          <w:lang w:val="uk-UA" w:eastAsia="uk-UA" w:bidi="uk-UA"/>
        </w:rPr>
        <w:t xml:space="preserve">структурних підрозділах </w:t>
      </w:r>
      <w:r w:rsidR="008B2D71" w:rsidRPr="008B2D71">
        <w:rPr>
          <w:rFonts w:ascii="Times New Roman" w:hAnsi="Times New Roman" w:cs="Times New Roman"/>
          <w:spacing w:val="-4"/>
          <w:sz w:val="28"/>
          <w:szCs w:val="28"/>
          <w:lang w:val="uk-UA" w:eastAsia="uk-UA" w:bidi="uk-UA"/>
        </w:rPr>
        <w:t>територіального</w:t>
      </w:r>
      <w:r w:rsidR="008B2D71">
        <w:rPr>
          <w:rFonts w:ascii="Times New Roman" w:hAnsi="Times New Roman" w:cs="Times New Roman"/>
          <w:color w:val="000000"/>
          <w:spacing w:val="-4"/>
          <w:sz w:val="28"/>
          <w:szCs w:val="28"/>
          <w:lang w:val="uk-UA" w:eastAsia="uk-UA" w:bidi="uk-UA"/>
        </w:rPr>
        <w:t xml:space="preserve"> органу</w:t>
      </w:r>
      <w:r w:rsidRPr="00390E75">
        <w:rPr>
          <w:rFonts w:ascii="Times New Roman" w:hAnsi="Times New Roman" w:cs="Times New Roman"/>
          <w:color w:val="000000"/>
          <w:spacing w:val="-4"/>
          <w:sz w:val="28"/>
          <w:szCs w:val="28"/>
          <w:lang w:val="uk-UA" w:eastAsia="uk-UA" w:bidi="uk-UA"/>
        </w:rPr>
        <w:t xml:space="preserve"> Національної поліції. В </w:t>
      </w:r>
      <w:r w:rsidR="008B2D71">
        <w:rPr>
          <w:rFonts w:ascii="Times New Roman" w:hAnsi="Times New Roman" w:cs="Times New Roman"/>
          <w:color w:val="000000"/>
          <w:spacing w:val="-4"/>
          <w:sz w:val="28"/>
          <w:szCs w:val="28"/>
          <w:lang w:val="uk-UA" w:eastAsia="uk-UA" w:bidi="uk-UA"/>
        </w:rPr>
        <w:t xml:space="preserve">районах та містах обласного підпорядкування </w:t>
      </w:r>
      <w:r w:rsidRPr="00390E75">
        <w:rPr>
          <w:rFonts w:ascii="Times New Roman" w:hAnsi="Times New Roman" w:cs="Times New Roman"/>
          <w:color w:val="000000"/>
          <w:spacing w:val="-4"/>
          <w:sz w:val="28"/>
          <w:szCs w:val="28"/>
          <w:lang w:val="uk-UA" w:eastAsia="uk-UA" w:bidi="uk-UA"/>
        </w:rPr>
        <w:t>області</w:t>
      </w:r>
      <w:r w:rsidR="008B2D71">
        <w:rPr>
          <w:rFonts w:ascii="Times New Roman" w:hAnsi="Times New Roman" w:cs="Times New Roman"/>
          <w:color w:val="000000"/>
          <w:spacing w:val="-4"/>
          <w:sz w:val="28"/>
          <w:szCs w:val="28"/>
          <w:lang w:val="uk-UA" w:eastAsia="uk-UA" w:bidi="uk-UA"/>
        </w:rPr>
        <w:t xml:space="preserve"> </w:t>
      </w:r>
      <w:r w:rsidR="00E541DB" w:rsidRPr="006B5015">
        <w:rPr>
          <w:rFonts w:ascii="Times New Roman" w:hAnsi="Times New Roman" w:cs="Times New Roman"/>
          <w:color w:val="000000"/>
          <w:spacing w:val="-4"/>
          <w:sz w:val="28"/>
          <w:szCs w:val="28"/>
          <w:lang w:val="uk-UA" w:eastAsia="uk-UA" w:bidi="uk-UA"/>
        </w:rPr>
        <w:t>через</w:t>
      </w:r>
      <w:r w:rsidRPr="00390E75">
        <w:rPr>
          <w:rFonts w:ascii="Times New Roman" w:hAnsi="Times New Roman" w:cs="Times New Roman"/>
          <w:color w:val="000000"/>
          <w:spacing w:val="-4"/>
          <w:sz w:val="28"/>
          <w:szCs w:val="28"/>
          <w:lang w:val="uk-UA" w:eastAsia="uk-UA" w:bidi="uk-UA"/>
        </w:rPr>
        <w:t xml:space="preserve"> ТАСЦО може здійснюватись циркулярне або вибіркове </w:t>
      </w:r>
      <w:r w:rsidRPr="00390E75">
        <w:rPr>
          <w:rFonts w:ascii="Times New Roman" w:hAnsi="Times New Roman" w:cs="Times New Roman"/>
          <w:color w:val="000000"/>
          <w:spacing w:val="-4"/>
          <w:sz w:val="28"/>
          <w:szCs w:val="28"/>
          <w:lang w:val="uk-UA" w:eastAsia="uk-UA" w:bidi="uk-UA"/>
        </w:rPr>
        <w:lastRenderedPageBreak/>
        <w:t xml:space="preserve">оповіщення </w:t>
      </w:r>
      <w:r w:rsidRPr="00390E75">
        <w:rPr>
          <w:rFonts w:ascii="Times New Roman" w:hAnsi="Times New Roman" w:cs="Times New Roman"/>
          <w:color w:val="000000"/>
          <w:sz w:val="28"/>
          <w:szCs w:val="28"/>
          <w:lang w:val="uk-UA"/>
        </w:rPr>
        <w:t xml:space="preserve">райдержадміністрацій, </w:t>
      </w:r>
      <w:r w:rsidRPr="00390E75">
        <w:rPr>
          <w:rFonts w:ascii="Times New Roman" w:hAnsi="Times New Roman" w:cs="Times New Roman"/>
          <w:sz w:val="28"/>
          <w:szCs w:val="28"/>
          <w:lang w:val="uk-UA"/>
        </w:rPr>
        <w:t xml:space="preserve">виконавчих органів міських рад міст обласного значення </w:t>
      </w:r>
      <w:r w:rsidRPr="00390E75">
        <w:rPr>
          <w:rFonts w:ascii="Times New Roman" w:hAnsi="Times New Roman" w:cs="Times New Roman"/>
          <w:color w:val="000000"/>
          <w:sz w:val="28"/>
          <w:szCs w:val="28"/>
          <w:lang w:val="uk-UA"/>
        </w:rPr>
        <w:t>територіальної підсистеми ЄДСЦЗ області</w:t>
      </w:r>
      <w:r w:rsidRPr="00390E75">
        <w:rPr>
          <w:rFonts w:ascii="Times New Roman" w:hAnsi="Times New Roman" w:cs="Times New Roman"/>
          <w:sz w:val="28"/>
          <w:szCs w:val="28"/>
          <w:lang w:val="uk-UA"/>
        </w:rPr>
        <w:t xml:space="preserve"> і вказаних підприємст</w:t>
      </w:r>
      <w:r w:rsidR="0006084E">
        <w:rPr>
          <w:rFonts w:ascii="Times New Roman" w:hAnsi="Times New Roman" w:cs="Times New Roman"/>
          <w:sz w:val="28"/>
          <w:szCs w:val="28"/>
          <w:lang w:val="uk-UA"/>
        </w:rPr>
        <w:t>в</w:t>
      </w:r>
      <w:r w:rsidRPr="00390E75">
        <w:rPr>
          <w:rFonts w:ascii="Times New Roman" w:hAnsi="Times New Roman" w:cs="Times New Roman"/>
          <w:sz w:val="28"/>
          <w:szCs w:val="28"/>
          <w:lang w:val="uk-UA"/>
        </w:rPr>
        <w:t xml:space="preserve"> та</w:t>
      </w:r>
      <w:r w:rsidRPr="00390E75">
        <w:rPr>
          <w:rFonts w:ascii="Times New Roman" w:hAnsi="Times New Roman" w:cs="Times New Roman"/>
          <w:color w:val="000000"/>
          <w:spacing w:val="-4"/>
          <w:sz w:val="28"/>
          <w:szCs w:val="28"/>
          <w:lang w:val="uk-UA" w:eastAsia="uk-UA" w:bidi="uk-UA"/>
        </w:rPr>
        <w:t xml:space="preserve"> оповіщення населення шляхом автоматизованого </w:t>
      </w:r>
      <w:r w:rsidRPr="00390E75">
        <w:rPr>
          <w:rFonts w:ascii="Times New Roman" w:hAnsi="Times New Roman" w:cs="Times New Roman"/>
          <w:color w:val="000000"/>
          <w:sz w:val="28"/>
          <w:szCs w:val="28"/>
          <w:lang w:val="uk-UA" w:eastAsia="uk-UA" w:bidi="uk-UA"/>
        </w:rPr>
        <w:t>централізованого</w:t>
      </w:r>
      <w:r w:rsidRPr="00390E75">
        <w:rPr>
          <w:rFonts w:ascii="Times New Roman" w:hAnsi="Times New Roman" w:cs="Times New Roman"/>
          <w:color w:val="000000"/>
          <w:spacing w:val="-4"/>
          <w:sz w:val="28"/>
          <w:szCs w:val="28"/>
          <w:lang w:val="uk-UA" w:eastAsia="uk-UA" w:bidi="uk-UA"/>
        </w:rPr>
        <w:t xml:space="preserve"> включення </w:t>
      </w:r>
      <w:proofErr w:type="spellStart"/>
      <w:r w:rsidRPr="00390E75">
        <w:rPr>
          <w:rFonts w:ascii="Times New Roman" w:hAnsi="Times New Roman" w:cs="Times New Roman"/>
          <w:color w:val="000000"/>
          <w:spacing w:val="-4"/>
          <w:sz w:val="28"/>
          <w:szCs w:val="28"/>
          <w:lang w:val="uk-UA" w:eastAsia="uk-UA" w:bidi="uk-UA"/>
        </w:rPr>
        <w:t>електросирен</w:t>
      </w:r>
      <w:proofErr w:type="spellEnd"/>
      <w:r w:rsidRPr="00390E75">
        <w:rPr>
          <w:rFonts w:ascii="Times New Roman" w:hAnsi="Times New Roman" w:cs="Times New Roman"/>
          <w:color w:val="000000"/>
          <w:spacing w:val="-4"/>
          <w:sz w:val="28"/>
          <w:szCs w:val="28"/>
          <w:lang w:val="uk-UA" w:eastAsia="uk-UA" w:bidi="uk-UA"/>
        </w:rPr>
        <w:t>, радіотрансляційних вузлів, до яких підключені радіоточки та вуличні гучномовці</w:t>
      </w:r>
      <w:r w:rsidRPr="00D266EE">
        <w:rPr>
          <w:rFonts w:ascii="Times New Roman" w:hAnsi="Times New Roman" w:cs="Times New Roman"/>
          <w:spacing w:val="-4"/>
          <w:sz w:val="28"/>
          <w:szCs w:val="28"/>
          <w:lang w:val="uk-UA" w:eastAsia="uk-UA" w:bidi="uk-UA"/>
        </w:rPr>
        <w:t>,</w:t>
      </w:r>
      <w:r w:rsidRPr="00A23D7C">
        <w:rPr>
          <w:rFonts w:ascii="Times New Roman" w:hAnsi="Times New Roman" w:cs="Times New Roman"/>
          <w:color w:val="FF0000"/>
          <w:spacing w:val="-4"/>
          <w:sz w:val="28"/>
          <w:szCs w:val="28"/>
          <w:lang w:val="uk-UA" w:eastAsia="uk-UA" w:bidi="uk-UA"/>
        </w:rPr>
        <w:t xml:space="preserve"> </w:t>
      </w:r>
      <w:r w:rsidRPr="007C0714">
        <w:rPr>
          <w:rFonts w:ascii="Times New Roman" w:hAnsi="Times New Roman" w:cs="Times New Roman"/>
          <w:spacing w:val="-4"/>
          <w:sz w:val="28"/>
          <w:szCs w:val="28"/>
          <w:lang w:val="uk-UA" w:eastAsia="uk-UA" w:bidi="uk-UA"/>
        </w:rPr>
        <w:t>та</w:t>
      </w:r>
      <w:r w:rsidR="007C0714" w:rsidRPr="007C0714">
        <w:rPr>
          <w:rFonts w:ascii="Times New Roman" w:hAnsi="Times New Roman" w:cs="Times New Roman"/>
          <w:spacing w:val="-4"/>
          <w:sz w:val="28"/>
          <w:szCs w:val="28"/>
          <w:lang w:val="uk-UA" w:eastAsia="uk-UA" w:bidi="uk-UA"/>
        </w:rPr>
        <w:t xml:space="preserve"> </w:t>
      </w:r>
      <w:r w:rsidR="007C0714" w:rsidRPr="007C0714">
        <w:rPr>
          <w:rFonts w:ascii="Times New Roman" w:hAnsi="Times New Roman" w:cs="Times New Roman"/>
          <w:spacing w:val="-4"/>
          <w:sz w:val="28"/>
          <w:szCs w:val="28"/>
          <w:lang w:val="en-US" w:eastAsia="uk-UA" w:bidi="uk-UA"/>
        </w:rPr>
        <w:t>FM</w:t>
      </w:r>
      <w:proofErr w:type="spellStart"/>
      <w:r w:rsidR="007C0714" w:rsidRPr="007C0714">
        <w:rPr>
          <w:rFonts w:ascii="Times New Roman" w:hAnsi="Times New Roman" w:cs="Times New Roman"/>
          <w:spacing w:val="-4"/>
          <w:sz w:val="28"/>
          <w:szCs w:val="28"/>
          <w:lang w:val="uk-UA" w:eastAsia="uk-UA" w:bidi="uk-UA"/>
        </w:rPr>
        <w:t>-передавачів</w:t>
      </w:r>
      <w:proofErr w:type="spellEnd"/>
      <w:r w:rsidR="007C0714" w:rsidRPr="007C0714">
        <w:rPr>
          <w:rFonts w:ascii="Times New Roman" w:hAnsi="Times New Roman" w:cs="Times New Roman"/>
          <w:spacing w:val="-4"/>
          <w:sz w:val="28"/>
          <w:szCs w:val="28"/>
          <w:lang w:val="uk-UA" w:eastAsia="uk-UA" w:bidi="uk-UA"/>
        </w:rPr>
        <w:t xml:space="preserve">, які </w:t>
      </w:r>
      <w:r w:rsidRPr="007C0714">
        <w:rPr>
          <w:rFonts w:ascii="Times New Roman" w:hAnsi="Times New Roman" w:cs="Times New Roman"/>
          <w:spacing w:val="-4"/>
          <w:sz w:val="28"/>
          <w:szCs w:val="28"/>
          <w:lang w:val="uk-UA" w:eastAsia="uk-UA" w:bidi="uk-UA"/>
        </w:rPr>
        <w:t>транслю</w:t>
      </w:r>
      <w:r w:rsidR="007C0714" w:rsidRPr="007C0714">
        <w:rPr>
          <w:rFonts w:ascii="Times New Roman" w:hAnsi="Times New Roman" w:cs="Times New Roman"/>
          <w:spacing w:val="-4"/>
          <w:sz w:val="28"/>
          <w:szCs w:val="28"/>
          <w:lang w:val="uk-UA" w:eastAsia="uk-UA" w:bidi="uk-UA"/>
        </w:rPr>
        <w:t>ють</w:t>
      </w:r>
      <w:r w:rsidRPr="007C0714">
        <w:rPr>
          <w:rFonts w:ascii="Times New Roman" w:hAnsi="Times New Roman" w:cs="Times New Roman"/>
          <w:spacing w:val="-4"/>
          <w:sz w:val="28"/>
          <w:szCs w:val="28"/>
          <w:lang w:val="uk-UA" w:eastAsia="uk-UA" w:bidi="uk-UA"/>
        </w:rPr>
        <w:t xml:space="preserve"> програму мовлення </w:t>
      </w:r>
      <w:r w:rsidRPr="007C0714">
        <w:rPr>
          <w:rFonts w:ascii="Times New Roman" w:hAnsi="Times New Roman" w:cs="Times New Roman"/>
          <w:sz w:val="28"/>
          <w:szCs w:val="28"/>
          <w:lang w:val="uk-UA"/>
        </w:rPr>
        <w:t xml:space="preserve">філії публічного акціонерного товариства </w:t>
      </w:r>
      <w:r w:rsidR="00D266EE">
        <w:rPr>
          <w:rFonts w:ascii="Times New Roman" w:hAnsi="Times New Roman" w:cs="Times New Roman"/>
          <w:sz w:val="28"/>
          <w:szCs w:val="28"/>
          <w:lang w:val="uk-UA"/>
        </w:rPr>
        <w:t>«</w:t>
      </w:r>
      <w:r w:rsidRPr="007C0714">
        <w:rPr>
          <w:rFonts w:ascii="Times New Roman" w:hAnsi="Times New Roman" w:cs="Times New Roman"/>
          <w:sz w:val="28"/>
          <w:szCs w:val="28"/>
          <w:lang w:val="uk-UA"/>
        </w:rPr>
        <w:t>Національна суспільна телерадіокомпанія України</w:t>
      </w:r>
      <w:r w:rsidR="00D266EE">
        <w:rPr>
          <w:rFonts w:ascii="Times New Roman" w:hAnsi="Times New Roman" w:cs="Times New Roman"/>
          <w:sz w:val="28"/>
          <w:szCs w:val="28"/>
          <w:lang w:val="uk-UA"/>
        </w:rPr>
        <w:t>»</w:t>
      </w:r>
      <w:r w:rsidRPr="007C0714">
        <w:rPr>
          <w:rFonts w:ascii="Times New Roman" w:hAnsi="Times New Roman" w:cs="Times New Roman"/>
          <w:spacing w:val="-4"/>
          <w:sz w:val="28"/>
          <w:szCs w:val="28"/>
          <w:lang w:val="uk-UA" w:eastAsia="uk-UA" w:bidi="uk-UA"/>
        </w:rPr>
        <w:t>.</w:t>
      </w:r>
    </w:p>
    <w:p w:rsidR="00A26C4A" w:rsidRPr="00390E75" w:rsidRDefault="00E541DB" w:rsidP="00C94B68">
      <w:pPr>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pacing w:val="-4"/>
          <w:sz w:val="28"/>
          <w:szCs w:val="28"/>
          <w:lang w:val="uk-UA" w:eastAsia="uk-UA" w:bidi="uk-UA"/>
        </w:rPr>
        <w:t>О</w:t>
      </w:r>
      <w:r w:rsidR="00A26C4A" w:rsidRPr="00390E75">
        <w:rPr>
          <w:rFonts w:ascii="Times New Roman" w:hAnsi="Times New Roman" w:cs="Times New Roman"/>
          <w:color w:val="000000"/>
          <w:spacing w:val="-4"/>
          <w:sz w:val="28"/>
          <w:szCs w:val="28"/>
          <w:lang w:val="uk-UA" w:eastAsia="uk-UA" w:bidi="uk-UA"/>
        </w:rPr>
        <w:t xml:space="preserve">ргани управління та сили цивільного захисту оповіщаються </w:t>
      </w:r>
      <w:r w:rsidR="00061F69">
        <w:rPr>
          <w:rFonts w:ascii="Times New Roman" w:hAnsi="Times New Roman" w:cs="Times New Roman"/>
          <w:color w:val="000000"/>
          <w:spacing w:val="-4"/>
          <w:sz w:val="28"/>
          <w:szCs w:val="28"/>
          <w:lang w:val="uk-UA" w:eastAsia="uk-UA" w:bidi="uk-UA"/>
        </w:rPr>
        <w:t>через</w:t>
      </w:r>
      <w:r w:rsidR="00A26C4A" w:rsidRPr="00390E75">
        <w:rPr>
          <w:rFonts w:ascii="Times New Roman" w:hAnsi="Times New Roman" w:cs="Times New Roman"/>
          <w:color w:val="000000"/>
          <w:spacing w:val="-4"/>
          <w:sz w:val="28"/>
          <w:szCs w:val="28"/>
          <w:lang w:val="uk-UA" w:eastAsia="uk-UA" w:bidi="uk-UA"/>
        </w:rPr>
        <w:t xml:space="preserve"> ТАСЦО</w:t>
      </w:r>
      <w:r w:rsidR="006B5015" w:rsidRPr="002D22A8">
        <w:rPr>
          <w:rFonts w:ascii="Times New Roman" w:hAnsi="Times New Roman" w:cs="Times New Roman"/>
          <w:color w:val="000000"/>
          <w:spacing w:val="-4"/>
          <w:sz w:val="28"/>
          <w:szCs w:val="28"/>
          <w:lang w:val="uk-UA" w:eastAsia="uk-UA" w:bidi="uk-UA"/>
        </w:rPr>
        <w:t>.</w:t>
      </w:r>
      <w:r w:rsidR="00A26C4A" w:rsidRPr="00390E75">
        <w:rPr>
          <w:rFonts w:ascii="Times New Roman" w:hAnsi="Times New Roman" w:cs="Times New Roman"/>
          <w:color w:val="000000"/>
          <w:spacing w:val="-4"/>
          <w:sz w:val="28"/>
          <w:szCs w:val="28"/>
          <w:lang w:val="uk-UA" w:eastAsia="uk-UA" w:bidi="uk-UA"/>
        </w:rPr>
        <w:t xml:space="preserve"> </w:t>
      </w:r>
      <w:r w:rsidR="006B5015" w:rsidRPr="002D22A8">
        <w:rPr>
          <w:rFonts w:ascii="Times New Roman" w:hAnsi="Times New Roman" w:cs="Times New Roman"/>
          <w:color w:val="000000"/>
          <w:spacing w:val="-4"/>
          <w:sz w:val="28"/>
          <w:szCs w:val="28"/>
          <w:lang w:val="uk-UA" w:eastAsia="uk-UA" w:bidi="uk-UA"/>
        </w:rPr>
        <w:t>В</w:t>
      </w:r>
      <w:r w:rsidRPr="00390E75">
        <w:rPr>
          <w:rFonts w:ascii="Times New Roman" w:hAnsi="Times New Roman" w:cs="Times New Roman"/>
          <w:color w:val="000000"/>
          <w:spacing w:val="-4"/>
          <w:sz w:val="28"/>
          <w:szCs w:val="28"/>
          <w:lang w:val="uk-UA" w:eastAsia="uk-UA" w:bidi="uk-UA"/>
        </w:rPr>
        <w:t xml:space="preserve"> адміністративно-територіальних одиницях області, де відсутня МАСЦО</w:t>
      </w:r>
      <w:r w:rsidR="006B5015">
        <w:rPr>
          <w:rFonts w:ascii="Times New Roman" w:hAnsi="Times New Roman" w:cs="Times New Roman"/>
          <w:color w:val="000000"/>
          <w:spacing w:val="-4"/>
          <w:sz w:val="28"/>
          <w:szCs w:val="28"/>
          <w:lang w:val="uk-UA" w:eastAsia="uk-UA" w:bidi="uk-UA"/>
        </w:rPr>
        <w:t>,</w:t>
      </w:r>
      <w:r w:rsidRPr="00390E75">
        <w:rPr>
          <w:rFonts w:ascii="Times New Roman" w:hAnsi="Times New Roman" w:cs="Times New Roman"/>
          <w:color w:val="000000"/>
          <w:spacing w:val="-4"/>
          <w:sz w:val="28"/>
          <w:szCs w:val="28"/>
          <w:lang w:val="uk-UA" w:eastAsia="uk-UA" w:bidi="uk-UA"/>
        </w:rPr>
        <w:t xml:space="preserve"> </w:t>
      </w:r>
      <w:r w:rsidR="00A26C4A" w:rsidRPr="00390E75">
        <w:rPr>
          <w:rFonts w:ascii="Times New Roman" w:hAnsi="Times New Roman" w:cs="Times New Roman"/>
          <w:color w:val="000000"/>
          <w:spacing w:val="-4"/>
          <w:sz w:val="28"/>
          <w:szCs w:val="28"/>
          <w:lang w:val="uk-UA" w:eastAsia="uk-UA" w:bidi="uk-UA"/>
        </w:rPr>
        <w:t xml:space="preserve">через систему автоматизованого виклику передачею мовних повідомлень та розсилкою </w:t>
      </w:r>
      <w:proofErr w:type="spellStart"/>
      <w:r w:rsidR="00A26C4A" w:rsidRPr="00390E75">
        <w:rPr>
          <w:rFonts w:ascii="Times New Roman" w:hAnsi="Times New Roman" w:cs="Times New Roman"/>
          <w:color w:val="000000"/>
          <w:spacing w:val="-4"/>
          <w:sz w:val="28"/>
          <w:szCs w:val="28"/>
          <w:lang w:val="uk-UA" w:eastAsia="uk-UA" w:bidi="uk-UA"/>
        </w:rPr>
        <w:t>СМС-повідомлень</w:t>
      </w:r>
      <w:proofErr w:type="spellEnd"/>
      <w:r w:rsidR="006747E5">
        <w:rPr>
          <w:rFonts w:ascii="Times New Roman" w:hAnsi="Times New Roman" w:cs="Times New Roman"/>
          <w:color w:val="000000"/>
          <w:spacing w:val="-4"/>
          <w:sz w:val="28"/>
          <w:szCs w:val="28"/>
          <w:lang w:val="uk-UA" w:eastAsia="uk-UA" w:bidi="uk-UA"/>
        </w:rPr>
        <w:t>.</w:t>
      </w:r>
      <w:r w:rsidR="006747E5" w:rsidRPr="006747E5">
        <w:rPr>
          <w:rFonts w:ascii="Times New Roman" w:hAnsi="Times New Roman" w:cs="Times New Roman"/>
          <w:color w:val="000000"/>
          <w:spacing w:val="-4"/>
          <w:sz w:val="28"/>
          <w:szCs w:val="28"/>
          <w:lang w:val="uk-UA" w:eastAsia="uk-UA" w:bidi="uk-UA"/>
        </w:rPr>
        <w:t xml:space="preserve"> </w:t>
      </w:r>
      <w:r w:rsidR="006747E5" w:rsidRPr="00722181">
        <w:rPr>
          <w:rFonts w:ascii="Times New Roman" w:hAnsi="Times New Roman" w:cs="Times New Roman"/>
          <w:color w:val="000000"/>
          <w:spacing w:val="-4"/>
          <w:sz w:val="28"/>
          <w:szCs w:val="28"/>
          <w:lang w:val="uk-UA" w:eastAsia="uk-UA" w:bidi="uk-UA"/>
        </w:rPr>
        <w:t>Через ТАСЦО</w:t>
      </w:r>
      <w:r w:rsidR="006747E5">
        <w:rPr>
          <w:rFonts w:ascii="Times New Roman" w:hAnsi="Times New Roman" w:cs="Times New Roman"/>
          <w:color w:val="000000"/>
          <w:spacing w:val="-4"/>
          <w:sz w:val="28"/>
          <w:szCs w:val="28"/>
          <w:lang w:val="uk-UA" w:eastAsia="uk-UA" w:bidi="uk-UA"/>
        </w:rPr>
        <w:t xml:space="preserve"> на</w:t>
      </w:r>
      <w:r w:rsidR="00A26C4A" w:rsidRPr="00390E75">
        <w:rPr>
          <w:rFonts w:ascii="Times New Roman" w:hAnsi="Times New Roman" w:cs="Times New Roman"/>
          <w:color w:val="000000"/>
          <w:spacing w:val="-4"/>
          <w:sz w:val="28"/>
          <w:szCs w:val="28"/>
          <w:lang w:val="uk-UA" w:eastAsia="uk-UA" w:bidi="uk-UA"/>
        </w:rPr>
        <w:t>селення цих адміністративно-територіальних одиниць області оповіщається шляхом застосовування системи напрацьованих алгоритмів залучення місцевих систем централізованого оповіщення адміністративно-територіальних одиниць області, які залучають локальні і об’єктові системи оповіщення та електронні засоби масової інформації, трансляція яких охоплює територію адміністративно-територіальної одиниці області, та</w:t>
      </w:r>
      <w:r w:rsidR="00A26C4A" w:rsidRPr="00390E75">
        <w:rPr>
          <w:rFonts w:ascii="Times New Roman" w:hAnsi="Times New Roman" w:cs="Times New Roman"/>
          <w:sz w:val="28"/>
          <w:szCs w:val="28"/>
          <w:lang w:val="uk-UA"/>
        </w:rPr>
        <w:t xml:space="preserve"> </w:t>
      </w:r>
      <w:proofErr w:type="spellStart"/>
      <w:r w:rsidR="00A26C4A" w:rsidRPr="00390E75">
        <w:rPr>
          <w:rFonts w:ascii="Times New Roman" w:hAnsi="Times New Roman" w:cs="Times New Roman"/>
          <w:sz w:val="28"/>
          <w:szCs w:val="28"/>
          <w:lang w:val="uk-UA"/>
        </w:rPr>
        <w:t>Інтернет-ресу</w:t>
      </w:r>
      <w:r w:rsidR="007C0714">
        <w:rPr>
          <w:rFonts w:ascii="Times New Roman" w:hAnsi="Times New Roman" w:cs="Times New Roman"/>
          <w:sz w:val="28"/>
          <w:szCs w:val="28"/>
          <w:lang w:val="uk-UA"/>
        </w:rPr>
        <w:t>рсів</w:t>
      </w:r>
      <w:proofErr w:type="spellEnd"/>
      <w:r w:rsidR="007C0714">
        <w:rPr>
          <w:rFonts w:ascii="Times New Roman" w:hAnsi="Times New Roman" w:cs="Times New Roman"/>
          <w:sz w:val="28"/>
          <w:szCs w:val="28"/>
          <w:lang w:val="uk-UA"/>
        </w:rPr>
        <w:t xml:space="preserve"> (сайтів, соціальних мереж)</w:t>
      </w:r>
      <w:r w:rsidR="00A26C4A" w:rsidRPr="00390E75">
        <w:rPr>
          <w:rFonts w:ascii="Times New Roman" w:hAnsi="Times New Roman" w:cs="Times New Roman"/>
          <w:sz w:val="28"/>
          <w:szCs w:val="28"/>
          <w:lang w:val="uk-UA"/>
        </w:rPr>
        <w:t xml:space="preserve">. Організовують оповіщення населення цих адміністративно-територіальних одиниць чергові служби районних державних адміністрацій, виконавчих структур органів місцевого самоврядування, </w:t>
      </w:r>
      <w:r w:rsidR="00D266EE" w:rsidRPr="00207B44">
        <w:rPr>
          <w:rFonts w:ascii="Times New Roman" w:hAnsi="Times New Roman" w:cs="Times New Roman"/>
          <w:sz w:val="28"/>
          <w:szCs w:val="28"/>
          <w:lang w:val="uk-UA"/>
        </w:rPr>
        <w:t>у разі</w:t>
      </w:r>
      <w:r w:rsidR="00A26C4A" w:rsidRPr="00390E75">
        <w:rPr>
          <w:rFonts w:ascii="Times New Roman" w:hAnsi="Times New Roman" w:cs="Times New Roman"/>
          <w:sz w:val="28"/>
          <w:szCs w:val="28"/>
          <w:lang w:val="uk-UA"/>
        </w:rPr>
        <w:t xml:space="preserve"> їх відсутності</w:t>
      </w:r>
      <w:r w:rsidR="007C0714">
        <w:rPr>
          <w:rFonts w:ascii="Times New Roman" w:hAnsi="Times New Roman" w:cs="Times New Roman"/>
          <w:sz w:val="28"/>
          <w:szCs w:val="28"/>
          <w:lang w:val="uk-UA"/>
        </w:rPr>
        <w:t xml:space="preserve"> </w:t>
      </w:r>
      <w:r w:rsidR="00A26C4A" w:rsidRPr="00390E75">
        <w:rPr>
          <w:rFonts w:ascii="Times New Roman" w:hAnsi="Times New Roman" w:cs="Times New Roman"/>
          <w:sz w:val="28"/>
          <w:szCs w:val="28"/>
          <w:lang w:val="uk-UA"/>
        </w:rPr>
        <w:t xml:space="preserve">залучаються </w:t>
      </w:r>
      <w:r w:rsidR="007C0714">
        <w:rPr>
          <w:rFonts w:ascii="Times New Roman" w:hAnsi="Times New Roman" w:cs="Times New Roman"/>
          <w:sz w:val="28"/>
          <w:szCs w:val="28"/>
          <w:lang w:val="uk-UA"/>
        </w:rPr>
        <w:t>структурні підрозділи територіального органу</w:t>
      </w:r>
      <w:r w:rsidR="00A26C4A" w:rsidRPr="00390E75">
        <w:rPr>
          <w:rFonts w:ascii="Times New Roman" w:hAnsi="Times New Roman" w:cs="Times New Roman"/>
          <w:sz w:val="28"/>
          <w:szCs w:val="28"/>
          <w:lang w:val="uk-UA"/>
        </w:rPr>
        <w:t xml:space="preserve"> Національної поліції.</w:t>
      </w:r>
    </w:p>
    <w:p w:rsidR="00A26C4A" w:rsidRPr="00A26C4A" w:rsidRDefault="00A26C4A" w:rsidP="00E67F67">
      <w:pPr>
        <w:pStyle w:val="a9"/>
        <w:ind w:firstLine="0"/>
        <w:rPr>
          <w:b/>
          <w:bCs/>
          <w:sz w:val="28"/>
          <w:szCs w:val="28"/>
        </w:rPr>
      </w:pPr>
    </w:p>
    <w:p w:rsidR="00A26C4A" w:rsidRPr="00A26C4A" w:rsidRDefault="00A26C4A" w:rsidP="00925D01">
      <w:pPr>
        <w:pStyle w:val="a9"/>
        <w:spacing w:after="120"/>
        <w:ind w:right="74" w:firstLine="0"/>
        <w:jc w:val="center"/>
        <w:rPr>
          <w:b/>
          <w:sz w:val="28"/>
          <w:szCs w:val="28"/>
        </w:rPr>
      </w:pPr>
      <w:r w:rsidRPr="00A26C4A">
        <w:rPr>
          <w:b/>
          <w:bCs/>
          <w:sz w:val="28"/>
          <w:szCs w:val="28"/>
        </w:rPr>
        <w:t xml:space="preserve">ІІІ. Порядок застосування </w:t>
      </w:r>
      <w:r w:rsidRPr="00A26C4A">
        <w:rPr>
          <w:b/>
          <w:sz w:val="28"/>
          <w:szCs w:val="28"/>
        </w:rPr>
        <w:t>ТАСЦО</w:t>
      </w:r>
    </w:p>
    <w:p w:rsidR="00A26C4A" w:rsidRPr="00A26C4A" w:rsidRDefault="00A26C4A" w:rsidP="00C94B68">
      <w:pPr>
        <w:spacing w:after="0" w:line="240" w:lineRule="auto"/>
        <w:ind w:firstLine="567"/>
        <w:jc w:val="both"/>
        <w:rPr>
          <w:rFonts w:ascii="Times New Roman" w:hAnsi="Times New Roman" w:cs="Times New Roman"/>
          <w:sz w:val="28"/>
          <w:szCs w:val="28"/>
          <w:lang w:val="uk-UA"/>
        </w:rPr>
      </w:pPr>
      <w:r w:rsidRPr="00A26C4A">
        <w:rPr>
          <w:rFonts w:ascii="Times New Roman" w:hAnsi="Times New Roman" w:cs="Times New Roman"/>
          <w:sz w:val="28"/>
          <w:szCs w:val="28"/>
          <w:lang w:val="uk-UA"/>
        </w:rPr>
        <w:t>1.</w:t>
      </w:r>
      <w:r w:rsidRPr="00A26C4A">
        <w:rPr>
          <w:rFonts w:ascii="Times New Roman" w:hAnsi="Times New Roman" w:cs="Times New Roman"/>
          <w:sz w:val="28"/>
          <w:szCs w:val="28"/>
        </w:rPr>
        <w:t> </w:t>
      </w:r>
      <w:r w:rsidRPr="00A26C4A">
        <w:rPr>
          <w:rFonts w:ascii="Times New Roman" w:hAnsi="Times New Roman" w:cs="Times New Roman"/>
          <w:sz w:val="28"/>
          <w:szCs w:val="28"/>
          <w:lang w:val="uk-UA"/>
        </w:rPr>
        <w:t>Рішення про оповіщення у разі загрози виникнення або виникнення надзвичайної ситуації регіонального рівня приймається</w:t>
      </w:r>
      <w:r w:rsidR="00FA7D8B">
        <w:rPr>
          <w:rFonts w:ascii="Times New Roman" w:hAnsi="Times New Roman" w:cs="Times New Roman"/>
          <w:sz w:val="28"/>
          <w:szCs w:val="28"/>
          <w:lang w:val="uk-UA"/>
        </w:rPr>
        <w:t xml:space="preserve"> головою о</w:t>
      </w:r>
      <w:r w:rsidR="00BB401B">
        <w:rPr>
          <w:rFonts w:ascii="Times New Roman" w:hAnsi="Times New Roman" w:cs="Times New Roman"/>
          <w:sz w:val="28"/>
          <w:szCs w:val="28"/>
          <w:lang w:val="uk-UA"/>
        </w:rPr>
        <w:t>бласної державної адміністрації</w:t>
      </w:r>
      <w:r w:rsidRPr="00A26C4A">
        <w:rPr>
          <w:rFonts w:ascii="Times New Roman" w:hAnsi="Times New Roman" w:cs="Times New Roman"/>
          <w:sz w:val="28"/>
          <w:szCs w:val="28"/>
          <w:lang w:val="uk-UA"/>
        </w:rPr>
        <w:t xml:space="preserve"> на підставі:</w:t>
      </w:r>
    </w:p>
    <w:p w:rsidR="00A26C4A" w:rsidRPr="00FA0E72" w:rsidRDefault="00A26C4A" w:rsidP="00C94B68">
      <w:pPr>
        <w:spacing w:after="0" w:line="240" w:lineRule="auto"/>
        <w:ind w:firstLine="567"/>
        <w:jc w:val="both"/>
        <w:rPr>
          <w:rFonts w:ascii="Times New Roman" w:hAnsi="Times New Roman" w:cs="Times New Roman"/>
          <w:sz w:val="28"/>
          <w:szCs w:val="28"/>
          <w:lang w:val="uk-UA"/>
        </w:rPr>
      </w:pPr>
      <w:r w:rsidRPr="00FA0E72">
        <w:rPr>
          <w:rFonts w:ascii="Times New Roman" w:hAnsi="Times New Roman" w:cs="Times New Roman"/>
          <w:sz w:val="28"/>
          <w:szCs w:val="28"/>
          <w:lang w:val="uk-UA"/>
        </w:rPr>
        <w:t>повідомлення про фактичну обстановку, що склалася у зоні можливого виникнення або виникнення надзвичайних ситуацій;</w:t>
      </w:r>
    </w:p>
    <w:p w:rsidR="00A26C4A" w:rsidRPr="00FA0E72" w:rsidRDefault="00A26C4A" w:rsidP="00C94B68">
      <w:pPr>
        <w:spacing w:after="0" w:line="240" w:lineRule="auto"/>
        <w:ind w:firstLine="567"/>
        <w:jc w:val="both"/>
        <w:rPr>
          <w:rFonts w:ascii="Times New Roman" w:hAnsi="Times New Roman" w:cs="Times New Roman"/>
          <w:sz w:val="28"/>
          <w:szCs w:val="28"/>
          <w:lang w:val="uk-UA"/>
        </w:rPr>
      </w:pPr>
      <w:r w:rsidRPr="00FA0E72">
        <w:rPr>
          <w:rFonts w:ascii="Times New Roman" w:hAnsi="Times New Roman" w:cs="Times New Roman"/>
          <w:sz w:val="28"/>
          <w:szCs w:val="28"/>
          <w:lang w:val="uk-UA"/>
        </w:rPr>
        <w:t>результатів аналізу прогнозованих даних, стану небезпеки природно-техногенного характеру на території області, що вимагають негайного проведення заходів для захисту населення і територій;</w:t>
      </w:r>
    </w:p>
    <w:p w:rsidR="00A26C4A" w:rsidRPr="00FA0E72" w:rsidRDefault="00A26C4A" w:rsidP="00C94B68">
      <w:pPr>
        <w:spacing w:after="0" w:line="240" w:lineRule="auto"/>
        <w:ind w:firstLine="567"/>
        <w:jc w:val="both"/>
        <w:rPr>
          <w:rFonts w:ascii="Times New Roman" w:hAnsi="Times New Roman" w:cs="Times New Roman"/>
          <w:sz w:val="28"/>
          <w:szCs w:val="28"/>
          <w:lang w:val="uk-UA"/>
        </w:rPr>
      </w:pPr>
      <w:r w:rsidRPr="00FA0E72">
        <w:rPr>
          <w:rFonts w:ascii="Times New Roman" w:hAnsi="Times New Roman" w:cs="Times New Roman"/>
          <w:sz w:val="28"/>
          <w:szCs w:val="28"/>
          <w:lang w:val="uk-UA"/>
        </w:rPr>
        <w:t>пропозицій органів виконавчої влади або органів місцевого самоврядування та керівників об’єктів, на території яких існує загроза виникнення або виникла надзвичайна ситуація.</w:t>
      </w:r>
    </w:p>
    <w:p w:rsidR="00A26C4A" w:rsidRPr="00A26C4A" w:rsidRDefault="00A26C4A" w:rsidP="00C94B68">
      <w:pPr>
        <w:pStyle w:val="a9"/>
        <w:ind w:right="0" w:firstLine="567"/>
        <w:jc w:val="both"/>
        <w:rPr>
          <w:sz w:val="28"/>
          <w:szCs w:val="28"/>
        </w:rPr>
      </w:pPr>
      <w:r w:rsidRPr="00A26C4A">
        <w:rPr>
          <w:sz w:val="28"/>
          <w:szCs w:val="28"/>
        </w:rPr>
        <w:t xml:space="preserve">2. Пропозиції щодо змісту повідомлення та порядку здійснення оповіщення готує Департамент </w:t>
      </w:r>
      <w:r w:rsidR="00925D01">
        <w:rPr>
          <w:sz w:val="28"/>
          <w:szCs w:val="28"/>
        </w:rPr>
        <w:t>і</w:t>
      </w:r>
      <w:r w:rsidRPr="00A26C4A">
        <w:rPr>
          <w:sz w:val="28"/>
          <w:szCs w:val="28"/>
        </w:rPr>
        <w:t>з залученням відповідних структурних підрозділів обл</w:t>
      </w:r>
      <w:r w:rsidR="00925D01">
        <w:rPr>
          <w:sz w:val="28"/>
          <w:szCs w:val="28"/>
        </w:rPr>
        <w:t xml:space="preserve">асної </w:t>
      </w:r>
      <w:r w:rsidRPr="00A26C4A">
        <w:rPr>
          <w:sz w:val="28"/>
          <w:szCs w:val="28"/>
        </w:rPr>
        <w:t>держ</w:t>
      </w:r>
      <w:r w:rsidR="00925D01">
        <w:rPr>
          <w:sz w:val="28"/>
          <w:szCs w:val="28"/>
        </w:rPr>
        <w:t xml:space="preserve">авної </w:t>
      </w:r>
      <w:r w:rsidRPr="00A26C4A">
        <w:rPr>
          <w:sz w:val="28"/>
          <w:szCs w:val="28"/>
        </w:rPr>
        <w:t>адміністрації</w:t>
      </w:r>
      <w:r w:rsidR="001A2E33">
        <w:rPr>
          <w:sz w:val="28"/>
          <w:szCs w:val="28"/>
        </w:rPr>
        <w:t>, територіального підрозділу ДСНС в області</w:t>
      </w:r>
      <w:r w:rsidRPr="00A26C4A">
        <w:rPr>
          <w:sz w:val="28"/>
          <w:szCs w:val="28"/>
        </w:rPr>
        <w:t xml:space="preserve"> та подає керівник</w:t>
      </w:r>
      <w:r w:rsidR="001A2E33">
        <w:rPr>
          <w:sz w:val="28"/>
          <w:szCs w:val="28"/>
        </w:rPr>
        <w:t>у територіальної підсистеми ЄДС</w:t>
      </w:r>
      <w:r w:rsidRPr="00A26C4A">
        <w:rPr>
          <w:sz w:val="28"/>
          <w:szCs w:val="28"/>
        </w:rPr>
        <w:t>ЦЗ.</w:t>
      </w:r>
    </w:p>
    <w:p w:rsidR="00A26C4A" w:rsidRPr="00A26C4A" w:rsidRDefault="00A26C4A" w:rsidP="00C94B68">
      <w:pPr>
        <w:pStyle w:val="a9"/>
        <w:ind w:right="0" w:firstLine="567"/>
        <w:jc w:val="both"/>
        <w:rPr>
          <w:sz w:val="28"/>
          <w:szCs w:val="28"/>
        </w:rPr>
      </w:pPr>
      <w:r w:rsidRPr="00A26C4A">
        <w:rPr>
          <w:sz w:val="28"/>
          <w:szCs w:val="28"/>
        </w:rPr>
        <w:t>3. Прийнявши рішення про оповіщення, голова обл</w:t>
      </w:r>
      <w:r w:rsidR="00925D01">
        <w:rPr>
          <w:sz w:val="28"/>
          <w:szCs w:val="28"/>
        </w:rPr>
        <w:t xml:space="preserve">асної </w:t>
      </w:r>
      <w:r w:rsidRPr="00A26C4A">
        <w:rPr>
          <w:sz w:val="28"/>
          <w:szCs w:val="28"/>
        </w:rPr>
        <w:t>держ</w:t>
      </w:r>
      <w:r w:rsidR="00925D01">
        <w:rPr>
          <w:sz w:val="28"/>
          <w:szCs w:val="28"/>
        </w:rPr>
        <w:t xml:space="preserve">авної </w:t>
      </w:r>
      <w:r w:rsidRPr="00A26C4A">
        <w:rPr>
          <w:sz w:val="28"/>
          <w:szCs w:val="28"/>
        </w:rPr>
        <w:t>адміністрації да</w:t>
      </w:r>
      <w:r w:rsidR="00EC3FC1">
        <w:rPr>
          <w:sz w:val="28"/>
          <w:szCs w:val="28"/>
        </w:rPr>
        <w:t xml:space="preserve">є </w:t>
      </w:r>
      <w:r w:rsidR="00EC3FC1" w:rsidRPr="00722181">
        <w:rPr>
          <w:sz w:val="28"/>
          <w:szCs w:val="28"/>
        </w:rPr>
        <w:t>завдання</w:t>
      </w:r>
      <w:r w:rsidRPr="00A26C4A">
        <w:rPr>
          <w:sz w:val="28"/>
          <w:szCs w:val="28"/>
        </w:rPr>
        <w:t xml:space="preserve"> директору Департаменту на здійснення відповідних заходів.</w:t>
      </w:r>
    </w:p>
    <w:p w:rsidR="00A26C4A" w:rsidRPr="00A26C4A" w:rsidRDefault="00A26C4A" w:rsidP="00C94B68">
      <w:pPr>
        <w:pStyle w:val="a9"/>
        <w:ind w:right="0" w:firstLine="567"/>
        <w:jc w:val="both"/>
        <w:rPr>
          <w:sz w:val="28"/>
          <w:szCs w:val="28"/>
        </w:rPr>
      </w:pPr>
      <w:r w:rsidRPr="00A26C4A">
        <w:rPr>
          <w:sz w:val="28"/>
          <w:szCs w:val="28"/>
        </w:rPr>
        <w:t>4. Безпосереднє керування процесом оповіщення здійснює відповідальний черговий Департаменту за розпорядженням директора Департаменту.</w:t>
      </w:r>
    </w:p>
    <w:p w:rsidR="00A26C4A" w:rsidRPr="00A26C4A" w:rsidRDefault="00A26C4A" w:rsidP="00C94B68">
      <w:pPr>
        <w:spacing w:after="0" w:line="240" w:lineRule="auto"/>
        <w:ind w:firstLine="567"/>
        <w:jc w:val="both"/>
        <w:rPr>
          <w:rFonts w:ascii="Times New Roman" w:hAnsi="Times New Roman" w:cs="Times New Roman"/>
          <w:sz w:val="28"/>
          <w:szCs w:val="28"/>
          <w:lang w:val="uk-UA"/>
        </w:rPr>
      </w:pPr>
      <w:r w:rsidRPr="00A26C4A">
        <w:rPr>
          <w:rFonts w:ascii="Times New Roman" w:hAnsi="Times New Roman" w:cs="Times New Roman"/>
          <w:sz w:val="28"/>
          <w:szCs w:val="28"/>
          <w:lang w:val="uk-UA"/>
        </w:rPr>
        <w:lastRenderedPageBreak/>
        <w:t xml:space="preserve">Після узагальнення доповідей про отримання повідомлень оповіщення від чергових служб райдержадміністрацій, виконавчих органів міських рад міст обласного значення, об’єднаних територіальних громад та інформації про спрацювання апаратури оповіщення відповідальний черговий Департаменту </w:t>
      </w:r>
      <w:r w:rsidR="00C83E4B">
        <w:rPr>
          <w:rFonts w:ascii="Times New Roman" w:hAnsi="Times New Roman" w:cs="Times New Roman"/>
          <w:sz w:val="28"/>
          <w:szCs w:val="28"/>
          <w:lang w:val="uk-UA"/>
        </w:rPr>
        <w:t>доповідає директору Департаменту</w:t>
      </w:r>
      <w:r w:rsidRPr="00A26C4A">
        <w:rPr>
          <w:rFonts w:ascii="Times New Roman" w:hAnsi="Times New Roman" w:cs="Times New Roman"/>
          <w:sz w:val="28"/>
          <w:szCs w:val="28"/>
          <w:lang w:val="uk-UA"/>
        </w:rPr>
        <w:t xml:space="preserve"> про результати оповіщення.</w:t>
      </w:r>
    </w:p>
    <w:p w:rsidR="00A26C4A" w:rsidRPr="00A26C4A" w:rsidRDefault="00EC3FC1" w:rsidP="00C94B68">
      <w:pPr>
        <w:pStyle w:val="a9"/>
        <w:ind w:right="0" w:firstLine="567"/>
        <w:jc w:val="both"/>
        <w:rPr>
          <w:sz w:val="28"/>
          <w:szCs w:val="28"/>
        </w:rPr>
      </w:pPr>
      <w:r w:rsidRPr="00A26C4A">
        <w:rPr>
          <w:sz w:val="28"/>
          <w:szCs w:val="28"/>
        </w:rPr>
        <w:t>5. </w:t>
      </w:r>
      <w:r w:rsidR="00A26C4A" w:rsidRPr="00A26C4A">
        <w:rPr>
          <w:sz w:val="28"/>
          <w:szCs w:val="28"/>
        </w:rPr>
        <w:t xml:space="preserve">Порядок підготовки повідомлень та їх збереження, алгоритм залучення </w:t>
      </w:r>
      <w:proofErr w:type="spellStart"/>
      <w:r w:rsidR="00A26C4A" w:rsidRPr="00A26C4A">
        <w:rPr>
          <w:sz w:val="28"/>
          <w:szCs w:val="28"/>
        </w:rPr>
        <w:t>телерадіомереж</w:t>
      </w:r>
      <w:proofErr w:type="spellEnd"/>
      <w:r w:rsidR="00A26C4A" w:rsidRPr="00A26C4A">
        <w:rPr>
          <w:sz w:val="28"/>
          <w:szCs w:val="28"/>
        </w:rPr>
        <w:t xml:space="preserve"> до оповіщення населення через систему паролів визначені у постанові </w:t>
      </w:r>
      <w:r w:rsidR="00C83E4B">
        <w:rPr>
          <w:sz w:val="28"/>
          <w:szCs w:val="28"/>
        </w:rPr>
        <w:t xml:space="preserve">Кабінету Міністрів України від </w:t>
      </w:r>
      <w:r w:rsidR="00A26C4A" w:rsidRPr="00A26C4A">
        <w:rPr>
          <w:sz w:val="28"/>
          <w:szCs w:val="28"/>
        </w:rPr>
        <w:t xml:space="preserve">27.09.2017 № 733 </w:t>
      </w:r>
      <w:r w:rsidR="00925D01">
        <w:rPr>
          <w:sz w:val="28"/>
          <w:szCs w:val="28"/>
        </w:rPr>
        <w:t>«</w:t>
      </w:r>
      <w:r w:rsidR="00A26C4A" w:rsidRPr="00A26C4A">
        <w:rPr>
          <w:sz w:val="28"/>
          <w:szCs w:val="28"/>
        </w:rPr>
        <w:t>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00925D01">
        <w:rPr>
          <w:sz w:val="28"/>
          <w:szCs w:val="28"/>
        </w:rPr>
        <w:t>»</w:t>
      </w:r>
      <w:r w:rsidR="00A26C4A" w:rsidRPr="00A26C4A">
        <w:rPr>
          <w:sz w:val="28"/>
          <w:szCs w:val="28"/>
        </w:rPr>
        <w:t>.</w:t>
      </w:r>
    </w:p>
    <w:p w:rsidR="00A26C4A" w:rsidRPr="00A26C4A" w:rsidRDefault="00A26C4A" w:rsidP="00C94B68">
      <w:pPr>
        <w:pStyle w:val="a9"/>
        <w:ind w:right="0" w:firstLine="567"/>
        <w:jc w:val="both"/>
        <w:rPr>
          <w:sz w:val="28"/>
          <w:szCs w:val="28"/>
        </w:rPr>
      </w:pPr>
      <w:r w:rsidRPr="00A26C4A">
        <w:rPr>
          <w:sz w:val="28"/>
          <w:szCs w:val="28"/>
        </w:rPr>
        <w:t>6. Готовність ТАСЦО до застосування за призначенням забезпечується шляхом:</w:t>
      </w:r>
    </w:p>
    <w:p w:rsidR="00A26C4A" w:rsidRPr="00A26C4A" w:rsidRDefault="00A26C4A" w:rsidP="00C94B68">
      <w:pPr>
        <w:pStyle w:val="a9"/>
        <w:ind w:firstLine="567"/>
        <w:jc w:val="both"/>
        <w:rPr>
          <w:sz w:val="28"/>
          <w:szCs w:val="28"/>
        </w:rPr>
      </w:pPr>
      <w:r w:rsidRPr="00A26C4A">
        <w:rPr>
          <w:sz w:val="28"/>
          <w:szCs w:val="28"/>
        </w:rPr>
        <w:t>організації цілодобового чергування в Департаменті;</w:t>
      </w:r>
    </w:p>
    <w:p w:rsidR="00A26C4A" w:rsidRPr="00A26C4A" w:rsidRDefault="00A26C4A" w:rsidP="00C94B68">
      <w:pPr>
        <w:pStyle w:val="a9"/>
        <w:ind w:firstLine="567"/>
        <w:jc w:val="both"/>
        <w:rPr>
          <w:sz w:val="28"/>
          <w:szCs w:val="28"/>
        </w:rPr>
      </w:pPr>
      <w:r w:rsidRPr="00A26C4A">
        <w:rPr>
          <w:sz w:val="28"/>
          <w:szCs w:val="28"/>
        </w:rPr>
        <w:t xml:space="preserve">організації роботи чергової служби в Департаменті </w:t>
      </w:r>
      <w:r w:rsidR="00207B44">
        <w:rPr>
          <w:sz w:val="28"/>
          <w:szCs w:val="28"/>
        </w:rPr>
        <w:t xml:space="preserve">щодо </w:t>
      </w:r>
      <w:r w:rsidRPr="00A26C4A">
        <w:rPr>
          <w:sz w:val="28"/>
          <w:szCs w:val="28"/>
        </w:rPr>
        <w:t>забезпечення оповіщення;</w:t>
      </w:r>
    </w:p>
    <w:p w:rsidR="00A26C4A" w:rsidRPr="00C83E4B" w:rsidRDefault="00A26C4A" w:rsidP="00C94B68">
      <w:pPr>
        <w:spacing w:after="0" w:line="240" w:lineRule="auto"/>
        <w:ind w:firstLine="567"/>
        <w:jc w:val="both"/>
        <w:rPr>
          <w:rFonts w:ascii="Times New Roman" w:hAnsi="Times New Roman" w:cs="Times New Roman"/>
          <w:sz w:val="28"/>
          <w:szCs w:val="28"/>
          <w:lang w:val="uk-UA"/>
        </w:rPr>
      </w:pPr>
      <w:r w:rsidRPr="00C83E4B">
        <w:rPr>
          <w:rFonts w:ascii="Times New Roman" w:hAnsi="Times New Roman" w:cs="Times New Roman"/>
          <w:sz w:val="28"/>
          <w:szCs w:val="28"/>
          <w:lang w:val="uk-UA"/>
        </w:rPr>
        <w:t>організації та забезпечення підготовки персоналу оперативно-чергових, чергових (диспетчерських) служб до дій у разі загрози виникнення або виникнення надзвичайної ситуації;</w:t>
      </w:r>
    </w:p>
    <w:p w:rsidR="00A26C4A" w:rsidRPr="00C83E4B" w:rsidRDefault="00A26C4A" w:rsidP="00C94B68">
      <w:pPr>
        <w:pStyle w:val="a9"/>
        <w:ind w:firstLine="567"/>
        <w:jc w:val="both"/>
        <w:rPr>
          <w:sz w:val="28"/>
          <w:szCs w:val="28"/>
        </w:rPr>
      </w:pPr>
      <w:r w:rsidRPr="00C83E4B">
        <w:rPr>
          <w:sz w:val="28"/>
          <w:szCs w:val="28"/>
        </w:rPr>
        <w:t>організаційно-технічної взаємодії ТАСЦО та МАСЦО;</w:t>
      </w:r>
    </w:p>
    <w:p w:rsidR="00A26C4A" w:rsidRPr="00C83E4B" w:rsidRDefault="00A26C4A" w:rsidP="00C94B68">
      <w:pPr>
        <w:spacing w:after="0" w:line="240" w:lineRule="auto"/>
        <w:ind w:firstLine="567"/>
        <w:jc w:val="both"/>
        <w:rPr>
          <w:rFonts w:ascii="Times New Roman" w:hAnsi="Times New Roman" w:cs="Times New Roman"/>
          <w:sz w:val="28"/>
          <w:szCs w:val="28"/>
          <w:lang w:val="uk-UA"/>
        </w:rPr>
      </w:pPr>
      <w:r w:rsidRPr="00C83E4B">
        <w:rPr>
          <w:rFonts w:ascii="Times New Roman" w:hAnsi="Times New Roman" w:cs="Times New Roman"/>
          <w:sz w:val="28"/>
          <w:szCs w:val="28"/>
          <w:lang w:val="uk-UA"/>
        </w:rPr>
        <w:t xml:space="preserve">забезпечення встановлення на об’єктах операторів </w:t>
      </w:r>
      <w:proofErr w:type="spellStart"/>
      <w:r w:rsidRPr="00C83E4B">
        <w:rPr>
          <w:rFonts w:ascii="Times New Roman" w:hAnsi="Times New Roman" w:cs="Times New Roman"/>
          <w:sz w:val="28"/>
          <w:szCs w:val="28"/>
          <w:lang w:val="uk-UA"/>
        </w:rPr>
        <w:t>телекомунікацій</w:t>
      </w:r>
      <w:proofErr w:type="spellEnd"/>
      <w:r w:rsidRPr="00C83E4B">
        <w:rPr>
          <w:rFonts w:ascii="Times New Roman" w:hAnsi="Times New Roman" w:cs="Times New Roman"/>
          <w:sz w:val="28"/>
          <w:szCs w:val="28"/>
          <w:lang w:val="uk-UA"/>
        </w:rPr>
        <w:t xml:space="preserve"> та телерадіокомпаній, які залучаються до оповіщення, спеціальних технічних засобів для передачі сигналів та інформації через програми </w:t>
      </w:r>
      <w:proofErr w:type="spellStart"/>
      <w:r w:rsidRPr="00C83E4B">
        <w:rPr>
          <w:rFonts w:ascii="Times New Roman" w:hAnsi="Times New Roman" w:cs="Times New Roman"/>
          <w:sz w:val="28"/>
          <w:szCs w:val="28"/>
          <w:lang w:val="uk-UA"/>
        </w:rPr>
        <w:t>теле-</w:t>
      </w:r>
      <w:proofErr w:type="spellEnd"/>
      <w:r w:rsidRPr="00C83E4B">
        <w:rPr>
          <w:rFonts w:ascii="Times New Roman" w:hAnsi="Times New Roman" w:cs="Times New Roman"/>
          <w:sz w:val="28"/>
          <w:szCs w:val="28"/>
          <w:lang w:val="uk-UA"/>
        </w:rPr>
        <w:t xml:space="preserve"> та радіомовлення;</w:t>
      </w:r>
    </w:p>
    <w:p w:rsidR="00A26C4A" w:rsidRPr="00C83E4B" w:rsidRDefault="00A26C4A" w:rsidP="00C94B68">
      <w:pPr>
        <w:spacing w:after="0" w:line="240" w:lineRule="auto"/>
        <w:ind w:firstLine="567"/>
        <w:jc w:val="both"/>
        <w:rPr>
          <w:rFonts w:ascii="Times New Roman" w:hAnsi="Times New Roman" w:cs="Times New Roman"/>
          <w:sz w:val="28"/>
          <w:szCs w:val="28"/>
          <w:lang w:val="uk-UA"/>
        </w:rPr>
      </w:pPr>
      <w:r w:rsidRPr="00C83E4B">
        <w:rPr>
          <w:rFonts w:ascii="Times New Roman" w:hAnsi="Times New Roman" w:cs="Times New Roman"/>
          <w:sz w:val="28"/>
          <w:szCs w:val="28"/>
          <w:lang w:val="uk-UA"/>
        </w:rPr>
        <w:t xml:space="preserve">планування і проведення разом з операторами </w:t>
      </w:r>
      <w:proofErr w:type="spellStart"/>
      <w:r w:rsidRPr="00C83E4B">
        <w:rPr>
          <w:rFonts w:ascii="Times New Roman" w:hAnsi="Times New Roman" w:cs="Times New Roman"/>
          <w:sz w:val="28"/>
          <w:szCs w:val="28"/>
          <w:lang w:val="uk-UA"/>
        </w:rPr>
        <w:t>телекомунікацій</w:t>
      </w:r>
      <w:proofErr w:type="spellEnd"/>
      <w:r w:rsidRPr="00C83E4B">
        <w:rPr>
          <w:rFonts w:ascii="Times New Roman" w:hAnsi="Times New Roman" w:cs="Times New Roman"/>
          <w:sz w:val="28"/>
          <w:szCs w:val="28"/>
          <w:lang w:val="uk-UA"/>
        </w:rPr>
        <w:t xml:space="preserve"> та телерадіокомпаніями, які залучаються до оповіщення, перевірок автоматизованих систем централізованого оповіщення, тренувань у відпрацюванні с</w:t>
      </w:r>
      <w:r w:rsidRPr="00C83E4B">
        <w:rPr>
          <w:rFonts w:ascii="Times New Roman" w:hAnsi="Times New Roman" w:cs="Times New Roman"/>
          <w:color w:val="000000"/>
          <w:spacing w:val="-4"/>
          <w:sz w:val="28"/>
          <w:szCs w:val="28"/>
          <w:lang w:val="uk-UA" w:eastAsia="uk-UA" w:bidi="uk-UA"/>
        </w:rPr>
        <w:t>истеми напрацьованих алгоритмів залучення електронних засобів масової інформації та</w:t>
      </w:r>
      <w:r w:rsidRPr="00C83E4B">
        <w:rPr>
          <w:rFonts w:ascii="Times New Roman" w:hAnsi="Times New Roman" w:cs="Times New Roman"/>
          <w:sz w:val="28"/>
          <w:szCs w:val="28"/>
          <w:lang w:val="uk-UA"/>
        </w:rPr>
        <w:t xml:space="preserve"> </w:t>
      </w:r>
      <w:proofErr w:type="spellStart"/>
      <w:r w:rsidRPr="00C83E4B">
        <w:rPr>
          <w:rFonts w:ascii="Times New Roman" w:hAnsi="Times New Roman" w:cs="Times New Roman"/>
          <w:sz w:val="28"/>
          <w:szCs w:val="28"/>
          <w:lang w:val="uk-UA"/>
        </w:rPr>
        <w:t>Інтернет-ресурсів</w:t>
      </w:r>
      <w:proofErr w:type="spellEnd"/>
      <w:r w:rsidRPr="00C83E4B">
        <w:rPr>
          <w:rFonts w:ascii="Times New Roman" w:hAnsi="Times New Roman" w:cs="Times New Roman"/>
          <w:sz w:val="28"/>
          <w:szCs w:val="28"/>
          <w:lang w:val="uk-UA"/>
        </w:rPr>
        <w:t>, з передачею навчальних повідомлень;</w:t>
      </w:r>
    </w:p>
    <w:p w:rsidR="00A26C4A" w:rsidRPr="00C83E4B" w:rsidRDefault="00A26C4A" w:rsidP="00C94B68">
      <w:pPr>
        <w:spacing w:after="0" w:line="240" w:lineRule="auto"/>
        <w:ind w:firstLine="567"/>
        <w:jc w:val="both"/>
        <w:rPr>
          <w:rFonts w:ascii="Times New Roman" w:hAnsi="Times New Roman" w:cs="Times New Roman"/>
          <w:sz w:val="28"/>
          <w:szCs w:val="28"/>
          <w:lang w:val="uk-UA"/>
        </w:rPr>
      </w:pPr>
      <w:r w:rsidRPr="00C83E4B">
        <w:rPr>
          <w:rFonts w:ascii="Times New Roman" w:hAnsi="Times New Roman" w:cs="Times New Roman"/>
          <w:sz w:val="28"/>
          <w:szCs w:val="28"/>
          <w:lang w:val="uk-UA"/>
        </w:rPr>
        <w:t xml:space="preserve">проведення експлуатаційно-технічного обслуговування апаратури і технічних засобів оповіщення та </w:t>
      </w:r>
      <w:proofErr w:type="spellStart"/>
      <w:r w:rsidRPr="00C83E4B">
        <w:rPr>
          <w:rFonts w:ascii="Times New Roman" w:hAnsi="Times New Roman" w:cs="Times New Roman"/>
          <w:sz w:val="28"/>
          <w:szCs w:val="28"/>
          <w:lang w:val="uk-UA"/>
        </w:rPr>
        <w:t>телекомунікацій</w:t>
      </w:r>
      <w:proofErr w:type="spellEnd"/>
      <w:r w:rsidRPr="00C83E4B">
        <w:rPr>
          <w:rFonts w:ascii="Times New Roman" w:hAnsi="Times New Roman" w:cs="Times New Roman"/>
          <w:sz w:val="28"/>
          <w:szCs w:val="28"/>
          <w:lang w:val="uk-UA"/>
        </w:rPr>
        <w:t>, а також технічних перевірок їх працездатності;</w:t>
      </w:r>
    </w:p>
    <w:p w:rsidR="00A26C4A" w:rsidRDefault="00A26C4A" w:rsidP="00925D01">
      <w:pPr>
        <w:spacing w:after="120" w:line="240" w:lineRule="auto"/>
        <w:ind w:firstLine="567"/>
        <w:jc w:val="both"/>
        <w:rPr>
          <w:rFonts w:ascii="Times New Roman" w:hAnsi="Times New Roman" w:cs="Times New Roman"/>
          <w:sz w:val="28"/>
          <w:szCs w:val="28"/>
          <w:lang w:val="uk-UA"/>
        </w:rPr>
      </w:pPr>
      <w:r w:rsidRPr="00C83E4B">
        <w:rPr>
          <w:rFonts w:ascii="Times New Roman" w:hAnsi="Times New Roman" w:cs="Times New Roman"/>
          <w:sz w:val="28"/>
          <w:szCs w:val="28"/>
          <w:lang w:val="uk-UA"/>
        </w:rPr>
        <w:t xml:space="preserve">проведення заходів із забезпечення резервного електроживлення апаратури і технічних засобів оповіщення та </w:t>
      </w:r>
      <w:proofErr w:type="spellStart"/>
      <w:r w:rsidRPr="00C83E4B">
        <w:rPr>
          <w:rFonts w:ascii="Times New Roman" w:hAnsi="Times New Roman" w:cs="Times New Roman"/>
          <w:sz w:val="28"/>
          <w:szCs w:val="28"/>
          <w:lang w:val="uk-UA"/>
        </w:rPr>
        <w:t>телекомунікацій</w:t>
      </w:r>
      <w:proofErr w:type="spellEnd"/>
      <w:r w:rsidRPr="00C83E4B">
        <w:rPr>
          <w:rFonts w:ascii="Times New Roman" w:hAnsi="Times New Roman" w:cs="Times New Roman"/>
          <w:sz w:val="28"/>
          <w:szCs w:val="28"/>
          <w:lang w:val="uk-UA"/>
        </w:rPr>
        <w:t>, дистанційного діагностування їх стану.</w:t>
      </w:r>
    </w:p>
    <w:p w:rsidR="00C202CC" w:rsidRPr="00827289" w:rsidRDefault="00C202CC" w:rsidP="00925D01">
      <w:pPr>
        <w:spacing w:after="120" w:line="240" w:lineRule="auto"/>
        <w:ind w:firstLine="567"/>
        <w:jc w:val="both"/>
        <w:rPr>
          <w:rFonts w:ascii="Times New Roman" w:hAnsi="Times New Roman" w:cs="Times New Roman"/>
          <w:sz w:val="28"/>
          <w:szCs w:val="28"/>
          <w:lang w:val="uk-UA"/>
        </w:rPr>
      </w:pPr>
    </w:p>
    <w:p w:rsidR="00A26C4A" w:rsidRPr="00551CBF" w:rsidRDefault="00A26C4A" w:rsidP="00551CBF">
      <w:pPr>
        <w:pStyle w:val="a9"/>
        <w:spacing w:after="120"/>
        <w:ind w:right="74" w:firstLine="0"/>
        <w:jc w:val="center"/>
        <w:rPr>
          <w:sz w:val="28"/>
          <w:szCs w:val="28"/>
        </w:rPr>
      </w:pPr>
      <w:r w:rsidRPr="00A26C4A">
        <w:rPr>
          <w:b/>
          <w:bCs/>
          <w:sz w:val="28"/>
          <w:szCs w:val="28"/>
        </w:rPr>
        <w:t>І</w:t>
      </w:r>
      <w:r w:rsidRPr="00A26C4A">
        <w:rPr>
          <w:b/>
          <w:bCs/>
          <w:sz w:val="28"/>
          <w:szCs w:val="28"/>
          <w:lang w:val="en-US"/>
        </w:rPr>
        <w:t>V</w:t>
      </w:r>
      <w:r w:rsidRPr="00A26C4A">
        <w:rPr>
          <w:b/>
          <w:bCs/>
          <w:sz w:val="28"/>
          <w:szCs w:val="28"/>
        </w:rPr>
        <w:t xml:space="preserve">. Контроль готовності </w:t>
      </w:r>
      <w:r w:rsidRPr="00A26C4A">
        <w:rPr>
          <w:b/>
          <w:sz w:val="28"/>
          <w:szCs w:val="28"/>
        </w:rPr>
        <w:t>ТАСЦО</w:t>
      </w:r>
      <w:r w:rsidRPr="00A26C4A">
        <w:rPr>
          <w:b/>
          <w:bCs/>
          <w:sz w:val="28"/>
          <w:szCs w:val="28"/>
        </w:rPr>
        <w:t xml:space="preserve"> та порядок проведення перевірок</w:t>
      </w:r>
    </w:p>
    <w:p w:rsidR="00A26C4A" w:rsidRPr="00A26C4A" w:rsidRDefault="00A26C4A" w:rsidP="00C94B68">
      <w:pPr>
        <w:pStyle w:val="a9"/>
        <w:ind w:right="0" w:firstLine="567"/>
        <w:jc w:val="both"/>
        <w:rPr>
          <w:sz w:val="28"/>
          <w:szCs w:val="28"/>
        </w:rPr>
      </w:pPr>
      <w:r w:rsidRPr="00A26C4A">
        <w:rPr>
          <w:sz w:val="28"/>
          <w:szCs w:val="28"/>
        </w:rPr>
        <w:t>1. </w:t>
      </w:r>
      <w:r w:rsidRPr="001A2E33">
        <w:rPr>
          <w:color w:val="FF0000"/>
          <w:sz w:val="28"/>
          <w:szCs w:val="28"/>
        </w:rPr>
        <w:t xml:space="preserve"> </w:t>
      </w:r>
      <w:r w:rsidR="004C0809" w:rsidRPr="004C0809">
        <w:rPr>
          <w:sz w:val="28"/>
          <w:szCs w:val="28"/>
        </w:rPr>
        <w:t>Д</w:t>
      </w:r>
      <w:r w:rsidRPr="00A26C4A">
        <w:rPr>
          <w:sz w:val="28"/>
          <w:szCs w:val="28"/>
        </w:rPr>
        <w:t>ля підтримання ТАСЦО в готовності до застосування за призначенням та забезпечення надійного функціонування апаратури і технічних засобів ТАСЦО, Департаментом спіль</w:t>
      </w:r>
      <w:r w:rsidR="004C0809">
        <w:rPr>
          <w:sz w:val="28"/>
          <w:szCs w:val="28"/>
        </w:rPr>
        <w:t xml:space="preserve">но з операторами </w:t>
      </w:r>
      <w:proofErr w:type="spellStart"/>
      <w:r w:rsidR="004C0809">
        <w:rPr>
          <w:sz w:val="28"/>
          <w:szCs w:val="28"/>
        </w:rPr>
        <w:t>телекомунікаці</w:t>
      </w:r>
      <w:r w:rsidR="00E67F67">
        <w:rPr>
          <w:sz w:val="28"/>
          <w:szCs w:val="28"/>
        </w:rPr>
        <w:t>й</w:t>
      </w:r>
      <w:proofErr w:type="spellEnd"/>
      <w:r w:rsidRPr="00A26C4A">
        <w:rPr>
          <w:sz w:val="28"/>
          <w:szCs w:val="28"/>
        </w:rPr>
        <w:t xml:space="preserve"> та іншими підприємствами і організаціями, що надають </w:t>
      </w:r>
      <w:r w:rsidR="0030256A">
        <w:rPr>
          <w:sz w:val="28"/>
          <w:szCs w:val="28"/>
        </w:rPr>
        <w:t xml:space="preserve">послуги в галузі </w:t>
      </w:r>
      <w:proofErr w:type="spellStart"/>
      <w:r w:rsidR="0030256A">
        <w:rPr>
          <w:sz w:val="28"/>
          <w:szCs w:val="28"/>
        </w:rPr>
        <w:t>телекомунікацій</w:t>
      </w:r>
      <w:proofErr w:type="spellEnd"/>
      <w:r w:rsidRPr="00A26C4A">
        <w:rPr>
          <w:sz w:val="28"/>
          <w:szCs w:val="28"/>
        </w:rPr>
        <w:t xml:space="preserve"> та з якими укладено договори на здійснення </w:t>
      </w:r>
      <w:r w:rsidRPr="00A26C4A">
        <w:rPr>
          <w:sz w:val="28"/>
          <w:szCs w:val="28"/>
        </w:rPr>
        <w:lastRenderedPageBreak/>
        <w:t>експлуатаційно-технічного обслуговування, проводяться перевірки технічного стану та готовності до застосування за призначенням ТАСЦО.</w:t>
      </w:r>
    </w:p>
    <w:p w:rsidR="00A26C4A" w:rsidRPr="00A26C4A" w:rsidRDefault="00A26C4A" w:rsidP="00C94B68">
      <w:pPr>
        <w:pStyle w:val="a9"/>
        <w:ind w:right="0" w:firstLine="567"/>
        <w:jc w:val="both"/>
        <w:rPr>
          <w:sz w:val="28"/>
          <w:szCs w:val="28"/>
        </w:rPr>
      </w:pPr>
      <w:r w:rsidRPr="00A26C4A">
        <w:rPr>
          <w:sz w:val="28"/>
          <w:szCs w:val="28"/>
        </w:rPr>
        <w:t>2. Для цього проводяться:</w:t>
      </w:r>
    </w:p>
    <w:p w:rsidR="00A26C4A" w:rsidRPr="00A26C4A" w:rsidRDefault="00A26C4A" w:rsidP="00C94B68">
      <w:pPr>
        <w:pStyle w:val="a9"/>
        <w:ind w:right="0" w:firstLine="567"/>
        <w:jc w:val="both"/>
        <w:rPr>
          <w:sz w:val="28"/>
          <w:szCs w:val="28"/>
        </w:rPr>
      </w:pPr>
      <w:r w:rsidRPr="00A26C4A">
        <w:rPr>
          <w:sz w:val="28"/>
          <w:szCs w:val="28"/>
        </w:rPr>
        <w:t>щомісячні перевірки технічного стану апаратури та технічних засобів оповіщення, під час яких перевіряються окремі елементи ТАСЦО;</w:t>
      </w:r>
    </w:p>
    <w:p w:rsidR="00A26C4A" w:rsidRPr="00A26C4A" w:rsidRDefault="00A26C4A" w:rsidP="00C94B68">
      <w:pPr>
        <w:pStyle w:val="a9"/>
        <w:ind w:right="0" w:firstLine="567"/>
        <w:jc w:val="both"/>
        <w:rPr>
          <w:sz w:val="28"/>
          <w:szCs w:val="28"/>
        </w:rPr>
      </w:pPr>
      <w:r w:rsidRPr="00A26C4A">
        <w:rPr>
          <w:sz w:val="28"/>
          <w:szCs w:val="28"/>
        </w:rPr>
        <w:t xml:space="preserve">щомісячні тренування з відпрацювання окремих </w:t>
      </w:r>
      <w:r w:rsidRPr="00A26C4A">
        <w:rPr>
          <w:color w:val="000000"/>
          <w:spacing w:val="-4"/>
          <w:sz w:val="28"/>
          <w:szCs w:val="28"/>
          <w:lang w:eastAsia="uk-UA" w:bidi="uk-UA"/>
        </w:rPr>
        <w:t>напрацьованих алгоритмів залучення електронних засобів масової інформації та</w:t>
      </w:r>
      <w:r w:rsidRPr="00A26C4A">
        <w:rPr>
          <w:sz w:val="28"/>
          <w:szCs w:val="28"/>
        </w:rPr>
        <w:t xml:space="preserve"> </w:t>
      </w:r>
      <w:proofErr w:type="spellStart"/>
      <w:r w:rsidRPr="00A26C4A">
        <w:rPr>
          <w:sz w:val="28"/>
          <w:szCs w:val="28"/>
        </w:rPr>
        <w:t>Інтернет-ресурсів</w:t>
      </w:r>
      <w:proofErr w:type="spellEnd"/>
      <w:r w:rsidR="00544430">
        <w:rPr>
          <w:sz w:val="28"/>
          <w:szCs w:val="28"/>
        </w:rPr>
        <w:t>;</w:t>
      </w:r>
    </w:p>
    <w:p w:rsidR="00A26C4A" w:rsidRPr="00A26C4A" w:rsidRDefault="00A26C4A" w:rsidP="00C94B68">
      <w:pPr>
        <w:pStyle w:val="a9"/>
        <w:ind w:firstLine="567"/>
        <w:jc w:val="both"/>
        <w:rPr>
          <w:sz w:val="28"/>
          <w:szCs w:val="28"/>
        </w:rPr>
      </w:pPr>
      <w:r w:rsidRPr="00A26C4A">
        <w:rPr>
          <w:sz w:val="28"/>
          <w:szCs w:val="28"/>
        </w:rPr>
        <w:t xml:space="preserve">щоквартальні комплексні перевірки та тренування, під час яких виконуються </w:t>
      </w:r>
      <w:r w:rsidR="00544430">
        <w:rPr>
          <w:sz w:val="28"/>
          <w:szCs w:val="28"/>
        </w:rPr>
        <w:t>так</w:t>
      </w:r>
      <w:r w:rsidRPr="00A26C4A">
        <w:rPr>
          <w:sz w:val="28"/>
          <w:szCs w:val="28"/>
        </w:rPr>
        <w:t>і заходи:</w:t>
      </w:r>
    </w:p>
    <w:p w:rsidR="00A26C4A" w:rsidRPr="00A26C4A" w:rsidRDefault="00A26C4A" w:rsidP="00C94B68">
      <w:pPr>
        <w:pStyle w:val="a9"/>
        <w:ind w:firstLine="567"/>
        <w:jc w:val="both"/>
        <w:rPr>
          <w:sz w:val="28"/>
          <w:szCs w:val="28"/>
        </w:rPr>
      </w:pPr>
      <w:r w:rsidRPr="00A26C4A">
        <w:rPr>
          <w:sz w:val="28"/>
          <w:szCs w:val="28"/>
          <w:lang w:val="ru-RU"/>
        </w:rPr>
        <w:t>1) </w:t>
      </w:r>
      <w:r w:rsidRPr="00A26C4A">
        <w:rPr>
          <w:sz w:val="28"/>
          <w:szCs w:val="28"/>
        </w:rPr>
        <w:t xml:space="preserve">передача сигналу або повідомлення про проведення щоквартальної комплексної перевірки райдержадміністраціям і виконавчим структурам органів </w:t>
      </w:r>
      <w:proofErr w:type="gramStart"/>
      <w:r w:rsidRPr="00A26C4A">
        <w:rPr>
          <w:sz w:val="28"/>
          <w:szCs w:val="28"/>
        </w:rPr>
        <w:t>м</w:t>
      </w:r>
      <w:proofErr w:type="gramEnd"/>
      <w:r w:rsidRPr="00A26C4A">
        <w:rPr>
          <w:sz w:val="28"/>
          <w:szCs w:val="28"/>
        </w:rPr>
        <w:t>ісцевого самоврядування;</w:t>
      </w:r>
    </w:p>
    <w:p w:rsidR="00A26C4A" w:rsidRPr="00A26C4A" w:rsidRDefault="00A26C4A" w:rsidP="00C94B68">
      <w:pPr>
        <w:pStyle w:val="a9"/>
        <w:ind w:firstLine="567"/>
        <w:jc w:val="both"/>
        <w:rPr>
          <w:sz w:val="28"/>
          <w:szCs w:val="28"/>
        </w:rPr>
      </w:pPr>
      <w:r w:rsidRPr="00A26C4A">
        <w:rPr>
          <w:sz w:val="28"/>
          <w:szCs w:val="28"/>
        </w:rPr>
        <w:t xml:space="preserve">2) перевірка системи автоматизованого виклику членів </w:t>
      </w:r>
      <w:r w:rsidR="0030256A">
        <w:rPr>
          <w:sz w:val="28"/>
          <w:szCs w:val="28"/>
        </w:rPr>
        <w:t>обласної</w:t>
      </w:r>
      <w:r w:rsidRPr="00A26C4A">
        <w:rPr>
          <w:sz w:val="28"/>
          <w:szCs w:val="28"/>
        </w:rPr>
        <w:t xml:space="preserve"> комісії з питань техногенно-екологічної безпеки</w:t>
      </w:r>
      <w:r w:rsidR="0030256A">
        <w:rPr>
          <w:sz w:val="28"/>
          <w:szCs w:val="28"/>
        </w:rPr>
        <w:t xml:space="preserve"> і надзвичайних ситуацій та обласної</w:t>
      </w:r>
      <w:r w:rsidRPr="00A26C4A">
        <w:rPr>
          <w:sz w:val="28"/>
          <w:szCs w:val="28"/>
        </w:rPr>
        <w:t xml:space="preserve"> комісії з питань евакуації;</w:t>
      </w:r>
    </w:p>
    <w:p w:rsidR="00A26C4A" w:rsidRPr="00A26C4A" w:rsidRDefault="00A26C4A" w:rsidP="00C94B68">
      <w:pPr>
        <w:pStyle w:val="a9"/>
        <w:ind w:firstLine="567"/>
        <w:jc w:val="both"/>
        <w:rPr>
          <w:sz w:val="28"/>
          <w:szCs w:val="28"/>
        </w:rPr>
      </w:pPr>
      <w:r w:rsidRPr="00A26C4A">
        <w:rPr>
          <w:sz w:val="28"/>
          <w:szCs w:val="28"/>
          <w:lang w:val="ru-RU"/>
        </w:rPr>
        <w:t>3)</w:t>
      </w:r>
      <w:r w:rsidRPr="00A26C4A">
        <w:rPr>
          <w:sz w:val="28"/>
          <w:szCs w:val="28"/>
        </w:rPr>
        <w:t xml:space="preserve"> запуск </w:t>
      </w:r>
      <w:proofErr w:type="spellStart"/>
      <w:r w:rsidRPr="00A26C4A">
        <w:rPr>
          <w:sz w:val="28"/>
          <w:szCs w:val="28"/>
        </w:rPr>
        <w:t>електросирен</w:t>
      </w:r>
      <w:proofErr w:type="spellEnd"/>
      <w:r w:rsidRPr="00A26C4A">
        <w:rPr>
          <w:sz w:val="28"/>
          <w:szCs w:val="28"/>
        </w:rPr>
        <w:t>;</w:t>
      </w:r>
    </w:p>
    <w:p w:rsidR="00A26C4A" w:rsidRPr="00A26C4A" w:rsidRDefault="00A26C4A" w:rsidP="00C94B68">
      <w:pPr>
        <w:pStyle w:val="a9"/>
        <w:ind w:right="0" w:firstLine="567"/>
        <w:jc w:val="both"/>
        <w:rPr>
          <w:b/>
          <w:sz w:val="28"/>
          <w:szCs w:val="28"/>
        </w:rPr>
      </w:pPr>
      <w:r w:rsidRPr="00A26C4A">
        <w:rPr>
          <w:sz w:val="28"/>
          <w:szCs w:val="28"/>
          <w:lang w:val="ru-RU"/>
        </w:rPr>
        <w:t>4) </w:t>
      </w:r>
      <w:r w:rsidRPr="00A26C4A">
        <w:rPr>
          <w:sz w:val="28"/>
          <w:szCs w:val="28"/>
        </w:rPr>
        <w:t xml:space="preserve">передача навчального повідомлення до населення через автоматизовані системи оповіщення та шляхом виконання </w:t>
      </w:r>
      <w:r w:rsidRPr="00A26C4A">
        <w:rPr>
          <w:color w:val="000000"/>
          <w:spacing w:val="-4"/>
          <w:sz w:val="28"/>
          <w:szCs w:val="28"/>
          <w:lang w:eastAsia="uk-UA" w:bidi="uk-UA"/>
        </w:rPr>
        <w:t>напрацьованих алгоритмів залучення електронних засобів масової інформації та</w:t>
      </w:r>
      <w:r w:rsidRPr="00A26C4A">
        <w:rPr>
          <w:sz w:val="28"/>
          <w:szCs w:val="28"/>
        </w:rPr>
        <w:t xml:space="preserve"> </w:t>
      </w:r>
      <w:proofErr w:type="spellStart"/>
      <w:r w:rsidRPr="00A26C4A">
        <w:rPr>
          <w:sz w:val="28"/>
          <w:szCs w:val="28"/>
        </w:rPr>
        <w:t>Інтернет-ресурсі</w:t>
      </w:r>
      <w:proofErr w:type="gramStart"/>
      <w:r w:rsidRPr="00A26C4A">
        <w:rPr>
          <w:sz w:val="28"/>
          <w:szCs w:val="28"/>
        </w:rPr>
        <w:t>в</w:t>
      </w:r>
      <w:proofErr w:type="spellEnd"/>
      <w:proofErr w:type="gramEnd"/>
      <w:r w:rsidRPr="00A26C4A">
        <w:rPr>
          <w:sz w:val="28"/>
          <w:szCs w:val="28"/>
        </w:rPr>
        <w:t>.</w:t>
      </w:r>
    </w:p>
    <w:p w:rsidR="00A26C4A" w:rsidRPr="00A26C4A" w:rsidRDefault="00A26C4A" w:rsidP="00C94B68">
      <w:pPr>
        <w:pStyle w:val="a9"/>
        <w:ind w:right="0" w:firstLine="567"/>
        <w:jc w:val="both"/>
        <w:rPr>
          <w:sz w:val="28"/>
          <w:szCs w:val="28"/>
        </w:rPr>
      </w:pPr>
      <w:r w:rsidRPr="00A26C4A">
        <w:rPr>
          <w:sz w:val="28"/>
          <w:szCs w:val="28"/>
        </w:rPr>
        <w:t>3. Керування виконанням заходів щоквартальної комплексної перевірки та тренування здійснюється відповідальним черговим Департаменту.</w:t>
      </w:r>
    </w:p>
    <w:p w:rsidR="00A26C4A" w:rsidRPr="00A26C4A" w:rsidRDefault="00A26C4A" w:rsidP="00C94B68">
      <w:pPr>
        <w:pStyle w:val="a9"/>
        <w:ind w:right="0" w:firstLine="567"/>
        <w:jc w:val="both"/>
        <w:rPr>
          <w:sz w:val="28"/>
          <w:szCs w:val="28"/>
        </w:rPr>
      </w:pPr>
      <w:r w:rsidRPr="00A26C4A">
        <w:rPr>
          <w:sz w:val="28"/>
          <w:szCs w:val="28"/>
        </w:rPr>
        <w:t>4. Щомісячні перевірки, тренування та щоквартальні комплексні перевірки і тренування проводяться згідно з графіком, який затверджує</w:t>
      </w:r>
      <w:r w:rsidR="004C0809">
        <w:rPr>
          <w:sz w:val="28"/>
          <w:szCs w:val="28"/>
        </w:rPr>
        <w:t xml:space="preserve"> директор Департаменту.</w:t>
      </w:r>
      <w:r w:rsidRPr="00A26C4A">
        <w:rPr>
          <w:sz w:val="28"/>
          <w:szCs w:val="28"/>
        </w:rPr>
        <w:t xml:space="preserve"> </w:t>
      </w:r>
    </w:p>
    <w:p w:rsidR="00A26C4A" w:rsidRPr="00A26C4A" w:rsidRDefault="00A26C4A" w:rsidP="00E67F67">
      <w:pPr>
        <w:pStyle w:val="a9"/>
        <w:ind w:firstLine="0"/>
        <w:jc w:val="both"/>
        <w:rPr>
          <w:sz w:val="28"/>
          <w:szCs w:val="28"/>
        </w:rPr>
      </w:pPr>
    </w:p>
    <w:p w:rsidR="00827289" w:rsidRDefault="00827289" w:rsidP="00A26C4A">
      <w:pPr>
        <w:pStyle w:val="a9"/>
        <w:ind w:firstLine="0"/>
        <w:jc w:val="both"/>
        <w:rPr>
          <w:sz w:val="28"/>
          <w:szCs w:val="28"/>
        </w:rPr>
      </w:pPr>
    </w:p>
    <w:p w:rsidR="00A26C4A" w:rsidRPr="00A26C4A" w:rsidRDefault="00A26C4A" w:rsidP="00A26C4A">
      <w:pPr>
        <w:pStyle w:val="a9"/>
        <w:ind w:firstLine="0"/>
        <w:jc w:val="both"/>
        <w:rPr>
          <w:sz w:val="28"/>
          <w:szCs w:val="28"/>
        </w:rPr>
      </w:pPr>
      <w:r w:rsidRPr="00A26C4A">
        <w:rPr>
          <w:sz w:val="28"/>
          <w:szCs w:val="28"/>
        </w:rPr>
        <w:t xml:space="preserve">Директор Департаменту з питань </w:t>
      </w:r>
    </w:p>
    <w:p w:rsidR="00A26C4A" w:rsidRPr="00A26C4A" w:rsidRDefault="00A26C4A" w:rsidP="00A26C4A">
      <w:pPr>
        <w:pStyle w:val="a9"/>
        <w:ind w:firstLine="0"/>
        <w:jc w:val="both"/>
        <w:rPr>
          <w:sz w:val="28"/>
          <w:szCs w:val="28"/>
        </w:rPr>
      </w:pPr>
      <w:r w:rsidRPr="00A26C4A">
        <w:rPr>
          <w:sz w:val="28"/>
          <w:szCs w:val="28"/>
        </w:rPr>
        <w:t xml:space="preserve">цивільного захисту та оборонної роботи </w:t>
      </w:r>
    </w:p>
    <w:p w:rsidR="003555A4" w:rsidRPr="00E67F67" w:rsidRDefault="00A26C4A" w:rsidP="00E67F67">
      <w:pPr>
        <w:pStyle w:val="a9"/>
        <w:ind w:firstLine="0"/>
        <w:jc w:val="both"/>
        <w:rPr>
          <w:sz w:val="28"/>
          <w:szCs w:val="28"/>
        </w:rPr>
      </w:pPr>
      <w:r w:rsidRPr="00A26C4A">
        <w:rPr>
          <w:sz w:val="28"/>
          <w:szCs w:val="28"/>
        </w:rPr>
        <w:t>обл</w:t>
      </w:r>
      <w:r w:rsidR="00544430">
        <w:rPr>
          <w:sz w:val="28"/>
          <w:szCs w:val="28"/>
        </w:rPr>
        <w:t xml:space="preserve">асної </w:t>
      </w:r>
      <w:r w:rsidRPr="00A26C4A">
        <w:rPr>
          <w:sz w:val="28"/>
          <w:szCs w:val="28"/>
        </w:rPr>
        <w:t>держ</w:t>
      </w:r>
      <w:r w:rsidR="00544430">
        <w:rPr>
          <w:sz w:val="28"/>
          <w:szCs w:val="28"/>
        </w:rPr>
        <w:t xml:space="preserve">авної </w:t>
      </w:r>
      <w:r w:rsidRPr="00A26C4A">
        <w:rPr>
          <w:sz w:val="28"/>
          <w:szCs w:val="28"/>
        </w:rPr>
        <w:t xml:space="preserve">адміністрації                                     </w:t>
      </w:r>
      <w:r w:rsidR="00E67F67">
        <w:rPr>
          <w:sz w:val="28"/>
          <w:szCs w:val="28"/>
        </w:rPr>
        <w:t xml:space="preserve">     Сергій БОЛДИРЕВ</w:t>
      </w:r>
    </w:p>
    <w:sectPr w:rsidR="003555A4" w:rsidRPr="00E67F67" w:rsidSect="0071766B">
      <w:headerReference w:type="default" r:id="rId8"/>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C91" w:rsidRDefault="00685C91" w:rsidP="004F2542">
      <w:pPr>
        <w:spacing w:after="0" w:line="240" w:lineRule="auto"/>
      </w:pPr>
      <w:r>
        <w:separator/>
      </w:r>
    </w:p>
  </w:endnote>
  <w:endnote w:type="continuationSeparator" w:id="0">
    <w:p w:rsidR="00685C91" w:rsidRDefault="00685C91" w:rsidP="004F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C91" w:rsidRDefault="00685C91" w:rsidP="004F2542">
      <w:pPr>
        <w:spacing w:after="0" w:line="240" w:lineRule="auto"/>
      </w:pPr>
      <w:r>
        <w:separator/>
      </w:r>
    </w:p>
  </w:footnote>
  <w:footnote w:type="continuationSeparator" w:id="0">
    <w:p w:rsidR="00685C91" w:rsidRDefault="00685C91" w:rsidP="004F2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685469"/>
      <w:docPartObj>
        <w:docPartGallery w:val="Page Numbers (Top of Page)"/>
        <w:docPartUnique/>
      </w:docPartObj>
    </w:sdtPr>
    <w:sdtEndPr/>
    <w:sdtContent>
      <w:p w:rsidR="000E06C0" w:rsidRDefault="000E06C0">
        <w:pPr>
          <w:pStyle w:val="a3"/>
          <w:jc w:val="center"/>
        </w:pPr>
        <w:r>
          <w:fldChar w:fldCharType="begin"/>
        </w:r>
        <w:r>
          <w:instrText>PAGE   \* MERGEFORMAT</w:instrText>
        </w:r>
        <w:r>
          <w:fldChar w:fldCharType="separate"/>
        </w:r>
        <w:r w:rsidR="00B936A9" w:rsidRPr="00B936A9">
          <w:rPr>
            <w:noProof/>
            <w:lang w:val="uk-UA"/>
          </w:rPr>
          <w:t>6</w:t>
        </w:r>
        <w:r>
          <w:fldChar w:fldCharType="end"/>
        </w:r>
      </w:p>
    </w:sdtContent>
  </w:sdt>
  <w:p w:rsidR="000E06C0" w:rsidRDefault="000E06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82"/>
    <w:rsid w:val="000010A2"/>
    <w:rsid w:val="00013681"/>
    <w:rsid w:val="0001572F"/>
    <w:rsid w:val="00032926"/>
    <w:rsid w:val="0006084E"/>
    <w:rsid w:val="00061F69"/>
    <w:rsid w:val="00066966"/>
    <w:rsid w:val="000A1083"/>
    <w:rsid w:val="000B67E3"/>
    <w:rsid w:val="000D2CD9"/>
    <w:rsid w:val="000E06C0"/>
    <w:rsid w:val="000E72FD"/>
    <w:rsid w:val="00127D4C"/>
    <w:rsid w:val="00172BED"/>
    <w:rsid w:val="001804A0"/>
    <w:rsid w:val="00183760"/>
    <w:rsid w:val="001A2E33"/>
    <w:rsid w:val="001B4DBC"/>
    <w:rsid w:val="001C18D9"/>
    <w:rsid w:val="001C50CA"/>
    <w:rsid w:val="00207B44"/>
    <w:rsid w:val="002133D8"/>
    <w:rsid w:val="00225EED"/>
    <w:rsid w:val="00281BE9"/>
    <w:rsid w:val="002C3684"/>
    <w:rsid w:val="002D22A8"/>
    <w:rsid w:val="00300526"/>
    <w:rsid w:val="0030256A"/>
    <w:rsid w:val="00313BB6"/>
    <w:rsid w:val="00317EA5"/>
    <w:rsid w:val="00332D81"/>
    <w:rsid w:val="00332F61"/>
    <w:rsid w:val="00335A25"/>
    <w:rsid w:val="0035535B"/>
    <w:rsid w:val="003555A4"/>
    <w:rsid w:val="00355DCB"/>
    <w:rsid w:val="0038017A"/>
    <w:rsid w:val="003816EC"/>
    <w:rsid w:val="00390E75"/>
    <w:rsid w:val="003B6DBB"/>
    <w:rsid w:val="003D355C"/>
    <w:rsid w:val="003F16C7"/>
    <w:rsid w:val="00417570"/>
    <w:rsid w:val="00420382"/>
    <w:rsid w:val="00433AC5"/>
    <w:rsid w:val="00442403"/>
    <w:rsid w:val="004B21E3"/>
    <w:rsid w:val="004C0809"/>
    <w:rsid w:val="004E711B"/>
    <w:rsid w:val="004F2542"/>
    <w:rsid w:val="00506D6A"/>
    <w:rsid w:val="00544430"/>
    <w:rsid w:val="00551CBF"/>
    <w:rsid w:val="005843FA"/>
    <w:rsid w:val="0059608D"/>
    <w:rsid w:val="00596525"/>
    <w:rsid w:val="0059795A"/>
    <w:rsid w:val="005A434B"/>
    <w:rsid w:val="005C4BBA"/>
    <w:rsid w:val="005E0A9F"/>
    <w:rsid w:val="00603CFD"/>
    <w:rsid w:val="0063065B"/>
    <w:rsid w:val="00631F39"/>
    <w:rsid w:val="006429B1"/>
    <w:rsid w:val="0064444D"/>
    <w:rsid w:val="0064727B"/>
    <w:rsid w:val="00647738"/>
    <w:rsid w:val="00655FCB"/>
    <w:rsid w:val="006747E5"/>
    <w:rsid w:val="00685C91"/>
    <w:rsid w:val="006B5015"/>
    <w:rsid w:val="006C3653"/>
    <w:rsid w:val="0071766B"/>
    <w:rsid w:val="00722181"/>
    <w:rsid w:val="00742306"/>
    <w:rsid w:val="0074484B"/>
    <w:rsid w:val="00756D1B"/>
    <w:rsid w:val="007970D5"/>
    <w:rsid w:val="007C0714"/>
    <w:rsid w:val="007D5136"/>
    <w:rsid w:val="00802ECF"/>
    <w:rsid w:val="00805322"/>
    <w:rsid w:val="00827289"/>
    <w:rsid w:val="00854B33"/>
    <w:rsid w:val="0087075F"/>
    <w:rsid w:val="008B2D71"/>
    <w:rsid w:val="008F0119"/>
    <w:rsid w:val="00921E98"/>
    <w:rsid w:val="00925D01"/>
    <w:rsid w:val="00933077"/>
    <w:rsid w:val="009406B0"/>
    <w:rsid w:val="009428A2"/>
    <w:rsid w:val="00944DAB"/>
    <w:rsid w:val="0099042A"/>
    <w:rsid w:val="009A1541"/>
    <w:rsid w:val="009A7DE7"/>
    <w:rsid w:val="009B4C69"/>
    <w:rsid w:val="009C0A0F"/>
    <w:rsid w:val="009C13C7"/>
    <w:rsid w:val="009C7B28"/>
    <w:rsid w:val="00A01274"/>
    <w:rsid w:val="00A23D7C"/>
    <w:rsid w:val="00A26C4A"/>
    <w:rsid w:val="00A37D61"/>
    <w:rsid w:val="00A70CDE"/>
    <w:rsid w:val="00AB246B"/>
    <w:rsid w:val="00AC5FB7"/>
    <w:rsid w:val="00AD0916"/>
    <w:rsid w:val="00AE1000"/>
    <w:rsid w:val="00AE1530"/>
    <w:rsid w:val="00AF7C7D"/>
    <w:rsid w:val="00B55F99"/>
    <w:rsid w:val="00B60B2A"/>
    <w:rsid w:val="00B7306B"/>
    <w:rsid w:val="00B936A9"/>
    <w:rsid w:val="00B96535"/>
    <w:rsid w:val="00B9766A"/>
    <w:rsid w:val="00BB401B"/>
    <w:rsid w:val="00BC6EB1"/>
    <w:rsid w:val="00BD7E18"/>
    <w:rsid w:val="00BE4862"/>
    <w:rsid w:val="00BE4FC1"/>
    <w:rsid w:val="00BF5DF0"/>
    <w:rsid w:val="00C202CC"/>
    <w:rsid w:val="00C22A00"/>
    <w:rsid w:val="00C22F45"/>
    <w:rsid w:val="00C25CB2"/>
    <w:rsid w:val="00C35C4B"/>
    <w:rsid w:val="00C57DA7"/>
    <w:rsid w:val="00C83E4B"/>
    <w:rsid w:val="00C94B68"/>
    <w:rsid w:val="00CA07A0"/>
    <w:rsid w:val="00CC7280"/>
    <w:rsid w:val="00D050C4"/>
    <w:rsid w:val="00D17C4C"/>
    <w:rsid w:val="00D266EE"/>
    <w:rsid w:val="00D31355"/>
    <w:rsid w:val="00D34FBF"/>
    <w:rsid w:val="00D81A1F"/>
    <w:rsid w:val="00DC0A05"/>
    <w:rsid w:val="00E04072"/>
    <w:rsid w:val="00E06ECE"/>
    <w:rsid w:val="00E36F6D"/>
    <w:rsid w:val="00E47150"/>
    <w:rsid w:val="00E541DB"/>
    <w:rsid w:val="00E67F67"/>
    <w:rsid w:val="00E73DD6"/>
    <w:rsid w:val="00EC1411"/>
    <w:rsid w:val="00EC3FC1"/>
    <w:rsid w:val="00EF257D"/>
    <w:rsid w:val="00EF528F"/>
    <w:rsid w:val="00F70AF4"/>
    <w:rsid w:val="00FA0E72"/>
    <w:rsid w:val="00FA7D8B"/>
    <w:rsid w:val="00FC1EF4"/>
    <w:rsid w:val="00FC3DD1"/>
    <w:rsid w:val="00FE4D85"/>
    <w:rsid w:val="00FF5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2F61"/>
    <w:pPr>
      <w:keepNext/>
      <w:spacing w:before="240" w:after="60" w:line="240" w:lineRule="auto"/>
      <w:jc w:val="both"/>
      <w:outlineLvl w:val="0"/>
    </w:pPr>
    <w:rPr>
      <w:rFonts w:ascii="Cambria" w:eastAsia="Times New Roman" w:hAnsi="Cambria" w:cs="Times New Roman"/>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5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F2542"/>
  </w:style>
  <w:style w:type="paragraph" w:styleId="a5">
    <w:name w:val="footer"/>
    <w:basedOn w:val="a"/>
    <w:link w:val="a6"/>
    <w:uiPriority w:val="99"/>
    <w:unhideWhenUsed/>
    <w:rsid w:val="004F25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F2542"/>
  </w:style>
  <w:style w:type="character" w:customStyle="1" w:styleId="10">
    <w:name w:val="Заголовок 1 Знак"/>
    <w:basedOn w:val="a0"/>
    <w:link w:val="1"/>
    <w:uiPriority w:val="9"/>
    <w:rsid w:val="00332F61"/>
    <w:rPr>
      <w:rFonts w:ascii="Cambria" w:eastAsia="Times New Roman" w:hAnsi="Cambria" w:cs="Times New Roman"/>
      <w:b/>
      <w:bCs/>
      <w:kern w:val="32"/>
      <w:sz w:val="32"/>
      <w:szCs w:val="32"/>
      <w:lang w:val="uk-UA"/>
    </w:rPr>
  </w:style>
  <w:style w:type="paragraph" w:styleId="a7">
    <w:name w:val="Balloon Text"/>
    <w:basedOn w:val="a"/>
    <w:link w:val="a8"/>
    <w:uiPriority w:val="99"/>
    <w:semiHidden/>
    <w:unhideWhenUsed/>
    <w:rsid w:val="00332F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2F61"/>
    <w:rPr>
      <w:rFonts w:ascii="Tahoma" w:hAnsi="Tahoma" w:cs="Tahoma"/>
      <w:sz w:val="16"/>
      <w:szCs w:val="16"/>
    </w:rPr>
  </w:style>
  <w:style w:type="paragraph" w:styleId="a9">
    <w:name w:val="Body Text Indent"/>
    <w:basedOn w:val="a"/>
    <w:link w:val="aa"/>
    <w:rsid w:val="00A26C4A"/>
    <w:pPr>
      <w:spacing w:after="0" w:line="240" w:lineRule="auto"/>
      <w:ind w:right="72" w:firstLine="840"/>
    </w:pPr>
    <w:rPr>
      <w:rFonts w:ascii="Times New Roman" w:eastAsia="Times New Roman" w:hAnsi="Times New Roman" w:cs="Times New Roman"/>
      <w:sz w:val="24"/>
      <w:szCs w:val="24"/>
      <w:lang w:val="uk-UA" w:eastAsia="ru-RU"/>
    </w:rPr>
  </w:style>
  <w:style w:type="character" w:customStyle="1" w:styleId="aa">
    <w:name w:val="Основной текст с отступом Знак"/>
    <w:basedOn w:val="a0"/>
    <w:link w:val="a9"/>
    <w:rsid w:val="00A26C4A"/>
    <w:rPr>
      <w:rFonts w:ascii="Times New Roman" w:eastAsia="Times New Roman" w:hAnsi="Times New Roman" w:cs="Times New Roman"/>
      <w:sz w:val="24"/>
      <w:szCs w:val="24"/>
      <w:lang w:val="uk-UA" w:eastAsia="ru-RU"/>
    </w:rPr>
  </w:style>
  <w:style w:type="paragraph" w:customStyle="1" w:styleId="11">
    <w:name w:val="Основний текст1"/>
    <w:basedOn w:val="a"/>
    <w:rsid w:val="00A26C4A"/>
    <w:pPr>
      <w:widowControl w:val="0"/>
      <w:shd w:val="clear" w:color="auto" w:fill="FFFFFF"/>
      <w:suppressAutoHyphens/>
      <w:spacing w:after="0" w:line="318" w:lineRule="exact"/>
    </w:pPr>
    <w:rPr>
      <w:rFonts w:ascii="Times New Roman" w:eastAsia="Times New Roman" w:hAnsi="Times New Roman" w:cs="Times New Roman"/>
      <w:lang w:val="uk-UA" w:eastAsia="ar-SA"/>
    </w:rPr>
  </w:style>
  <w:style w:type="paragraph" w:customStyle="1" w:styleId="12">
    <w:name w:val="Основний текст з відступом1"/>
    <w:basedOn w:val="a"/>
    <w:rsid w:val="00A26C4A"/>
    <w:pPr>
      <w:spacing w:after="0" w:line="240" w:lineRule="auto"/>
      <w:ind w:right="72" w:firstLine="840"/>
    </w:pPr>
    <w:rPr>
      <w:rFonts w:ascii="Times New Roman" w:eastAsia="Times New Roman" w:hAnsi="Times New Roman" w:cs="Times New Roman"/>
      <w:color w:val="00000A"/>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2F61"/>
    <w:pPr>
      <w:keepNext/>
      <w:spacing w:before="240" w:after="60" w:line="240" w:lineRule="auto"/>
      <w:jc w:val="both"/>
      <w:outlineLvl w:val="0"/>
    </w:pPr>
    <w:rPr>
      <w:rFonts w:ascii="Cambria" w:eastAsia="Times New Roman" w:hAnsi="Cambria" w:cs="Times New Roman"/>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5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F2542"/>
  </w:style>
  <w:style w:type="paragraph" w:styleId="a5">
    <w:name w:val="footer"/>
    <w:basedOn w:val="a"/>
    <w:link w:val="a6"/>
    <w:uiPriority w:val="99"/>
    <w:unhideWhenUsed/>
    <w:rsid w:val="004F25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F2542"/>
  </w:style>
  <w:style w:type="character" w:customStyle="1" w:styleId="10">
    <w:name w:val="Заголовок 1 Знак"/>
    <w:basedOn w:val="a0"/>
    <w:link w:val="1"/>
    <w:uiPriority w:val="9"/>
    <w:rsid w:val="00332F61"/>
    <w:rPr>
      <w:rFonts w:ascii="Cambria" w:eastAsia="Times New Roman" w:hAnsi="Cambria" w:cs="Times New Roman"/>
      <w:b/>
      <w:bCs/>
      <w:kern w:val="32"/>
      <w:sz w:val="32"/>
      <w:szCs w:val="32"/>
      <w:lang w:val="uk-UA"/>
    </w:rPr>
  </w:style>
  <w:style w:type="paragraph" w:styleId="a7">
    <w:name w:val="Balloon Text"/>
    <w:basedOn w:val="a"/>
    <w:link w:val="a8"/>
    <w:uiPriority w:val="99"/>
    <w:semiHidden/>
    <w:unhideWhenUsed/>
    <w:rsid w:val="00332F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2F61"/>
    <w:rPr>
      <w:rFonts w:ascii="Tahoma" w:hAnsi="Tahoma" w:cs="Tahoma"/>
      <w:sz w:val="16"/>
      <w:szCs w:val="16"/>
    </w:rPr>
  </w:style>
  <w:style w:type="paragraph" w:styleId="a9">
    <w:name w:val="Body Text Indent"/>
    <w:basedOn w:val="a"/>
    <w:link w:val="aa"/>
    <w:rsid w:val="00A26C4A"/>
    <w:pPr>
      <w:spacing w:after="0" w:line="240" w:lineRule="auto"/>
      <w:ind w:right="72" w:firstLine="840"/>
    </w:pPr>
    <w:rPr>
      <w:rFonts w:ascii="Times New Roman" w:eastAsia="Times New Roman" w:hAnsi="Times New Roman" w:cs="Times New Roman"/>
      <w:sz w:val="24"/>
      <w:szCs w:val="24"/>
      <w:lang w:val="uk-UA" w:eastAsia="ru-RU"/>
    </w:rPr>
  </w:style>
  <w:style w:type="character" w:customStyle="1" w:styleId="aa">
    <w:name w:val="Основной текст с отступом Знак"/>
    <w:basedOn w:val="a0"/>
    <w:link w:val="a9"/>
    <w:rsid w:val="00A26C4A"/>
    <w:rPr>
      <w:rFonts w:ascii="Times New Roman" w:eastAsia="Times New Roman" w:hAnsi="Times New Roman" w:cs="Times New Roman"/>
      <w:sz w:val="24"/>
      <w:szCs w:val="24"/>
      <w:lang w:val="uk-UA" w:eastAsia="ru-RU"/>
    </w:rPr>
  </w:style>
  <w:style w:type="paragraph" w:customStyle="1" w:styleId="11">
    <w:name w:val="Основний текст1"/>
    <w:basedOn w:val="a"/>
    <w:rsid w:val="00A26C4A"/>
    <w:pPr>
      <w:widowControl w:val="0"/>
      <w:shd w:val="clear" w:color="auto" w:fill="FFFFFF"/>
      <w:suppressAutoHyphens/>
      <w:spacing w:after="0" w:line="318" w:lineRule="exact"/>
    </w:pPr>
    <w:rPr>
      <w:rFonts w:ascii="Times New Roman" w:eastAsia="Times New Roman" w:hAnsi="Times New Roman" w:cs="Times New Roman"/>
      <w:lang w:val="uk-UA" w:eastAsia="ar-SA"/>
    </w:rPr>
  </w:style>
  <w:style w:type="paragraph" w:customStyle="1" w:styleId="12">
    <w:name w:val="Основний текст з відступом1"/>
    <w:basedOn w:val="a"/>
    <w:rsid w:val="00A26C4A"/>
    <w:pPr>
      <w:spacing w:after="0" w:line="240" w:lineRule="auto"/>
      <w:ind w:right="72" w:firstLine="840"/>
    </w:pPr>
    <w:rPr>
      <w:rFonts w:ascii="Times New Roman" w:eastAsia="Times New Roman" w:hAnsi="Times New Roman" w:cs="Times New Roman"/>
      <w:color w:val="00000A"/>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18F34-6A51-47F5-9203-E165C5E0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9270</Words>
  <Characters>5285</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14526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Протокольна Частина</cp:lastModifiedBy>
  <cp:revision>2</cp:revision>
  <cp:lastPrinted>2019-12-18T14:54:00Z</cp:lastPrinted>
  <dcterms:created xsi:type="dcterms:W3CDTF">2019-12-23T08:43:00Z</dcterms:created>
  <dcterms:modified xsi:type="dcterms:W3CDTF">2019-12-23T08:43:00Z</dcterms:modified>
</cp:coreProperties>
</file>