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C3" w:rsidRPr="00D16441" w:rsidRDefault="005E103D" w:rsidP="00A939C3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C3" w:rsidRPr="00713A8E" w:rsidRDefault="00A939C3" w:rsidP="00A939C3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713A8E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A939C3" w:rsidRPr="00D16441" w:rsidRDefault="00A939C3" w:rsidP="00A939C3">
      <w:pPr>
        <w:spacing w:before="180" w:after="360"/>
        <w:jc w:val="center"/>
        <w:rPr>
          <w:b/>
          <w:color w:val="000000"/>
          <w:spacing w:val="20"/>
          <w:sz w:val="28"/>
          <w:szCs w:val="28"/>
          <w:lang w:val="uk-UA"/>
        </w:rPr>
      </w:pPr>
      <w:r w:rsidRPr="00D16441">
        <w:rPr>
          <w:b/>
          <w:color w:val="000000"/>
          <w:spacing w:val="20"/>
          <w:sz w:val="28"/>
          <w:szCs w:val="28"/>
          <w:lang w:val="uk-UA"/>
        </w:rPr>
        <w:t>ЧЕРНІГІВСЬКА ОБЛАСНА ДЕРЖАВНА АДМІНІСТРАЦІЯ</w:t>
      </w:r>
    </w:p>
    <w:p w:rsidR="00A939C3" w:rsidRPr="00D16441" w:rsidRDefault="00A939C3" w:rsidP="00A939C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D16441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A939C3" w:rsidRPr="00D16441" w:rsidRDefault="00A939C3" w:rsidP="00A939C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A939C3" w:rsidRPr="00D16441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A939C3" w:rsidRPr="00D16441" w:rsidRDefault="008D2305" w:rsidP="00A939C3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 липня</w:t>
            </w:r>
          </w:p>
        </w:tc>
        <w:tc>
          <w:tcPr>
            <w:tcW w:w="1842" w:type="dxa"/>
            <w:vAlign w:val="bottom"/>
          </w:tcPr>
          <w:p w:rsidR="00A939C3" w:rsidRPr="00D16441" w:rsidRDefault="00A939C3" w:rsidP="00A939C3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16441">
              <w:rPr>
                <w:color w:val="000000"/>
                <w:sz w:val="28"/>
                <w:szCs w:val="28"/>
                <w:lang w:val="uk-UA"/>
              </w:rPr>
              <w:t>20</w:t>
            </w:r>
            <w:r w:rsidR="003C1DDA">
              <w:rPr>
                <w:color w:val="000000"/>
                <w:sz w:val="28"/>
                <w:szCs w:val="28"/>
                <w:lang w:val="uk-UA"/>
              </w:rPr>
              <w:t>1</w:t>
            </w:r>
            <w:r w:rsidR="008128E5">
              <w:rPr>
                <w:color w:val="000000"/>
                <w:sz w:val="28"/>
                <w:szCs w:val="28"/>
                <w:lang w:val="uk-UA"/>
              </w:rPr>
              <w:t>9</w:t>
            </w:r>
            <w:r w:rsidRPr="00D16441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A939C3" w:rsidRPr="00D16441" w:rsidRDefault="00A939C3" w:rsidP="00A939C3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D16441">
              <w:rPr>
                <w:color w:val="000000"/>
                <w:sz w:val="28"/>
                <w:szCs w:val="28"/>
                <w:lang w:val="uk-UA"/>
              </w:rPr>
              <w:t>м.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D16441">
              <w:rPr>
                <w:color w:val="000000"/>
                <w:sz w:val="28"/>
                <w:szCs w:val="28"/>
                <w:lang w:val="uk-UA"/>
              </w:rPr>
              <w:t>Чернігів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 xml:space="preserve">      </w:t>
            </w:r>
            <w:r w:rsidRPr="00D16441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939C3" w:rsidRPr="00D16441" w:rsidRDefault="008D2305" w:rsidP="00A939C3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446</w:t>
            </w:r>
          </w:p>
        </w:tc>
      </w:tr>
    </w:tbl>
    <w:p w:rsidR="00A939C3" w:rsidRPr="006F5CFA" w:rsidRDefault="00A939C3" w:rsidP="00A939C3">
      <w:pPr>
        <w:ind w:hanging="11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2F6E47" w:rsidRPr="008D2305">
        <w:trPr>
          <w:trHeight w:val="133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939C3" w:rsidRPr="003662C7" w:rsidRDefault="003662C7" w:rsidP="003662C7">
            <w:pPr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662C7">
              <w:rPr>
                <w:rFonts w:ascii="Times New Roman CYR" w:hAnsi="Times New Roman CYR" w:cs="Times New Roman CYR"/>
                <w:b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Про прийняття делегованих повноважень </w:t>
            </w:r>
            <w:r w:rsidRPr="003662C7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Департаментом екології та природних ресурсів Чернігівської обласної державної адміністрації</w:t>
            </w:r>
          </w:p>
        </w:tc>
      </w:tr>
    </w:tbl>
    <w:p w:rsidR="00A939C3" w:rsidRPr="002F6E47" w:rsidRDefault="00A939C3" w:rsidP="00A939C3">
      <w:pPr>
        <w:rPr>
          <w:color w:val="FF0000"/>
          <w:sz w:val="28"/>
          <w:lang w:val="uk-UA"/>
        </w:rPr>
      </w:pPr>
    </w:p>
    <w:p w:rsidR="002F6E47" w:rsidRPr="00A93DFC" w:rsidRDefault="002F6E47" w:rsidP="00A93DFC">
      <w:pPr>
        <w:spacing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54F46">
        <w:rPr>
          <w:sz w:val="28"/>
          <w:szCs w:val="28"/>
          <w:lang w:val="uk-UA"/>
        </w:rPr>
        <w:t xml:space="preserve">Відповідно до статей 2, 14, 15, 19 Закону України «Про місцеві державні адміністрації» та з метою забезпечення належної реалізації повноважень, делегованих Чернігівській обласній державній адміністрації відповідно до рішення </w:t>
      </w:r>
      <w:r>
        <w:rPr>
          <w:sz w:val="28"/>
          <w:szCs w:val="28"/>
          <w:lang w:val="uk-UA"/>
        </w:rPr>
        <w:t xml:space="preserve">сімнадцятої </w:t>
      </w:r>
      <w:r w:rsidRPr="00254F46">
        <w:rPr>
          <w:sz w:val="28"/>
          <w:szCs w:val="28"/>
          <w:lang w:val="uk-UA"/>
        </w:rPr>
        <w:t>сесії Чернігівської</w:t>
      </w:r>
      <w:r>
        <w:rPr>
          <w:sz w:val="28"/>
          <w:szCs w:val="28"/>
          <w:lang w:val="uk-UA"/>
        </w:rPr>
        <w:t xml:space="preserve"> обласної ради сьомого</w:t>
      </w:r>
      <w:r w:rsidRPr="00254F46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Pr="00254F4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</w:t>
      </w:r>
      <w:r w:rsidR="00A93DF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квітня 2019</w:t>
      </w:r>
      <w:r w:rsidRPr="00254F46">
        <w:rPr>
          <w:sz w:val="28"/>
          <w:szCs w:val="28"/>
          <w:lang w:val="uk-UA"/>
        </w:rPr>
        <w:t xml:space="preserve"> року </w:t>
      </w:r>
      <w:r w:rsidR="00A93DFC">
        <w:rPr>
          <w:sz w:val="28"/>
          <w:szCs w:val="28"/>
          <w:lang w:val="uk-UA"/>
        </w:rPr>
        <w:t>№ </w:t>
      </w:r>
      <w:r>
        <w:rPr>
          <w:sz w:val="28"/>
          <w:szCs w:val="28"/>
          <w:lang w:val="uk-UA"/>
        </w:rPr>
        <w:t>15-17/</w:t>
      </w:r>
      <w:r>
        <w:rPr>
          <w:sz w:val="28"/>
          <w:szCs w:val="28"/>
        </w:rPr>
        <w:t>VII</w:t>
      </w:r>
      <w:r w:rsidRPr="00A93DFC">
        <w:rPr>
          <w:sz w:val="28"/>
          <w:szCs w:val="28"/>
          <w:lang w:val="uk-UA"/>
        </w:rPr>
        <w:t xml:space="preserve"> </w:t>
      </w:r>
      <w:r w:rsidRPr="00254F46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створення комунального закладу «Регіональний ландшафтний парк «</w:t>
      </w:r>
      <w:proofErr w:type="spellStart"/>
      <w:r>
        <w:rPr>
          <w:sz w:val="28"/>
          <w:szCs w:val="28"/>
          <w:lang w:val="uk-UA"/>
        </w:rPr>
        <w:t>Міжрічинський</w:t>
      </w:r>
      <w:proofErr w:type="spellEnd"/>
      <w:r>
        <w:rPr>
          <w:sz w:val="28"/>
          <w:szCs w:val="28"/>
          <w:lang w:val="uk-UA"/>
        </w:rPr>
        <w:t xml:space="preserve">» Чернігівської обласної </w:t>
      </w:r>
      <w:r w:rsidRPr="003662C7">
        <w:rPr>
          <w:color w:val="000000" w:themeColor="text1"/>
          <w:sz w:val="28"/>
          <w:szCs w:val="28"/>
          <w:lang w:val="uk-UA"/>
        </w:rPr>
        <w:t xml:space="preserve">ради» </w:t>
      </w:r>
      <w:r w:rsidR="00EE654A" w:rsidRPr="00A93DFC">
        <w:rPr>
          <w:b/>
          <w:color w:val="000000" w:themeColor="text1"/>
          <w:spacing w:val="-20"/>
          <w:sz w:val="28"/>
          <w:szCs w:val="28"/>
          <w:lang w:val="uk-UA"/>
        </w:rPr>
        <w:t>з</w:t>
      </w:r>
      <w:r w:rsidR="00EE654A" w:rsidRPr="00A93DFC">
        <w:rPr>
          <w:color w:val="000000" w:themeColor="text1"/>
          <w:spacing w:val="-20"/>
          <w:sz w:val="28"/>
          <w:szCs w:val="28"/>
          <w:lang w:val="uk-UA"/>
        </w:rPr>
        <w:t xml:space="preserve"> </w:t>
      </w:r>
      <w:r w:rsidR="008128E5" w:rsidRPr="00A93DFC">
        <w:rPr>
          <w:b/>
          <w:color w:val="000000" w:themeColor="text1"/>
          <w:spacing w:val="-20"/>
          <w:sz w:val="28"/>
          <w:szCs w:val="28"/>
          <w:lang w:val="uk-UA"/>
        </w:rPr>
        <w:t>о</w:t>
      </w:r>
      <w:r w:rsidR="00ED1E7F" w:rsidRPr="00A93DFC">
        <w:rPr>
          <w:b/>
          <w:color w:val="000000" w:themeColor="text1"/>
          <w:spacing w:val="-20"/>
          <w:sz w:val="28"/>
          <w:szCs w:val="28"/>
          <w:lang w:val="uk-UA"/>
        </w:rPr>
        <w:t xml:space="preserve"> б о </w:t>
      </w:r>
      <w:proofErr w:type="spellStart"/>
      <w:r w:rsidR="00ED1E7F" w:rsidRPr="00A93DFC">
        <w:rPr>
          <w:b/>
          <w:color w:val="000000" w:themeColor="text1"/>
          <w:spacing w:val="-20"/>
          <w:sz w:val="28"/>
          <w:szCs w:val="28"/>
          <w:lang w:val="uk-UA"/>
        </w:rPr>
        <w:t>в</w:t>
      </w:r>
      <w:r w:rsidR="008128E5" w:rsidRPr="00A93DFC">
        <w:rPr>
          <w:b/>
          <w:color w:val="000000" w:themeColor="text1"/>
          <w:spacing w:val="-20"/>
          <w:sz w:val="28"/>
          <w:szCs w:val="28"/>
          <w:lang w:val="uk-UA"/>
        </w:rPr>
        <w:t>’</w:t>
      </w:r>
      <w:proofErr w:type="spellEnd"/>
      <w:r w:rsidR="008128E5" w:rsidRPr="00A93DFC">
        <w:rPr>
          <w:b/>
          <w:color w:val="000000" w:themeColor="text1"/>
          <w:spacing w:val="-20"/>
          <w:sz w:val="28"/>
          <w:szCs w:val="28"/>
          <w:lang w:val="uk-UA"/>
        </w:rPr>
        <w:t xml:space="preserve"> я з у ю</w:t>
      </w:r>
      <w:r w:rsidR="008128E5" w:rsidRPr="00A93DFC">
        <w:rPr>
          <w:color w:val="000000" w:themeColor="text1"/>
          <w:spacing w:val="-20"/>
          <w:sz w:val="28"/>
          <w:szCs w:val="28"/>
          <w:lang w:val="uk-UA"/>
        </w:rPr>
        <w:t>:</w:t>
      </w:r>
    </w:p>
    <w:p w:rsidR="00CA3729" w:rsidRPr="00ED3FB7" w:rsidRDefault="005E2CFC" w:rsidP="00A93DFC">
      <w:pPr>
        <w:pStyle w:val="210"/>
        <w:spacing w:after="120"/>
        <w:rPr>
          <w:color w:val="000000" w:themeColor="text1"/>
          <w:szCs w:val="28"/>
        </w:rPr>
      </w:pPr>
      <w:r w:rsidRPr="003662C7">
        <w:rPr>
          <w:color w:val="000000" w:themeColor="text1"/>
        </w:rPr>
        <w:t>1</w:t>
      </w:r>
      <w:r w:rsidR="00C2414F" w:rsidRPr="003662C7">
        <w:rPr>
          <w:color w:val="000000" w:themeColor="text1"/>
        </w:rPr>
        <w:t>. </w:t>
      </w:r>
      <w:r w:rsidR="00ED3FB7" w:rsidRPr="00ED3FB7">
        <w:rPr>
          <w:color w:val="000000" w:themeColor="text1"/>
          <w:szCs w:val="28"/>
        </w:rPr>
        <w:t>Прийняти повноваження щодо управління комунальним закладом «Регіональний ландшафтний парк «</w:t>
      </w:r>
      <w:proofErr w:type="spellStart"/>
      <w:r w:rsidR="00ED3FB7" w:rsidRPr="00ED3FB7">
        <w:rPr>
          <w:color w:val="000000" w:themeColor="text1"/>
          <w:szCs w:val="28"/>
        </w:rPr>
        <w:t>Міжрічинський</w:t>
      </w:r>
      <w:proofErr w:type="spellEnd"/>
      <w:r w:rsidR="00ED3FB7" w:rsidRPr="00ED3FB7">
        <w:rPr>
          <w:color w:val="000000" w:themeColor="text1"/>
          <w:szCs w:val="28"/>
        </w:rPr>
        <w:t>» Чернігівської обласної ради</w:t>
      </w:r>
      <w:r w:rsidR="008D2305">
        <w:rPr>
          <w:color w:val="000000" w:themeColor="text1"/>
          <w:szCs w:val="28"/>
        </w:rPr>
        <w:t xml:space="preserve">, </w:t>
      </w:r>
      <w:r w:rsidR="00ED3FB7">
        <w:rPr>
          <w:color w:val="000000" w:themeColor="text1"/>
          <w:szCs w:val="28"/>
        </w:rPr>
        <w:t xml:space="preserve">які передані Чернігівській обласній державній адміністрації Чернігівською обласною радою </w:t>
      </w:r>
      <w:r w:rsidR="00ED3FB7" w:rsidRPr="00ED3FB7">
        <w:rPr>
          <w:color w:val="000000" w:themeColor="text1"/>
          <w:szCs w:val="28"/>
        </w:rPr>
        <w:t>та в</w:t>
      </w:r>
      <w:r w:rsidR="007D2637" w:rsidRPr="00ED3FB7">
        <w:rPr>
          <w:color w:val="000000" w:themeColor="text1"/>
          <w:szCs w:val="28"/>
        </w:rPr>
        <w:t>изнати</w:t>
      </w:r>
      <w:r w:rsidR="00ED3FB7">
        <w:rPr>
          <w:color w:val="000000" w:themeColor="text1"/>
          <w:szCs w:val="28"/>
        </w:rPr>
        <w:t xml:space="preserve"> органом управління </w:t>
      </w:r>
      <w:r w:rsidR="002F6E47" w:rsidRPr="00ED3FB7">
        <w:rPr>
          <w:color w:val="000000" w:themeColor="text1"/>
          <w:szCs w:val="28"/>
        </w:rPr>
        <w:t>Департамент екології та природних ресурсів Чернігівської обласної державної адміністрації</w:t>
      </w:r>
      <w:r w:rsidR="008D2305">
        <w:rPr>
          <w:color w:val="000000" w:themeColor="text1"/>
          <w:szCs w:val="28"/>
        </w:rPr>
        <w:t>.</w:t>
      </w:r>
      <w:r w:rsidR="003007D7" w:rsidRPr="00ED3FB7">
        <w:rPr>
          <w:color w:val="000000" w:themeColor="text1"/>
          <w:szCs w:val="28"/>
        </w:rPr>
        <w:t xml:space="preserve"> </w:t>
      </w:r>
    </w:p>
    <w:p w:rsidR="00CA3729" w:rsidRPr="00CA3729" w:rsidRDefault="005E2CFC" w:rsidP="00A93DFC">
      <w:pPr>
        <w:spacing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662C7">
        <w:rPr>
          <w:color w:val="000000" w:themeColor="text1"/>
          <w:sz w:val="28"/>
          <w:szCs w:val="28"/>
          <w:lang w:val="uk-UA"/>
        </w:rPr>
        <w:t>2</w:t>
      </w:r>
      <w:r w:rsidR="00105B28" w:rsidRPr="003662C7">
        <w:rPr>
          <w:color w:val="000000" w:themeColor="text1"/>
          <w:sz w:val="28"/>
          <w:szCs w:val="28"/>
          <w:lang w:val="uk-UA"/>
        </w:rPr>
        <w:t>.</w:t>
      </w:r>
      <w:r w:rsidR="00C2414F" w:rsidRPr="003662C7">
        <w:rPr>
          <w:color w:val="000000" w:themeColor="text1"/>
        </w:rPr>
        <w:t> </w:t>
      </w:r>
      <w:r w:rsidR="002F6E47" w:rsidRPr="003662C7">
        <w:rPr>
          <w:color w:val="000000" w:themeColor="text1"/>
          <w:sz w:val="28"/>
          <w:szCs w:val="28"/>
          <w:lang w:val="uk-UA"/>
        </w:rPr>
        <w:t>Департаменту екології та природних ресурсів Чернігівської обласної державної адміністрації забезпечити виконання делегованих повноважень, визначених рішенням сімнадцятої сесії Чернігівської обласної ради сьомого скликання від 04 квітня 2019 року</w:t>
      </w:r>
      <w:r w:rsidR="00A93DFC">
        <w:rPr>
          <w:color w:val="000000" w:themeColor="text1"/>
          <w:sz w:val="28"/>
          <w:szCs w:val="28"/>
          <w:lang w:val="uk-UA"/>
        </w:rPr>
        <w:t xml:space="preserve"> № </w:t>
      </w:r>
      <w:r w:rsidR="003662C7" w:rsidRPr="003662C7">
        <w:rPr>
          <w:color w:val="000000" w:themeColor="text1"/>
          <w:sz w:val="28"/>
          <w:szCs w:val="28"/>
          <w:lang w:val="uk-UA"/>
        </w:rPr>
        <w:t>15-17/</w:t>
      </w:r>
      <w:r w:rsidR="003662C7" w:rsidRPr="003662C7">
        <w:rPr>
          <w:color w:val="000000" w:themeColor="text1"/>
          <w:sz w:val="28"/>
          <w:szCs w:val="28"/>
        </w:rPr>
        <w:t>VII</w:t>
      </w:r>
      <w:r w:rsidR="002F6E47" w:rsidRPr="003662C7">
        <w:rPr>
          <w:color w:val="000000" w:themeColor="text1"/>
          <w:sz w:val="28"/>
          <w:szCs w:val="28"/>
          <w:lang w:val="uk-UA"/>
        </w:rPr>
        <w:t>.</w:t>
      </w:r>
    </w:p>
    <w:p w:rsidR="00694DE4" w:rsidRPr="00B629D6" w:rsidRDefault="005E2CFC" w:rsidP="00A93DFC">
      <w:pPr>
        <w:pStyle w:val="210"/>
        <w:rPr>
          <w:i/>
        </w:rPr>
      </w:pPr>
      <w:r w:rsidRPr="003662C7">
        <w:rPr>
          <w:color w:val="000000" w:themeColor="text1"/>
        </w:rPr>
        <w:t>3</w:t>
      </w:r>
      <w:r w:rsidR="00C2414F" w:rsidRPr="003662C7">
        <w:rPr>
          <w:color w:val="000000" w:themeColor="text1"/>
        </w:rPr>
        <w:t>. </w:t>
      </w:r>
      <w:r w:rsidR="00694DE4" w:rsidRPr="003662C7">
        <w:rPr>
          <w:color w:val="000000" w:themeColor="text1"/>
        </w:rPr>
        <w:t xml:space="preserve">Контроль за виконанням розпорядження покласти на заступника голови обласної державної адміністрації </w:t>
      </w:r>
      <w:r w:rsidR="000E5878" w:rsidRPr="003662C7">
        <w:rPr>
          <w:color w:val="000000" w:themeColor="text1"/>
        </w:rPr>
        <w:t xml:space="preserve">згідно з розподілом </w:t>
      </w:r>
      <w:r w:rsidR="000E5878">
        <w:t>обов’язків.</w:t>
      </w:r>
    </w:p>
    <w:p w:rsidR="00A939C3" w:rsidRDefault="00A939C3" w:rsidP="00A939C3">
      <w:pPr>
        <w:pStyle w:val="210"/>
      </w:pPr>
    </w:p>
    <w:p w:rsidR="00A939C3" w:rsidRPr="006F5CFA" w:rsidRDefault="00A939C3" w:rsidP="00A939C3">
      <w:pPr>
        <w:pStyle w:val="210"/>
      </w:pPr>
    </w:p>
    <w:p w:rsidR="00A939C3" w:rsidRPr="008128E5" w:rsidRDefault="0052736D" w:rsidP="00C2414F">
      <w:pPr>
        <w:pStyle w:val="210"/>
        <w:tabs>
          <w:tab w:val="left" w:pos="7088"/>
        </w:tabs>
        <w:ind w:firstLine="0"/>
        <w:rPr>
          <w:szCs w:val="30"/>
        </w:rPr>
      </w:pPr>
      <w:r>
        <w:rPr>
          <w:szCs w:val="30"/>
        </w:rPr>
        <w:t>В.</w:t>
      </w:r>
      <w:r w:rsidR="00C2414F">
        <w:rPr>
          <w:szCs w:val="30"/>
        </w:rPr>
        <w:t> </w:t>
      </w:r>
      <w:r>
        <w:rPr>
          <w:szCs w:val="30"/>
        </w:rPr>
        <w:t>о. голови</w:t>
      </w:r>
      <w:r w:rsidR="00C2414F">
        <w:rPr>
          <w:szCs w:val="30"/>
        </w:rPr>
        <w:tab/>
        <w:t>Н. </w:t>
      </w:r>
      <w:r>
        <w:rPr>
          <w:szCs w:val="30"/>
        </w:rPr>
        <w:t>РОМАНОВА</w:t>
      </w:r>
    </w:p>
    <w:p w:rsidR="00A939C3" w:rsidRDefault="00A939C3" w:rsidP="00A939C3">
      <w:pPr>
        <w:pStyle w:val="210"/>
        <w:rPr>
          <w:b/>
          <w:i/>
        </w:rPr>
      </w:pPr>
    </w:p>
    <w:p w:rsidR="00D601C6" w:rsidRDefault="00D601C6" w:rsidP="00A939C3">
      <w:pPr>
        <w:pStyle w:val="210"/>
        <w:rPr>
          <w:b/>
          <w:i/>
        </w:rPr>
      </w:pPr>
    </w:p>
    <w:p w:rsidR="00CA3729" w:rsidRDefault="00CA3729" w:rsidP="00A939C3">
      <w:pPr>
        <w:pStyle w:val="210"/>
        <w:rPr>
          <w:b/>
          <w:i/>
        </w:rPr>
      </w:pPr>
      <w:bookmarkStart w:id="0" w:name="_GoBack"/>
      <w:bookmarkEnd w:id="0"/>
    </w:p>
    <w:sectPr w:rsidR="00CA3729" w:rsidSect="008D23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C3"/>
    <w:rsid w:val="0002353D"/>
    <w:rsid w:val="00040E03"/>
    <w:rsid w:val="00096166"/>
    <w:rsid w:val="000E5878"/>
    <w:rsid w:val="000F0779"/>
    <w:rsid w:val="001028D4"/>
    <w:rsid w:val="00105B28"/>
    <w:rsid w:val="0015531E"/>
    <w:rsid w:val="00161541"/>
    <w:rsid w:val="00183266"/>
    <w:rsid w:val="00187D25"/>
    <w:rsid w:val="001962C6"/>
    <w:rsid w:val="001A0595"/>
    <w:rsid w:val="001A7247"/>
    <w:rsid w:val="002155CF"/>
    <w:rsid w:val="002B238A"/>
    <w:rsid w:val="002C6F9F"/>
    <w:rsid w:val="002E17D5"/>
    <w:rsid w:val="002F6E47"/>
    <w:rsid w:val="002F748E"/>
    <w:rsid w:val="003007D7"/>
    <w:rsid w:val="003662C7"/>
    <w:rsid w:val="003C1DDA"/>
    <w:rsid w:val="003E6A3A"/>
    <w:rsid w:val="00421ECA"/>
    <w:rsid w:val="00465492"/>
    <w:rsid w:val="00475C74"/>
    <w:rsid w:val="00493087"/>
    <w:rsid w:val="0049664A"/>
    <w:rsid w:val="0052736D"/>
    <w:rsid w:val="005502E5"/>
    <w:rsid w:val="00576E54"/>
    <w:rsid w:val="005D37CA"/>
    <w:rsid w:val="005E103D"/>
    <w:rsid w:val="005E2CFC"/>
    <w:rsid w:val="00680E18"/>
    <w:rsid w:val="00694DE4"/>
    <w:rsid w:val="006B35F7"/>
    <w:rsid w:val="006E03F8"/>
    <w:rsid w:val="00711F78"/>
    <w:rsid w:val="00716A0A"/>
    <w:rsid w:val="00732D2A"/>
    <w:rsid w:val="00747877"/>
    <w:rsid w:val="0078610D"/>
    <w:rsid w:val="007A1C92"/>
    <w:rsid w:val="007D2637"/>
    <w:rsid w:val="0080616F"/>
    <w:rsid w:val="008128E5"/>
    <w:rsid w:val="00842687"/>
    <w:rsid w:val="008426A7"/>
    <w:rsid w:val="008578FC"/>
    <w:rsid w:val="008C161D"/>
    <w:rsid w:val="008D2305"/>
    <w:rsid w:val="00913EE8"/>
    <w:rsid w:val="00947819"/>
    <w:rsid w:val="00971852"/>
    <w:rsid w:val="00974264"/>
    <w:rsid w:val="009812E9"/>
    <w:rsid w:val="0098781B"/>
    <w:rsid w:val="009B68AB"/>
    <w:rsid w:val="00A825BE"/>
    <w:rsid w:val="00A939C3"/>
    <w:rsid w:val="00A93DFC"/>
    <w:rsid w:val="00B11914"/>
    <w:rsid w:val="00B61DB1"/>
    <w:rsid w:val="00B629D6"/>
    <w:rsid w:val="00B86EEA"/>
    <w:rsid w:val="00BC3A45"/>
    <w:rsid w:val="00BD49AB"/>
    <w:rsid w:val="00C2414F"/>
    <w:rsid w:val="00CA3729"/>
    <w:rsid w:val="00CB065B"/>
    <w:rsid w:val="00CE4D41"/>
    <w:rsid w:val="00D601C6"/>
    <w:rsid w:val="00D808A9"/>
    <w:rsid w:val="00E02F49"/>
    <w:rsid w:val="00E269CB"/>
    <w:rsid w:val="00E76A6F"/>
    <w:rsid w:val="00E800B2"/>
    <w:rsid w:val="00EA6CA2"/>
    <w:rsid w:val="00ED1E7F"/>
    <w:rsid w:val="00ED3FB7"/>
    <w:rsid w:val="00EE654A"/>
    <w:rsid w:val="00EE74D0"/>
    <w:rsid w:val="00EF0B6B"/>
    <w:rsid w:val="00F547FD"/>
    <w:rsid w:val="00F76D1C"/>
    <w:rsid w:val="00F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C3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A939C3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7">
    <w:name w:val="heading 7"/>
    <w:basedOn w:val="a"/>
    <w:next w:val="a"/>
    <w:qFormat/>
    <w:rsid w:val="00A939C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939C3"/>
    <w:pPr>
      <w:autoSpaceDE/>
      <w:autoSpaceDN/>
      <w:ind w:firstLine="851"/>
      <w:jc w:val="both"/>
    </w:pPr>
    <w:rPr>
      <w:sz w:val="28"/>
      <w:lang w:val="uk-UA"/>
    </w:rPr>
  </w:style>
  <w:style w:type="paragraph" w:customStyle="1" w:styleId="210">
    <w:name w:val="Основной текст с отступом 21"/>
    <w:basedOn w:val="a"/>
    <w:rsid w:val="00A939C3"/>
    <w:pPr>
      <w:autoSpaceDE/>
      <w:autoSpaceDN/>
      <w:ind w:firstLine="567"/>
      <w:jc w:val="both"/>
    </w:pPr>
    <w:rPr>
      <w:sz w:val="28"/>
      <w:lang w:val="uk-UA"/>
    </w:rPr>
  </w:style>
  <w:style w:type="paragraph" w:customStyle="1" w:styleId="a3">
    <w:name w:val="Знак"/>
    <w:basedOn w:val="a"/>
    <w:rsid w:val="00A939C3"/>
    <w:pPr>
      <w:autoSpaceDE/>
      <w:autoSpaceDN/>
    </w:pPr>
    <w:rPr>
      <w:rFonts w:ascii="Verdana" w:hAnsi="Verdana" w:cs="Verdana"/>
      <w:lang w:eastAsia="en-US"/>
    </w:rPr>
  </w:style>
  <w:style w:type="table" w:styleId="a4">
    <w:name w:val="Table Grid"/>
    <w:basedOn w:val="a1"/>
    <w:rsid w:val="00A939C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939C3"/>
    <w:pPr>
      <w:autoSpaceDE/>
      <w:autoSpaceDN/>
      <w:spacing w:after="120"/>
    </w:pPr>
    <w:rPr>
      <w:sz w:val="24"/>
      <w:szCs w:val="24"/>
      <w:lang w:val="uk-UA"/>
    </w:rPr>
  </w:style>
  <w:style w:type="character" w:customStyle="1" w:styleId="a6">
    <w:name w:val="Основний текст Знак"/>
    <w:link w:val="a5"/>
    <w:rsid w:val="00A939C3"/>
    <w:rPr>
      <w:sz w:val="24"/>
      <w:szCs w:val="24"/>
      <w:lang w:val="uk-UA" w:eastAsia="ru-RU" w:bidi="ar-SA"/>
    </w:rPr>
  </w:style>
  <w:style w:type="paragraph" w:customStyle="1" w:styleId="a7">
    <w:name w:val="Знак Знак Знак Знак Знак Знак Знак"/>
    <w:basedOn w:val="a"/>
    <w:rsid w:val="00B629D6"/>
    <w:pPr>
      <w:autoSpaceDE/>
      <w:autoSpaceDN/>
    </w:pPr>
    <w:rPr>
      <w:rFonts w:ascii="Verdana" w:hAnsi="Verdana" w:cs="Verdana"/>
      <w:lang w:eastAsia="en-US"/>
    </w:rPr>
  </w:style>
  <w:style w:type="paragraph" w:styleId="a8">
    <w:name w:val="Balloon Text"/>
    <w:basedOn w:val="a"/>
    <w:link w:val="a9"/>
    <w:rsid w:val="00E269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E269C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C3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A939C3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7">
    <w:name w:val="heading 7"/>
    <w:basedOn w:val="a"/>
    <w:next w:val="a"/>
    <w:qFormat/>
    <w:rsid w:val="00A939C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939C3"/>
    <w:pPr>
      <w:autoSpaceDE/>
      <w:autoSpaceDN/>
      <w:ind w:firstLine="851"/>
      <w:jc w:val="both"/>
    </w:pPr>
    <w:rPr>
      <w:sz w:val="28"/>
      <w:lang w:val="uk-UA"/>
    </w:rPr>
  </w:style>
  <w:style w:type="paragraph" w:customStyle="1" w:styleId="210">
    <w:name w:val="Основной текст с отступом 21"/>
    <w:basedOn w:val="a"/>
    <w:rsid w:val="00A939C3"/>
    <w:pPr>
      <w:autoSpaceDE/>
      <w:autoSpaceDN/>
      <w:ind w:firstLine="567"/>
      <w:jc w:val="both"/>
    </w:pPr>
    <w:rPr>
      <w:sz w:val="28"/>
      <w:lang w:val="uk-UA"/>
    </w:rPr>
  </w:style>
  <w:style w:type="paragraph" w:customStyle="1" w:styleId="a3">
    <w:name w:val="Знак"/>
    <w:basedOn w:val="a"/>
    <w:rsid w:val="00A939C3"/>
    <w:pPr>
      <w:autoSpaceDE/>
      <w:autoSpaceDN/>
    </w:pPr>
    <w:rPr>
      <w:rFonts w:ascii="Verdana" w:hAnsi="Verdana" w:cs="Verdana"/>
      <w:lang w:eastAsia="en-US"/>
    </w:rPr>
  </w:style>
  <w:style w:type="table" w:styleId="a4">
    <w:name w:val="Table Grid"/>
    <w:basedOn w:val="a1"/>
    <w:rsid w:val="00A939C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939C3"/>
    <w:pPr>
      <w:autoSpaceDE/>
      <w:autoSpaceDN/>
      <w:spacing w:after="120"/>
    </w:pPr>
    <w:rPr>
      <w:sz w:val="24"/>
      <w:szCs w:val="24"/>
      <w:lang w:val="uk-UA"/>
    </w:rPr>
  </w:style>
  <w:style w:type="character" w:customStyle="1" w:styleId="a6">
    <w:name w:val="Основний текст Знак"/>
    <w:link w:val="a5"/>
    <w:rsid w:val="00A939C3"/>
    <w:rPr>
      <w:sz w:val="24"/>
      <w:szCs w:val="24"/>
      <w:lang w:val="uk-UA" w:eastAsia="ru-RU" w:bidi="ar-SA"/>
    </w:rPr>
  </w:style>
  <w:style w:type="paragraph" w:customStyle="1" w:styleId="a7">
    <w:name w:val="Знак Знак Знак Знак Знак Знак Знак"/>
    <w:basedOn w:val="a"/>
    <w:rsid w:val="00B629D6"/>
    <w:pPr>
      <w:autoSpaceDE/>
      <w:autoSpaceDN/>
    </w:pPr>
    <w:rPr>
      <w:rFonts w:ascii="Verdana" w:hAnsi="Verdana" w:cs="Verdana"/>
      <w:lang w:eastAsia="en-US"/>
    </w:rPr>
  </w:style>
  <w:style w:type="paragraph" w:styleId="a8">
    <w:name w:val="Balloon Text"/>
    <w:basedOn w:val="a"/>
    <w:link w:val="a9"/>
    <w:rsid w:val="00E269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E269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</dc:creator>
  <cp:keywords/>
  <dc:description/>
  <cp:lastModifiedBy>pro</cp:lastModifiedBy>
  <cp:revision>2</cp:revision>
  <cp:lastPrinted>2019-07-29T05:14:00Z</cp:lastPrinted>
  <dcterms:created xsi:type="dcterms:W3CDTF">2019-07-29T11:59:00Z</dcterms:created>
  <dcterms:modified xsi:type="dcterms:W3CDTF">2019-07-29T11:59:00Z</dcterms:modified>
</cp:coreProperties>
</file>