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F5" w:rsidRPr="009157F5" w:rsidRDefault="009157F5" w:rsidP="009157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F5" w:rsidRPr="009157F5" w:rsidRDefault="009157F5" w:rsidP="009157F5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val="uk-UA" w:eastAsia="ru-RU"/>
        </w:rPr>
        <w:t>Україна</w:t>
      </w:r>
    </w:p>
    <w:p w:rsidR="009157F5" w:rsidRPr="009157F5" w:rsidRDefault="009157F5" w:rsidP="009157F5">
      <w:pPr>
        <w:autoSpaceDE w:val="0"/>
        <w:autoSpaceDN w:val="0"/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  <w:t>ЧЕРНІГІВСЬКА ОБЛАСНА ДЕРЖАВНА АДМІНІСТРАЦІЯ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  <w:t>РОЗПОРЯДЖЕННЯ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157F5" w:rsidRPr="009157F5" w:rsidTr="00426236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157F5" w:rsidRPr="009157F5" w:rsidRDefault="00886F02" w:rsidP="009157F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 грудня</w:t>
            </w:r>
          </w:p>
        </w:tc>
        <w:tc>
          <w:tcPr>
            <w:tcW w:w="1842" w:type="dxa"/>
            <w:vAlign w:val="bottom"/>
          </w:tcPr>
          <w:p w:rsidR="009157F5" w:rsidRPr="009157F5" w:rsidRDefault="009157F5" w:rsidP="009157F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2018 року</w:t>
            </w:r>
          </w:p>
        </w:tc>
        <w:tc>
          <w:tcPr>
            <w:tcW w:w="4366" w:type="dxa"/>
            <w:vAlign w:val="bottom"/>
          </w:tcPr>
          <w:p w:rsidR="009157F5" w:rsidRPr="009157F5" w:rsidRDefault="009157F5" w:rsidP="009157F5">
            <w:pPr>
              <w:keepNext/>
              <w:framePr w:w="9746" w:hSpace="170" w:wrap="around" w:vAnchor="text" w:hAnchor="page" w:x="1510" w:y="91"/>
              <w:autoSpaceDE w:val="0"/>
              <w:autoSpaceDN w:val="0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 Чернігів</w:t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  <w:t xml:space="preserve">      </w:t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157F5" w:rsidRPr="009157F5" w:rsidRDefault="009157F5" w:rsidP="009157F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8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759</w:t>
            </w:r>
          </w:p>
        </w:tc>
      </w:tr>
    </w:tbl>
    <w:p w:rsidR="009157F5" w:rsidRPr="009157F5" w:rsidRDefault="009157F5" w:rsidP="009157F5">
      <w:pPr>
        <w:framePr w:w="9746" w:hSpace="170" w:wrap="around" w:vAnchor="text" w:hAnchor="page" w:x="1510" w:y="91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9157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Про використання коштів 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резервного фонду державного 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бюджету</w:t>
      </w:r>
      <w:r w:rsidRPr="009157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9157F5" w:rsidRPr="009157F5" w:rsidRDefault="009157F5" w:rsidP="009157F5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Відповідно до статті 22 Бюджетного кодексу України, Закону України «Про місцеві державні адміністрації», Закону України «Про місцеве самоврядування в Україні», розпорядження Кабінету Міністрів України від 10.10.2018 № 755-р </w:t>
      </w:r>
      <w:r w:rsidRPr="009157F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Про виділення коштів для будівництва та придбання житла мешканцям, які потребують відселення з аварійних житлових будинків, та здійснення заходів з ліквідації наслідків надзвичайної ситуації, що склалася 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br/>
        <w:t>9 жовтня 2018 р. у м. Ічні Чернігівської області» та враховуючи Перелік витрат</w:t>
      </w:r>
      <w:r w:rsidRPr="009157F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№ </w:t>
      </w:r>
      <w:r w:rsidR="00F5235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8</w:t>
      </w:r>
      <w:r w:rsidRPr="009157F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,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пов’язаних із проведенням заходів з ліквідації наслідків надзвичайної ситуації, затверджений та погоджений в установленому порядку,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Pr="009157F5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uk-UA" w:eastAsia="ru-RU"/>
        </w:rPr>
        <w:t>зобов’язую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:</w:t>
      </w:r>
    </w:p>
    <w:p w:rsidR="00A4566B" w:rsidRPr="009157F5" w:rsidRDefault="009157F5" w:rsidP="00993909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Визначити розпорядником коштів державного бюджету нижчого рівня за програмою КПКВ 7951700 «Здійснення заходів з ліквідації наслідків надзвичайної ситуації, що склалася 9 жовтня 2018 р. у м. Ічні Чернігівської області» за напрямом «Придбання житла для мешканців </w:t>
      </w:r>
      <w:r w:rsidR="00F5235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м.</w:t>
      </w:r>
      <w:r w:rsidR="00A4566B" w:rsidRPr="00A4566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="00F5235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Ічня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Ічнянського району, житло яких зруйновано або пошкоджено і не підлягає відновленню» (КЕКВ 3121 «Капітальне будівництво (придбання) житла») у сумі </w:t>
      </w:r>
      <w:r w:rsidR="00F5235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333</w:t>
      </w:r>
      <w:r w:rsidR="00A4566B" w:rsidRPr="00A456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5235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868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грн - Ічнянську міську раду.</w:t>
      </w:r>
      <w:r w:rsidR="00A4566B" w:rsidRPr="00A456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9157F5" w:rsidRPr="009157F5" w:rsidRDefault="009157F5" w:rsidP="009157F5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2. Ічнянській міській раді:</w:t>
      </w:r>
    </w:p>
    <w:p w:rsidR="009157F5" w:rsidRPr="009157F5" w:rsidRDefault="009157F5" w:rsidP="009157F5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Забезпечити контроль за розподілом, цільовим використанням коштів державного бюджету.</w:t>
      </w:r>
    </w:p>
    <w:p w:rsidR="009157F5" w:rsidRPr="009157F5" w:rsidRDefault="009157F5" w:rsidP="009157F5">
      <w:pPr>
        <w:tabs>
          <w:tab w:val="left" w:pos="0"/>
          <w:tab w:val="left" w:pos="1134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Подати 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до 20 грудня 2018 року Головному управлінню Державної казначейської служби України у Чернігівській області,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фінансів </w:t>
      </w:r>
      <w:r w:rsidR="00917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адміністрації, Департаменту економічного розвитку </w:t>
      </w:r>
      <w:r w:rsidR="00917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державної адміністрації звіт про використання коштів.</w:t>
      </w:r>
    </w:p>
    <w:p w:rsidR="009157F5" w:rsidRPr="009157F5" w:rsidRDefault="009157F5" w:rsidP="009157F5">
      <w:pPr>
        <w:tabs>
          <w:tab w:val="left" w:pos="993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розпорядження покласти на заступника голови обласної державної адміністрації згідно з розподілом</w:t>
      </w:r>
      <w:r w:rsidRPr="0091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обов’язків</w:t>
      </w:r>
      <w:r w:rsidRPr="0091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7F5" w:rsidRPr="00324CC5" w:rsidRDefault="009157F5" w:rsidP="009157F5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4566B" w:rsidRPr="00324CC5" w:rsidRDefault="00A4566B" w:rsidP="009157F5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157F5" w:rsidRPr="009157F5" w:rsidRDefault="009157F5" w:rsidP="009157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Голова</w:t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>О</w:t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МИСНИК</w:t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157F5" w:rsidRPr="009157F5" w:rsidSect="006B6B64">
      <w:headerReference w:type="even" r:id="rId10"/>
      <w:headerReference w:type="default" r:id="rId11"/>
      <w:pgSz w:w="11907" w:h="16840" w:code="9"/>
      <w:pgMar w:top="851" w:right="567" w:bottom="993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58" w:rsidRDefault="00B77758">
      <w:pPr>
        <w:spacing w:after="0" w:line="240" w:lineRule="auto"/>
      </w:pPr>
      <w:r>
        <w:separator/>
      </w:r>
    </w:p>
  </w:endnote>
  <w:endnote w:type="continuationSeparator" w:id="0">
    <w:p w:rsidR="00B77758" w:rsidRDefault="00B7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58" w:rsidRDefault="00B77758">
      <w:pPr>
        <w:spacing w:after="0" w:line="240" w:lineRule="auto"/>
      </w:pPr>
      <w:r>
        <w:separator/>
      </w:r>
    </w:p>
  </w:footnote>
  <w:footnote w:type="continuationSeparator" w:id="0">
    <w:p w:rsidR="00B77758" w:rsidRDefault="00B7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33" w:rsidRDefault="00CA63A8" w:rsidP="00151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33" w:rsidRDefault="00B777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33" w:rsidRDefault="00CA63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6F02" w:rsidRPr="00886F02">
      <w:rPr>
        <w:noProof/>
        <w:lang w:val="ru-RU"/>
      </w:rPr>
      <w:t>2</w:t>
    </w:r>
    <w:r>
      <w:fldChar w:fldCharType="end"/>
    </w:r>
  </w:p>
  <w:p w:rsidR="006B3233" w:rsidRDefault="00B777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6753"/>
    <w:multiLevelType w:val="multilevel"/>
    <w:tmpl w:val="948EAF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5"/>
    <w:rsid w:val="00236443"/>
    <w:rsid w:val="002C07FD"/>
    <w:rsid w:val="00321F61"/>
    <w:rsid w:val="00324CC5"/>
    <w:rsid w:val="004C0E9E"/>
    <w:rsid w:val="00631FDE"/>
    <w:rsid w:val="00886F02"/>
    <w:rsid w:val="008A67A2"/>
    <w:rsid w:val="008E608D"/>
    <w:rsid w:val="009157F5"/>
    <w:rsid w:val="00917A3C"/>
    <w:rsid w:val="0095549E"/>
    <w:rsid w:val="00993909"/>
    <w:rsid w:val="009F4E42"/>
    <w:rsid w:val="00A4566B"/>
    <w:rsid w:val="00A95F93"/>
    <w:rsid w:val="00B06100"/>
    <w:rsid w:val="00B77758"/>
    <w:rsid w:val="00BC64C9"/>
    <w:rsid w:val="00CA63A8"/>
    <w:rsid w:val="00CC79E0"/>
    <w:rsid w:val="00D33F7F"/>
    <w:rsid w:val="00D63E52"/>
    <w:rsid w:val="00D85C5D"/>
    <w:rsid w:val="00E84678"/>
    <w:rsid w:val="00EB1AC9"/>
    <w:rsid w:val="00F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7F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57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157F5"/>
  </w:style>
  <w:style w:type="paragraph" w:styleId="a6">
    <w:name w:val="Balloon Text"/>
    <w:basedOn w:val="a"/>
    <w:link w:val="a7"/>
    <w:uiPriority w:val="99"/>
    <w:semiHidden/>
    <w:unhideWhenUsed/>
    <w:rsid w:val="0091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7F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57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157F5"/>
  </w:style>
  <w:style w:type="paragraph" w:styleId="a6">
    <w:name w:val="Balloon Text"/>
    <w:basedOn w:val="a"/>
    <w:link w:val="a7"/>
    <w:uiPriority w:val="99"/>
    <w:semiHidden/>
    <w:unhideWhenUsed/>
    <w:rsid w:val="0091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7E21-608C-4A3E-8347-576E113F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bild2</dc:creator>
  <cp:lastModifiedBy>Протокольна Частина</cp:lastModifiedBy>
  <cp:revision>2</cp:revision>
  <dcterms:created xsi:type="dcterms:W3CDTF">2018-12-13T07:34:00Z</dcterms:created>
  <dcterms:modified xsi:type="dcterms:W3CDTF">2018-12-13T07:34:00Z</dcterms:modified>
</cp:coreProperties>
</file>