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91" w:rsidRPr="00ED6B17" w:rsidRDefault="009D5B91" w:rsidP="009D5B91">
      <w:pPr>
        <w:jc w:val="center"/>
        <w:rPr>
          <w:b/>
          <w:bCs/>
          <w:color w:val="000000"/>
          <w:spacing w:val="30"/>
          <w:sz w:val="28"/>
          <w:szCs w:val="28"/>
        </w:rPr>
      </w:pPr>
      <w:r>
        <w:rPr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91" w:rsidRPr="00ED6B17" w:rsidRDefault="009D5B91" w:rsidP="009D5B91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</w:rPr>
      </w:pPr>
      <w:r w:rsidRPr="00ED6B17">
        <w:rPr>
          <w:rFonts w:ascii="Times New Roman" w:hAnsi="Times New Roman"/>
          <w:caps/>
          <w:color w:val="000000"/>
          <w:sz w:val="24"/>
          <w:szCs w:val="24"/>
        </w:rPr>
        <w:t>Україна</w:t>
      </w:r>
    </w:p>
    <w:p w:rsidR="009D5B91" w:rsidRPr="00ED6B17" w:rsidRDefault="009D5B91" w:rsidP="009D5B9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ED6B17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9D5B91" w:rsidRPr="00ED6B17" w:rsidRDefault="009D5B91" w:rsidP="009D5B9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ED6B17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9D5B91" w:rsidRPr="00ED6B17" w:rsidRDefault="009D5B91" w:rsidP="009D5B9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9D5B91" w:rsidRPr="00ED6B17" w:rsidTr="00F947EE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9D5B91" w:rsidRPr="00ED6B17" w:rsidRDefault="00F27757" w:rsidP="00F947EE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 жовтня </w:t>
            </w:r>
          </w:p>
        </w:tc>
        <w:tc>
          <w:tcPr>
            <w:tcW w:w="1842" w:type="dxa"/>
            <w:vAlign w:val="bottom"/>
          </w:tcPr>
          <w:p w:rsidR="009D5B91" w:rsidRPr="00ED6B17" w:rsidRDefault="009D5B91" w:rsidP="00F947EE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 w:rsidRPr="00ED6B17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ED6B17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9D5B91" w:rsidRPr="00ED6B17" w:rsidRDefault="009D5B91" w:rsidP="00F947EE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</w:rPr>
            </w:pPr>
            <w:r w:rsidRPr="00ED6B17">
              <w:rPr>
                <w:color w:val="000000"/>
                <w:sz w:val="28"/>
                <w:szCs w:val="28"/>
              </w:rPr>
              <w:t xml:space="preserve">м. </w:t>
            </w:r>
            <w:r>
              <w:rPr>
                <w:color w:val="000000"/>
                <w:sz w:val="28"/>
                <w:szCs w:val="28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 w:rsidRPr="00ED6B1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D5B91" w:rsidRPr="00ED6B17" w:rsidRDefault="00F27757" w:rsidP="00F947EE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591</w:t>
            </w:r>
          </w:p>
        </w:tc>
      </w:tr>
    </w:tbl>
    <w:p w:rsidR="009D5B91" w:rsidRPr="00ED6B17" w:rsidRDefault="009D5B91" w:rsidP="009D5B91">
      <w:pPr>
        <w:rPr>
          <w:b/>
          <w:i/>
          <w:sz w:val="12"/>
          <w:szCs w:val="12"/>
        </w:rPr>
      </w:pPr>
    </w:p>
    <w:p w:rsidR="009D5B91" w:rsidRDefault="009D5B91" w:rsidP="009D5B91">
      <w:pPr>
        <w:rPr>
          <w:b/>
          <w:i/>
          <w:noProof/>
          <w:sz w:val="28"/>
        </w:rPr>
      </w:pPr>
    </w:p>
    <w:p w:rsidR="00CE6710" w:rsidRDefault="009D5B91" w:rsidP="009D5B91">
      <w:pPr>
        <w:rPr>
          <w:b/>
          <w:i/>
          <w:noProof/>
          <w:sz w:val="28"/>
        </w:rPr>
      </w:pPr>
      <w:r w:rsidRPr="008607BE">
        <w:rPr>
          <w:b/>
          <w:i/>
          <w:noProof/>
          <w:sz w:val="28"/>
        </w:rPr>
        <w:t xml:space="preserve">Про </w:t>
      </w:r>
      <w:r w:rsidR="00BB4E87">
        <w:rPr>
          <w:b/>
          <w:i/>
          <w:noProof/>
          <w:sz w:val="28"/>
        </w:rPr>
        <w:t xml:space="preserve">структуру Управління капітального </w:t>
      </w:r>
    </w:p>
    <w:p w:rsidR="00BB4E87" w:rsidRDefault="00BB4E87" w:rsidP="009D5B91">
      <w:pPr>
        <w:rPr>
          <w:b/>
          <w:i/>
          <w:noProof/>
          <w:sz w:val="28"/>
        </w:rPr>
      </w:pPr>
      <w:r>
        <w:rPr>
          <w:b/>
          <w:i/>
          <w:noProof/>
          <w:sz w:val="28"/>
        </w:rPr>
        <w:t>будівництва Чернігівської</w:t>
      </w:r>
      <w:r w:rsidR="009D5B91" w:rsidRPr="008607BE">
        <w:rPr>
          <w:b/>
          <w:i/>
          <w:noProof/>
          <w:sz w:val="28"/>
        </w:rPr>
        <w:t xml:space="preserve"> обласної </w:t>
      </w:r>
    </w:p>
    <w:p w:rsidR="009D5B91" w:rsidRPr="008607BE" w:rsidRDefault="009D5B91" w:rsidP="009D5B91">
      <w:pPr>
        <w:rPr>
          <w:b/>
          <w:i/>
          <w:noProof/>
          <w:sz w:val="28"/>
        </w:rPr>
      </w:pPr>
      <w:r w:rsidRPr="008607BE">
        <w:rPr>
          <w:b/>
          <w:i/>
          <w:noProof/>
          <w:sz w:val="28"/>
        </w:rPr>
        <w:t>державної  адміністрації</w:t>
      </w:r>
    </w:p>
    <w:p w:rsidR="009D5B91" w:rsidRDefault="009D5B91" w:rsidP="009D5B91">
      <w:pPr>
        <w:ind w:firstLine="720"/>
        <w:jc w:val="both"/>
        <w:rPr>
          <w:b/>
          <w:i/>
          <w:sz w:val="28"/>
          <w:szCs w:val="28"/>
        </w:rPr>
      </w:pPr>
    </w:p>
    <w:p w:rsidR="009D5B91" w:rsidRPr="00ED6B17" w:rsidRDefault="009D5B91" w:rsidP="009D5B91">
      <w:pPr>
        <w:ind w:firstLine="720"/>
        <w:jc w:val="both"/>
        <w:rPr>
          <w:b/>
          <w:i/>
          <w:sz w:val="28"/>
          <w:szCs w:val="28"/>
        </w:rPr>
      </w:pPr>
    </w:p>
    <w:p w:rsidR="00CE6710" w:rsidRDefault="00CE6710" w:rsidP="00CE6710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</w:t>
      </w:r>
      <w:r w:rsidRPr="00ED6B17">
        <w:rPr>
          <w:sz w:val="28"/>
          <w:szCs w:val="28"/>
        </w:rPr>
        <w:t>акон</w:t>
      </w:r>
      <w:r>
        <w:rPr>
          <w:sz w:val="28"/>
          <w:szCs w:val="28"/>
        </w:rPr>
        <w:t>у</w:t>
      </w:r>
      <w:r w:rsidRPr="00ED6B17">
        <w:rPr>
          <w:sz w:val="28"/>
          <w:szCs w:val="28"/>
        </w:rPr>
        <w:t xml:space="preserve"> України «Про місцеві державні адміністрації», </w:t>
      </w:r>
      <w:r>
        <w:rPr>
          <w:sz w:val="28"/>
          <w:szCs w:val="28"/>
        </w:rPr>
        <w:t xml:space="preserve">з </w:t>
      </w:r>
      <w:r w:rsidRPr="002010A3">
        <w:rPr>
          <w:sz w:val="28"/>
          <w:szCs w:val="28"/>
        </w:rPr>
        <w:t xml:space="preserve">метою удосконалення та оптимізації структури </w:t>
      </w:r>
      <w:r w:rsidRPr="00570A01">
        <w:rPr>
          <w:sz w:val="28"/>
          <w:szCs w:val="28"/>
        </w:rPr>
        <w:t>обласної державної адміністрації</w:t>
      </w:r>
      <w:r w:rsidR="00DE4B38">
        <w:rPr>
          <w:sz w:val="28"/>
          <w:szCs w:val="28"/>
        </w:rPr>
        <w:t xml:space="preserve"> </w:t>
      </w:r>
      <w:r w:rsidR="00F14A15" w:rsidRPr="00F14A15">
        <w:rPr>
          <w:b/>
          <w:spacing w:val="40"/>
          <w:sz w:val="28"/>
          <w:szCs w:val="28"/>
        </w:rPr>
        <w:t>зобов’язую</w:t>
      </w:r>
      <w:r w:rsidRPr="00ED6B17">
        <w:rPr>
          <w:sz w:val="28"/>
          <w:szCs w:val="28"/>
        </w:rPr>
        <w:t xml:space="preserve">: </w:t>
      </w:r>
    </w:p>
    <w:p w:rsidR="009D5B91" w:rsidRPr="00ED6B17" w:rsidRDefault="009D5B91" w:rsidP="009D5B91">
      <w:pPr>
        <w:autoSpaceDE/>
        <w:autoSpaceDN/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D6B17">
        <w:rPr>
          <w:sz w:val="28"/>
          <w:szCs w:val="28"/>
        </w:rPr>
        <w:t>Затвердити структуру Управління капітального будівництва Чернігівської обласної державної адміністрації згідно з додатком.</w:t>
      </w:r>
    </w:p>
    <w:p w:rsidR="009D5B91" w:rsidRDefault="009D5B91" w:rsidP="009D5B91">
      <w:pPr>
        <w:ind w:firstLine="567"/>
        <w:jc w:val="both"/>
        <w:rPr>
          <w:noProof/>
          <w:sz w:val="28"/>
        </w:rPr>
      </w:pPr>
      <w:r>
        <w:rPr>
          <w:sz w:val="28"/>
          <w:szCs w:val="28"/>
        </w:rPr>
        <w:t>2</w:t>
      </w:r>
      <w:r w:rsidRPr="006D68EA">
        <w:rPr>
          <w:sz w:val="28"/>
          <w:szCs w:val="28"/>
        </w:rPr>
        <w:t xml:space="preserve">. </w:t>
      </w:r>
      <w:r>
        <w:rPr>
          <w:sz w:val="28"/>
          <w:szCs w:val="28"/>
        </w:rPr>
        <w:t>Визнати таким, що втратив</w:t>
      </w:r>
      <w:r w:rsidRPr="006D68EA">
        <w:rPr>
          <w:sz w:val="28"/>
          <w:szCs w:val="28"/>
        </w:rPr>
        <w:t xml:space="preserve"> чинність</w:t>
      </w:r>
      <w:r>
        <w:rPr>
          <w:sz w:val="28"/>
          <w:szCs w:val="28"/>
        </w:rPr>
        <w:t xml:space="preserve">, </w:t>
      </w:r>
      <w:r w:rsidR="00CE6710">
        <w:rPr>
          <w:sz w:val="28"/>
          <w:szCs w:val="28"/>
        </w:rPr>
        <w:t xml:space="preserve">п. </w:t>
      </w:r>
      <w:r w:rsidR="005D5FD2">
        <w:rPr>
          <w:sz w:val="28"/>
          <w:szCs w:val="28"/>
        </w:rPr>
        <w:t>1</w:t>
      </w:r>
      <w:r w:rsidR="00CE6710">
        <w:rPr>
          <w:sz w:val="28"/>
          <w:szCs w:val="28"/>
        </w:rPr>
        <w:t xml:space="preserve"> розпорядження голови обласної державної адміністрації від </w:t>
      </w:r>
      <w:r w:rsidR="00AE49DD" w:rsidRPr="00AE49DD">
        <w:rPr>
          <w:sz w:val="28"/>
          <w:szCs w:val="28"/>
        </w:rPr>
        <w:t>02.07.2018</w:t>
      </w:r>
      <w:r w:rsidR="00974BB2" w:rsidRPr="00AE49DD">
        <w:rPr>
          <w:sz w:val="28"/>
          <w:szCs w:val="28"/>
        </w:rPr>
        <w:t xml:space="preserve"> </w:t>
      </w:r>
      <w:r w:rsidRPr="00AE49DD">
        <w:rPr>
          <w:sz w:val="28"/>
          <w:szCs w:val="28"/>
        </w:rPr>
        <w:t xml:space="preserve">№ </w:t>
      </w:r>
      <w:r w:rsidR="00AE49DD" w:rsidRPr="00AE49DD">
        <w:rPr>
          <w:sz w:val="28"/>
          <w:szCs w:val="28"/>
        </w:rPr>
        <w:t>371</w:t>
      </w:r>
      <w:r w:rsidRPr="006D68EA">
        <w:rPr>
          <w:sz w:val="28"/>
          <w:szCs w:val="28"/>
        </w:rPr>
        <w:t xml:space="preserve"> «Про </w:t>
      </w:r>
      <w:r>
        <w:rPr>
          <w:noProof/>
          <w:sz w:val="28"/>
        </w:rPr>
        <w:t>структур</w:t>
      </w:r>
      <w:r w:rsidR="005D5FD2">
        <w:rPr>
          <w:noProof/>
          <w:sz w:val="28"/>
        </w:rPr>
        <w:t>у</w:t>
      </w:r>
      <w:r w:rsidRPr="006D68EA">
        <w:rPr>
          <w:noProof/>
          <w:sz w:val="28"/>
        </w:rPr>
        <w:t xml:space="preserve"> Управління капітального будівництва Чернігівської обласної державної адміністрації</w:t>
      </w:r>
      <w:r>
        <w:rPr>
          <w:noProof/>
          <w:sz w:val="28"/>
        </w:rPr>
        <w:t>».</w:t>
      </w:r>
    </w:p>
    <w:p w:rsidR="009D5B91" w:rsidRPr="006D68EA" w:rsidRDefault="009D5B91" w:rsidP="009D5B91">
      <w:pPr>
        <w:ind w:firstLine="567"/>
        <w:jc w:val="both"/>
        <w:rPr>
          <w:sz w:val="28"/>
          <w:szCs w:val="28"/>
        </w:rPr>
      </w:pPr>
    </w:p>
    <w:p w:rsidR="009D5B91" w:rsidRPr="00ED6B17" w:rsidRDefault="009D5B91" w:rsidP="009D5B91">
      <w:pPr>
        <w:spacing w:after="100" w:afterAutospacing="1"/>
        <w:ind w:firstLine="567"/>
        <w:jc w:val="both"/>
        <w:rPr>
          <w:color w:val="FF0000"/>
          <w:sz w:val="28"/>
          <w:szCs w:val="28"/>
        </w:rPr>
      </w:pPr>
    </w:p>
    <w:p w:rsidR="009D5B91" w:rsidRPr="00F14A15" w:rsidRDefault="005D5FD2" w:rsidP="00E317AB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г</w:t>
      </w:r>
      <w:r w:rsidR="009D5B91" w:rsidRPr="00F14A15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593E7B">
        <w:rPr>
          <w:sz w:val="28"/>
          <w:szCs w:val="28"/>
        </w:rPr>
        <w:t xml:space="preserve">   </w:t>
      </w:r>
      <w:r w:rsidR="009D5B91" w:rsidRPr="00F14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="00FE246D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                    Ю.СВИРИДЕНКО</w:t>
      </w:r>
    </w:p>
    <w:p w:rsidR="009D5B91" w:rsidRPr="00ED6B17" w:rsidRDefault="009D5B91" w:rsidP="009D5B91">
      <w:pPr>
        <w:jc w:val="both"/>
        <w:rPr>
          <w:b/>
          <w:i/>
          <w:sz w:val="28"/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9D5B91" w:rsidRDefault="009D5B91" w:rsidP="009D5B91">
      <w:pPr>
        <w:pStyle w:val="21"/>
        <w:ind w:left="5103"/>
        <w:rPr>
          <w:szCs w:val="28"/>
        </w:rPr>
      </w:pPr>
    </w:p>
    <w:p w:rsidR="00F14A15" w:rsidRDefault="00F14A15" w:rsidP="009D5B91">
      <w:pPr>
        <w:pStyle w:val="21"/>
        <w:ind w:left="5103"/>
        <w:rPr>
          <w:szCs w:val="28"/>
        </w:rPr>
      </w:pPr>
    </w:p>
    <w:p w:rsidR="00F14A15" w:rsidRDefault="00F14A15" w:rsidP="009D5B91">
      <w:pPr>
        <w:pStyle w:val="21"/>
        <w:ind w:left="5103"/>
        <w:rPr>
          <w:szCs w:val="28"/>
        </w:rPr>
      </w:pPr>
    </w:p>
    <w:p w:rsidR="00F14A15" w:rsidRDefault="00F14A15" w:rsidP="009D5B91">
      <w:pPr>
        <w:pStyle w:val="21"/>
        <w:ind w:left="5103"/>
        <w:rPr>
          <w:szCs w:val="28"/>
        </w:rPr>
      </w:pPr>
    </w:p>
    <w:p w:rsidR="00F14A15" w:rsidRDefault="00F14A15" w:rsidP="009D5B91">
      <w:pPr>
        <w:pStyle w:val="21"/>
        <w:ind w:left="5103"/>
        <w:rPr>
          <w:szCs w:val="28"/>
        </w:rPr>
      </w:pPr>
    </w:p>
    <w:p w:rsidR="009D5B91" w:rsidRPr="00ED6B17" w:rsidRDefault="009D5B91" w:rsidP="009D5B91">
      <w:pPr>
        <w:pStyle w:val="21"/>
        <w:ind w:left="5103"/>
        <w:rPr>
          <w:szCs w:val="28"/>
        </w:rPr>
      </w:pPr>
      <w:r w:rsidRPr="00ED6B17">
        <w:rPr>
          <w:szCs w:val="28"/>
        </w:rPr>
        <w:lastRenderedPageBreak/>
        <w:t xml:space="preserve">Додаток </w:t>
      </w:r>
    </w:p>
    <w:p w:rsidR="009D5B91" w:rsidRPr="00ED6B17" w:rsidRDefault="009D5B91" w:rsidP="009D5B91">
      <w:pPr>
        <w:pStyle w:val="11"/>
        <w:ind w:left="5103"/>
        <w:jc w:val="both"/>
        <w:rPr>
          <w:sz w:val="28"/>
          <w:szCs w:val="28"/>
          <w:lang w:val="uk-UA"/>
        </w:rPr>
      </w:pPr>
      <w:r w:rsidRPr="00ED6B17">
        <w:rPr>
          <w:sz w:val="28"/>
          <w:szCs w:val="28"/>
          <w:lang w:val="uk-UA"/>
        </w:rPr>
        <w:t>до розпорядження голови</w:t>
      </w:r>
    </w:p>
    <w:p w:rsidR="009D5B91" w:rsidRPr="00ED6B17" w:rsidRDefault="009D5B91" w:rsidP="009D5B91">
      <w:pPr>
        <w:pStyle w:val="11"/>
        <w:ind w:left="5103"/>
        <w:jc w:val="both"/>
        <w:rPr>
          <w:sz w:val="28"/>
          <w:szCs w:val="28"/>
          <w:lang w:val="uk-UA"/>
        </w:rPr>
      </w:pPr>
      <w:r w:rsidRPr="00ED6B17">
        <w:rPr>
          <w:sz w:val="28"/>
          <w:szCs w:val="28"/>
          <w:lang w:val="uk-UA"/>
        </w:rPr>
        <w:t>обласної державної адміністрації</w:t>
      </w:r>
    </w:p>
    <w:p w:rsidR="009D5B91" w:rsidRPr="00ED6B17" w:rsidRDefault="00F27757" w:rsidP="009D5B91">
      <w:pPr>
        <w:pStyle w:val="11"/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 жовтня </w:t>
      </w:r>
      <w:r w:rsidR="009D5B91" w:rsidRPr="00ED6B17">
        <w:rPr>
          <w:sz w:val="28"/>
          <w:szCs w:val="28"/>
          <w:lang w:val="uk-UA"/>
        </w:rPr>
        <w:t xml:space="preserve"> 201</w:t>
      </w:r>
      <w:r w:rsidR="009D5B91">
        <w:rPr>
          <w:sz w:val="28"/>
          <w:szCs w:val="28"/>
          <w:lang w:val="uk-UA"/>
        </w:rPr>
        <w:t>8</w:t>
      </w:r>
      <w:r w:rsidR="009D5B91" w:rsidRPr="00ED6B17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591</w:t>
      </w:r>
    </w:p>
    <w:p w:rsidR="009D5B91" w:rsidRPr="00ED6B17" w:rsidRDefault="009D5B91" w:rsidP="009D5B91">
      <w:pPr>
        <w:rPr>
          <w:b/>
          <w:sz w:val="16"/>
          <w:szCs w:val="16"/>
        </w:rPr>
      </w:pPr>
    </w:p>
    <w:p w:rsidR="009D5B91" w:rsidRPr="00ED6B17" w:rsidRDefault="009D5B91" w:rsidP="009D5B91">
      <w:pPr>
        <w:pStyle w:val="110"/>
        <w:spacing w:line="240" w:lineRule="auto"/>
        <w:rPr>
          <w:rFonts w:ascii="Times New Roman" w:hAnsi="Times New Roman"/>
          <w:i/>
          <w:spacing w:val="0"/>
          <w:szCs w:val="28"/>
        </w:rPr>
      </w:pPr>
    </w:p>
    <w:p w:rsidR="009D5B91" w:rsidRPr="00ED6B17" w:rsidRDefault="009D5B91" w:rsidP="009D5B91">
      <w:pPr>
        <w:pStyle w:val="110"/>
        <w:spacing w:line="240" w:lineRule="auto"/>
        <w:rPr>
          <w:rFonts w:ascii="Times New Roman" w:hAnsi="Times New Roman"/>
          <w:i/>
          <w:spacing w:val="0"/>
          <w:szCs w:val="28"/>
        </w:rPr>
      </w:pPr>
    </w:p>
    <w:p w:rsidR="009D5B91" w:rsidRPr="00ED6B17" w:rsidRDefault="009D5B91" w:rsidP="009D5B91">
      <w:pPr>
        <w:pStyle w:val="110"/>
        <w:spacing w:line="240" w:lineRule="auto"/>
        <w:rPr>
          <w:rFonts w:ascii="Times New Roman" w:hAnsi="Times New Roman"/>
          <w:i/>
          <w:spacing w:val="0"/>
          <w:szCs w:val="28"/>
        </w:rPr>
      </w:pPr>
      <w:r w:rsidRPr="00ED6B17">
        <w:rPr>
          <w:rFonts w:ascii="Times New Roman" w:hAnsi="Times New Roman"/>
          <w:i/>
          <w:spacing w:val="0"/>
          <w:szCs w:val="28"/>
        </w:rPr>
        <w:t>СТРУКТУРА</w:t>
      </w:r>
    </w:p>
    <w:p w:rsidR="009D5B91" w:rsidRPr="00ED6B17" w:rsidRDefault="009D5B91" w:rsidP="009D5B91">
      <w:pPr>
        <w:pStyle w:val="11"/>
        <w:jc w:val="center"/>
        <w:rPr>
          <w:b/>
          <w:i/>
          <w:sz w:val="28"/>
          <w:szCs w:val="28"/>
          <w:lang w:val="uk-UA"/>
        </w:rPr>
      </w:pPr>
      <w:r w:rsidRPr="00ED6B17">
        <w:rPr>
          <w:b/>
          <w:i/>
          <w:sz w:val="28"/>
          <w:szCs w:val="28"/>
          <w:lang w:val="uk-UA"/>
        </w:rPr>
        <w:t xml:space="preserve">Управління </w:t>
      </w:r>
      <w:r w:rsidRPr="00ED6B17">
        <w:rPr>
          <w:b/>
          <w:i/>
          <w:noProof/>
          <w:sz w:val="28"/>
          <w:lang w:val="uk-UA"/>
        </w:rPr>
        <w:t xml:space="preserve"> капітального будівництва</w:t>
      </w:r>
    </w:p>
    <w:p w:rsidR="009D5B91" w:rsidRPr="00ED6B17" w:rsidRDefault="009D5B91" w:rsidP="009D5B91">
      <w:pPr>
        <w:pStyle w:val="11"/>
        <w:jc w:val="center"/>
        <w:rPr>
          <w:b/>
          <w:i/>
          <w:sz w:val="28"/>
          <w:szCs w:val="28"/>
          <w:lang w:val="uk-UA"/>
        </w:rPr>
      </w:pPr>
      <w:r w:rsidRPr="00ED6B17">
        <w:rPr>
          <w:b/>
          <w:i/>
          <w:sz w:val="28"/>
          <w:szCs w:val="28"/>
          <w:lang w:val="uk-UA"/>
        </w:rPr>
        <w:t>Чернігівської обласної державної адміністрації</w:t>
      </w:r>
    </w:p>
    <w:p w:rsidR="009D5B91" w:rsidRPr="00ED6B17" w:rsidRDefault="009D5B91" w:rsidP="009D5B91">
      <w:pPr>
        <w:pStyle w:val="11"/>
        <w:jc w:val="center"/>
        <w:rPr>
          <w:b/>
          <w:i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87"/>
        <w:gridCol w:w="1701"/>
      </w:tblGrid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b/>
                <w:sz w:val="26"/>
                <w:szCs w:val="26"/>
                <w:lang w:val="uk-UA"/>
              </w:rPr>
            </w:pPr>
            <w:r w:rsidRPr="00ED6B17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center"/>
              <w:rPr>
                <w:b/>
                <w:sz w:val="26"/>
                <w:szCs w:val="26"/>
                <w:lang w:val="uk-UA"/>
              </w:rPr>
            </w:pPr>
            <w:r w:rsidRPr="00ED6B17">
              <w:rPr>
                <w:b/>
                <w:sz w:val="26"/>
                <w:szCs w:val="26"/>
                <w:lang w:val="uk-UA"/>
              </w:rPr>
              <w:t>Підрозділи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b/>
                <w:sz w:val="26"/>
                <w:szCs w:val="26"/>
                <w:lang w:val="uk-UA"/>
              </w:rPr>
            </w:pPr>
            <w:r w:rsidRPr="00ED6B17">
              <w:rPr>
                <w:b/>
                <w:sz w:val="26"/>
                <w:szCs w:val="26"/>
                <w:lang w:val="uk-UA"/>
              </w:rPr>
              <w:t>Кількість штат.</w:t>
            </w:r>
            <w:r w:rsidR="00FE246D">
              <w:rPr>
                <w:b/>
                <w:sz w:val="26"/>
                <w:szCs w:val="26"/>
                <w:lang w:val="uk-UA"/>
              </w:rPr>
              <w:t> </w:t>
            </w:r>
            <w:r w:rsidRPr="00ED6B17">
              <w:rPr>
                <w:b/>
                <w:sz w:val="26"/>
                <w:szCs w:val="26"/>
                <w:lang w:val="uk-UA"/>
              </w:rPr>
              <w:t>один.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31"/>
              <w:rPr>
                <w:szCs w:val="28"/>
              </w:rPr>
            </w:pPr>
            <w:r w:rsidRPr="00ED6B17">
              <w:rPr>
                <w:szCs w:val="28"/>
              </w:rPr>
              <w:t>Начальник Управління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1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sz w:val="28"/>
                <w:szCs w:val="28"/>
                <w:lang w:val="uk-UA"/>
              </w:rPr>
            </w:pPr>
            <w:r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 фінансового забезпечення</w:t>
            </w:r>
          </w:p>
        </w:tc>
        <w:tc>
          <w:tcPr>
            <w:tcW w:w="1701" w:type="dxa"/>
          </w:tcPr>
          <w:p w:rsidR="009D5B91" w:rsidRPr="00ED6B17" w:rsidRDefault="00AF6B4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087" w:type="dxa"/>
          </w:tcPr>
          <w:p w:rsidR="009D5B91" w:rsidRPr="00ED6B17" w:rsidRDefault="00002903" w:rsidP="009D5B91">
            <w:pPr>
              <w:pStyle w:val="11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 з питань управління персоналом</w:t>
            </w:r>
            <w:r w:rsidR="009D5B91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 та</w:t>
            </w:r>
            <w:r w:rsidR="009D5B91"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 організаційної роботи </w:t>
            </w:r>
          </w:p>
        </w:tc>
        <w:tc>
          <w:tcPr>
            <w:tcW w:w="1701" w:type="dxa"/>
          </w:tcPr>
          <w:p w:rsidR="009D5B91" w:rsidRPr="00ED6B17" w:rsidRDefault="006B5838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0B225D" w:rsidRPr="00ED6B17" w:rsidTr="00F947EE">
        <w:tc>
          <w:tcPr>
            <w:tcW w:w="959" w:type="dxa"/>
          </w:tcPr>
          <w:p w:rsidR="000B225D" w:rsidRPr="00ED6B17" w:rsidRDefault="000B225D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7087" w:type="dxa"/>
          </w:tcPr>
          <w:p w:rsidR="000B225D" w:rsidRDefault="000B225D" w:rsidP="009D5B91">
            <w:pPr>
              <w:pStyle w:val="11"/>
              <w:jc w:val="both"/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>Сектор юридичного забезпечення</w:t>
            </w:r>
          </w:p>
        </w:tc>
        <w:tc>
          <w:tcPr>
            <w:tcW w:w="1701" w:type="dxa"/>
          </w:tcPr>
          <w:p w:rsidR="000B225D" w:rsidRDefault="000B225D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B225D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9D5B91" w:rsidRPr="00ED6B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sz w:val="28"/>
                <w:szCs w:val="28"/>
                <w:lang w:val="uk-UA"/>
              </w:rPr>
            </w:pPr>
            <w:r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 економічного аналізу та договорів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02903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5.1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</w:pPr>
            <w:r w:rsidRPr="00ED6B17">
              <w:rPr>
                <w:rFonts w:cs="Calibri"/>
                <w:color w:val="000000"/>
                <w:sz w:val="28"/>
                <w:szCs w:val="28"/>
                <w:lang w:val="uk-UA"/>
              </w:rPr>
              <w:t xml:space="preserve">Заступник начальника Управління – начальник </w:t>
            </w:r>
            <w:r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відділу економічного аналізу та договорів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ED6B17">
              <w:rPr>
                <w:sz w:val="28"/>
                <w:szCs w:val="28"/>
                <w:lang w:val="uk-UA"/>
              </w:rPr>
              <w:t>1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02903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9D5B9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Pr="00876F76" w:rsidRDefault="009D5B91" w:rsidP="00F947EE">
            <w:pPr>
              <w:pStyle w:val="1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76F76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</w:t>
            </w: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ідділ </w:t>
            </w:r>
            <w:r w:rsidRPr="00876F76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технічн</w:t>
            </w: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ого нагляду</w:t>
            </w:r>
          </w:p>
        </w:tc>
        <w:tc>
          <w:tcPr>
            <w:tcW w:w="1701" w:type="dxa"/>
          </w:tcPr>
          <w:p w:rsidR="009D5B91" w:rsidRPr="00ED6B17" w:rsidRDefault="006B5838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02903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9D5B91" w:rsidRPr="00ED6B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Pr="00876F76" w:rsidRDefault="009D5B91" w:rsidP="00F947EE">
            <w:pPr>
              <w:pStyle w:val="11"/>
              <w:jc w:val="both"/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</w:pPr>
            <w:r w:rsidRPr="00876F76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Відділ </w:t>
            </w: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забезпечення будівництва технічною документацією 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002903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9D5B9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>Відділ технічного контролю автомобільних доріг</w:t>
            </w:r>
          </w:p>
        </w:tc>
        <w:tc>
          <w:tcPr>
            <w:tcW w:w="1701" w:type="dxa"/>
          </w:tcPr>
          <w:p w:rsidR="009D5B91" w:rsidRDefault="0048596C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863F18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9D5B91" w:rsidRPr="00ED6B17">
              <w:rPr>
                <w:sz w:val="28"/>
                <w:szCs w:val="28"/>
                <w:lang w:val="uk-UA"/>
              </w:rPr>
              <w:t>.1.</w:t>
            </w:r>
          </w:p>
        </w:tc>
        <w:tc>
          <w:tcPr>
            <w:tcW w:w="7087" w:type="dxa"/>
          </w:tcPr>
          <w:p w:rsidR="009D5B91" w:rsidRDefault="009D5B91" w:rsidP="00F947EE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 w:rsidRPr="00ED6B17">
              <w:rPr>
                <w:rFonts w:cs="Calibri"/>
                <w:color w:val="000000"/>
                <w:sz w:val="28"/>
                <w:szCs w:val="28"/>
                <w:lang w:val="uk-UA"/>
              </w:rPr>
              <w:t xml:space="preserve">Заступник начальника Управління – начальник </w:t>
            </w:r>
            <w:r w:rsidRPr="00ED6B17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відділу</w:t>
            </w:r>
            <w:r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 xml:space="preserve"> технічного контролю автомобільних доріг</w:t>
            </w:r>
          </w:p>
        </w:tc>
        <w:tc>
          <w:tcPr>
            <w:tcW w:w="1701" w:type="dxa"/>
          </w:tcPr>
          <w:p w:rsidR="009D5B91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863F18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9D5B91" w:rsidRPr="00ED6B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 w:rsidRPr="00ED6B17">
              <w:rPr>
                <w:rFonts w:cs="Calibri"/>
                <w:color w:val="000000"/>
                <w:sz w:val="28"/>
                <w:szCs w:val="28"/>
                <w:lang w:val="uk-UA"/>
              </w:rPr>
              <w:t>Відділ автомобільних доріг</w:t>
            </w:r>
          </w:p>
        </w:tc>
        <w:tc>
          <w:tcPr>
            <w:tcW w:w="1701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863F18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9D5B9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D5B91" w:rsidRDefault="009D5B91" w:rsidP="00176CD1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 xml:space="preserve">Сектор </w:t>
            </w:r>
            <w:r w:rsidR="00176CD1">
              <w:rPr>
                <w:rFonts w:cs="Calibri"/>
                <w:color w:val="000000"/>
                <w:sz w:val="28"/>
                <w:szCs w:val="28"/>
                <w:lang w:val="uk-UA"/>
              </w:rPr>
              <w:t>розвитку мережі автомобільних доріг</w:t>
            </w:r>
          </w:p>
        </w:tc>
        <w:tc>
          <w:tcPr>
            <w:tcW w:w="1701" w:type="dxa"/>
          </w:tcPr>
          <w:p w:rsidR="009D5B91" w:rsidRDefault="006B5838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6B5838" w:rsidRPr="00ED6B17" w:rsidTr="00F947EE">
        <w:tc>
          <w:tcPr>
            <w:tcW w:w="959" w:type="dxa"/>
          </w:tcPr>
          <w:p w:rsidR="006B5838" w:rsidRDefault="006B5838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7087" w:type="dxa"/>
          </w:tcPr>
          <w:p w:rsidR="006B5838" w:rsidRDefault="006B5838" w:rsidP="00176CD1">
            <w:pPr>
              <w:pStyle w:val="11"/>
              <w:jc w:val="both"/>
              <w:rPr>
                <w:rFonts w:cs="Calibri"/>
                <w:color w:val="000000"/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>Відділ адміністративно-господарської роботи</w:t>
            </w:r>
          </w:p>
        </w:tc>
        <w:tc>
          <w:tcPr>
            <w:tcW w:w="1701" w:type="dxa"/>
          </w:tcPr>
          <w:p w:rsidR="006B5838" w:rsidRDefault="006B5838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9D5B91" w:rsidRPr="00ED6B17" w:rsidTr="00F947EE">
        <w:tc>
          <w:tcPr>
            <w:tcW w:w="959" w:type="dxa"/>
          </w:tcPr>
          <w:p w:rsidR="009D5B91" w:rsidRPr="00ED6B17" w:rsidRDefault="009D5B91" w:rsidP="00F947EE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D5B91" w:rsidRPr="00ED6B17" w:rsidRDefault="009D5B91" w:rsidP="00F947EE">
            <w:pPr>
              <w:pStyle w:val="11"/>
              <w:jc w:val="both"/>
              <w:rPr>
                <w:b/>
                <w:sz w:val="28"/>
                <w:szCs w:val="28"/>
                <w:lang w:val="uk-UA"/>
              </w:rPr>
            </w:pPr>
            <w:r w:rsidRPr="00ED6B17">
              <w:rPr>
                <w:b/>
                <w:sz w:val="28"/>
                <w:szCs w:val="28"/>
                <w:lang w:val="uk-UA"/>
              </w:rPr>
              <w:t>Всього по Управлінню</w:t>
            </w:r>
          </w:p>
        </w:tc>
        <w:tc>
          <w:tcPr>
            <w:tcW w:w="1701" w:type="dxa"/>
          </w:tcPr>
          <w:p w:rsidR="009D5B91" w:rsidRPr="00ED6B17" w:rsidRDefault="0048596C" w:rsidP="00AF6B41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AF6B41">
              <w:rPr>
                <w:sz w:val="28"/>
                <w:szCs w:val="28"/>
                <w:lang w:val="uk-UA"/>
              </w:rPr>
              <w:t>2</w:t>
            </w:r>
          </w:p>
        </w:tc>
      </w:tr>
    </w:tbl>
    <w:p w:rsidR="009D5B91" w:rsidRDefault="009D5B91" w:rsidP="009D5B91">
      <w:pPr>
        <w:pStyle w:val="21"/>
        <w:ind w:left="0"/>
      </w:pPr>
    </w:p>
    <w:p w:rsidR="00F14A15" w:rsidRPr="00ED6B17" w:rsidRDefault="00F14A15" w:rsidP="009D5B91">
      <w:pPr>
        <w:pStyle w:val="21"/>
        <w:ind w:left="0"/>
      </w:pPr>
    </w:p>
    <w:p w:rsidR="00F14A15" w:rsidRDefault="00883677" w:rsidP="009D5B9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14A15" w:rsidRPr="00F14A15">
        <w:rPr>
          <w:sz w:val="28"/>
          <w:szCs w:val="28"/>
        </w:rPr>
        <w:t xml:space="preserve">ачальник Управління </w:t>
      </w:r>
    </w:p>
    <w:p w:rsidR="00F14A15" w:rsidRDefault="00040D32" w:rsidP="009D5B91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F14A15" w:rsidRPr="00F14A15">
        <w:rPr>
          <w:sz w:val="28"/>
          <w:szCs w:val="28"/>
        </w:rPr>
        <w:t>апітального</w:t>
      </w:r>
      <w:r>
        <w:rPr>
          <w:sz w:val="28"/>
          <w:szCs w:val="28"/>
        </w:rPr>
        <w:t xml:space="preserve"> </w:t>
      </w:r>
      <w:r w:rsidR="00F14A15" w:rsidRPr="00F14A15">
        <w:rPr>
          <w:sz w:val="28"/>
          <w:szCs w:val="28"/>
        </w:rPr>
        <w:t xml:space="preserve">будівництва </w:t>
      </w:r>
    </w:p>
    <w:p w:rsidR="009D5B91" w:rsidRPr="00F14A15" w:rsidRDefault="009D5B91" w:rsidP="009D5B91">
      <w:r w:rsidRPr="00F14A15">
        <w:rPr>
          <w:sz w:val="28"/>
          <w:szCs w:val="28"/>
        </w:rPr>
        <w:t>обласної державної адміністрації</w:t>
      </w:r>
      <w:r w:rsidRPr="00F14A15">
        <w:rPr>
          <w:sz w:val="28"/>
          <w:szCs w:val="28"/>
        </w:rPr>
        <w:tab/>
      </w:r>
      <w:r w:rsidR="00F14A15">
        <w:rPr>
          <w:sz w:val="28"/>
          <w:szCs w:val="28"/>
        </w:rPr>
        <w:tab/>
      </w:r>
      <w:r w:rsidR="00F14A15">
        <w:rPr>
          <w:sz w:val="28"/>
          <w:szCs w:val="28"/>
        </w:rPr>
        <w:tab/>
      </w:r>
      <w:r w:rsidR="00DE4B38">
        <w:rPr>
          <w:sz w:val="28"/>
          <w:szCs w:val="28"/>
        </w:rPr>
        <w:t xml:space="preserve">   </w:t>
      </w:r>
      <w:r w:rsidR="00F14A15">
        <w:rPr>
          <w:sz w:val="28"/>
          <w:szCs w:val="28"/>
        </w:rPr>
        <w:tab/>
      </w:r>
      <w:r w:rsidR="00F14A15">
        <w:rPr>
          <w:sz w:val="28"/>
          <w:szCs w:val="28"/>
        </w:rPr>
        <w:tab/>
      </w:r>
      <w:r w:rsidR="00883677">
        <w:rPr>
          <w:sz w:val="28"/>
          <w:szCs w:val="28"/>
        </w:rPr>
        <w:t>Б.НЕЧЕПА</w:t>
      </w:r>
    </w:p>
    <w:p w:rsidR="009D5B91" w:rsidRPr="00ED6B17" w:rsidRDefault="009D5B91" w:rsidP="009D5B91">
      <w:pPr>
        <w:pStyle w:val="21"/>
        <w:ind w:left="0"/>
      </w:pPr>
    </w:p>
    <w:p w:rsidR="009D5B91" w:rsidRPr="00ED6B17" w:rsidRDefault="009D5B91" w:rsidP="009D5B91">
      <w:pPr>
        <w:pStyle w:val="21"/>
        <w:ind w:left="0"/>
      </w:pPr>
      <w:bookmarkStart w:id="0" w:name="_GoBack"/>
      <w:bookmarkEnd w:id="0"/>
    </w:p>
    <w:sectPr w:rsidR="009D5B91" w:rsidRPr="00ED6B17" w:rsidSect="0002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91"/>
    <w:rsid w:val="00002903"/>
    <w:rsid w:val="000143F0"/>
    <w:rsid w:val="00023B7D"/>
    <w:rsid w:val="00040D32"/>
    <w:rsid w:val="00041436"/>
    <w:rsid w:val="000A7A79"/>
    <w:rsid w:val="000B225D"/>
    <w:rsid w:val="00176CD1"/>
    <w:rsid w:val="001A5D6B"/>
    <w:rsid w:val="001E4C17"/>
    <w:rsid w:val="001F3513"/>
    <w:rsid w:val="001F55C1"/>
    <w:rsid w:val="00221971"/>
    <w:rsid w:val="00224173"/>
    <w:rsid w:val="00301A5E"/>
    <w:rsid w:val="003C6DA1"/>
    <w:rsid w:val="00401B0D"/>
    <w:rsid w:val="0040525C"/>
    <w:rsid w:val="0048596C"/>
    <w:rsid w:val="004E37D4"/>
    <w:rsid w:val="004F7062"/>
    <w:rsid w:val="00525424"/>
    <w:rsid w:val="00525E1B"/>
    <w:rsid w:val="00560E35"/>
    <w:rsid w:val="00563CE9"/>
    <w:rsid w:val="00591756"/>
    <w:rsid w:val="00593E7B"/>
    <w:rsid w:val="005D5FD2"/>
    <w:rsid w:val="005E49F2"/>
    <w:rsid w:val="006B5838"/>
    <w:rsid w:val="006B6D7D"/>
    <w:rsid w:val="007C6D64"/>
    <w:rsid w:val="007D2738"/>
    <w:rsid w:val="007D2DD6"/>
    <w:rsid w:val="007E15D1"/>
    <w:rsid w:val="00835182"/>
    <w:rsid w:val="00863F18"/>
    <w:rsid w:val="00883677"/>
    <w:rsid w:val="008B1D91"/>
    <w:rsid w:val="008D5504"/>
    <w:rsid w:val="00916E3E"/>
    <w:rsid w:val="0093269C"/>
    <w:rsid w:val="00971B88"/>
    <w:rsid w:val="00974BB2"/>
    <w:rsid w:val="009D5B91"/>
    <w:rsid w:val="00A6634A"/>
    <w:rsid w:val="00A9027A"/>
    <w:rsid w:val="00A93767"/>
    <w:rsid w:val="00AE36B0"/>
    <w:rsid w:val="00AE49DD"/>
    <w:rsid w:val="00AF6B41"/>
    <w:rsid w:val="00B0394A"/>
    <w:rsid w:val="00B35262"/>
    <w:rsid w:val="00BB4E87"/>
    <w:rsid w:val="00BC114B"/>
    <w:rsid w:val="00C03A98"/>
    <w:rsid w:val="00CE6710"/>
    <w:rsid w:val="00D00210"/>
    <w:rsid w:val="00D17CB0"/>
    <w:rsid w:val="00D946CB"/>
    <w:rsid w:val="00DE4B38"/>
    <w:rsid w:val="00E033D3"/>
    <w:rsid w:val="00E317AB"/>
    <w:rsid w:val="00EB0E3D"/>
    <w:rsid w:val="00ED7A67"/>
    <w:rsid w:val="00EF40FF"/>
    <w:rsid w:val="00EF425A"/>
    <w:rsid w:val="00F14A15"/>
    <w:rsid w:val="00F27757"/>
    <w:rsid w:val="00F93C4C"/>
    <w:rsid w:val="00FC6AD2"/>
    <w:rsid w:val="00FE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B9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B91"/>
    <w:rPr>
      <w:rFonts w:ascii="UkrainianAcademy" w:eastAsia="Times New Roman" w:hAnsi="UkrainianAcademy" w:cs="Times New Roman"/>
      <w:b/>
      <w:spacing w:val="30"/>
      <w:sz w:val="28"/>
      <w:szCs w:val="20"/>
      <w:lang w:eastAsia="ru-RU"/>
    </w:rPr>
  </w:style>
  <w:style w:type="paragraph" w:styleId="a3">
    <w:name w:val="Body Text"/>
    <w:basedOn w:val="a"/>
    <w:link w:val="a4"/>
    <w:rsid w:val="009D5B9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D5B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9D5B9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9D5B91"/>
    <w:pPr>
      <w:autoSpaceDE/>
      <w:autoSpaceDN/>
      <w:ind w:left="993"/>
      <w:jc w:val="both"/>
    </w:pPr>
    <w:rPr>
      <w:sz w:val="28"/>
    </w:rPr>
  </w:style>
  <w:style w:type="paragraph" w:customStyle="1" w:styleId="110">
    <w:name w:val="Заголовок 11"/>
    <w:basedOn w:val="11"/>
    <w:next w:val="11"/>
    <w:rsid w:val="009D5B91"/>
    <w:pPr>
      <w:keepNext/>
      <w:spacing w:line="240" w:lineRule="exact"/>
      <w:jc w:val="center"/>
      <w:outlineLvl w:val="0"/>
    </w:pPr>
    <w:rPr>
      <w:rFonts w:ascii="UkrainianAcademy" w:hAnsi="UkrainianAcademy"/>
      <w:b/>
      <w:snapToGrid/>
      <w:spacing w:val="30"/>
      <w:sz w:val="28"/>
      <w:lang w:val="uk-UA"/>
    </w:rPr>
  </w:style>
  <w:style w:type="paragraph" w:customStyle="1" w:styleId="31">
    <w:name w:val="Заголовок 31"/>
    <w:basedOn w:val="11"/>
    <w:next w:val="11"/>
    <w:rsid w:val="009D5B91"/>
    <w:pPr>
      <w:keepNext/>
      <w:jc w:val="both"/>
      <w:outlineLvl w:val="2"/>
    </w:pPr>
    <w:rPr>
      <w:snapToGrid/>
      <w:sz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D5B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B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B9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B91"/>
    <w:rPr>
      <w:rFonts w:ascii="UkrainianAcademy" w:eastAsia="Times New Roman" w:hAnsi="UkrainianAcademy" w:cs="Times New Roman"/>
      <w:b/>
      <w:spacing w:val="30"/>
      <w:sz w:val="28"/>
      <w:szCs w:val="20"/>
      <w:lang w:eastAsia="ru-RU"/>
    </w:rPr>
  </w:style>
  <w:style w:type="paragraph" w:styleId="a3">
    <w:name w:val="Body Text"/>
    <w:basedOn w:val="a"/>
    <w:link w:val="a4"/>
    <w:rsid w:val="009D5B9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D5B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9D5B9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9D5B91"/>
    <w:pPr>
      <w:autoSpaceDE/>
      <w:autoSpaceDN/>
      <w:ind w:left="993"/>
      <w:jc w:val="both"/>
    </w:pPr>
    <w:rPr>
      <w:sz w:val="28"/>
    </w:rPr>
  </w:style>
  <w:style w:type="paragraph" w:customStyle="1" w:styleId="110">
    <w:name w:val="Заголовок 11"/>
    <w:basedOn w:val="11"/>
    <w:next w:val="11"/>
    <w:rsid w:val="009D5B91"/>
    <w:pPr>
      <w:keepNext/>
      <w:spacing w:line="240" w:lineRule="exact"/>
      <w:jc w:val="center"/>
      <w:outlineLvl w:val="0"/>
    </w:pPr>
    <w:rPr>
      <w:rFonts w:ascii="UkrainianAcademy" w:hAnsi="UkrainianAcademy"/>
      <w:b/>
      <w:snapToGrid/>
      <w:spacing w:val="30"/>
      <w:sz w:val="28"/>
      <w:lang w:val="uk-UA"/>
    </w:rPr>
  </w:style>
  <w:style w:type="paragraph" w:customStyle="1" w:styleId="31">
    <w:name w:val="Заголовок 31"/>
    <w:basedOn w:val="11"/>
    <w:next w:val="11"/>
    <w:rsid w:val="009D5B91"/>
    <w:pPr>
      <w:keepNext/>
      <w:jc w:val="both"/>
      <w:outlineLvl w:val="2"/>
    </w:pPr>
    <w:rPr>
      <w:snapToGrid/>
      <w:sz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D5B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B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CC41-BC3C-4818-B219-4D364814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Олена П. Фурсова</cp:lastModifiedBy>
  <cp:revision>2</cp:revision>
  <cp:lastPrinted>2018-06-07T09:11:00Z</cp:lastPrinted>
  <dcterms:created xsi:type="dcterms:W3CDTF">2018-10-22T07:54:00Z</dcterms:created>
  <dcterms:modified xsi:type="dcterms:W3CDTF">2018-10-22T07:54:00Z</dcterms:modified>
</cp:coreProperties>
</file>