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1" w:rsidRPr="00ED6B17" w:rsidRDefault="009D5B91" w:rsidP="009D5B91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91" w:rsidRPr="00ED6B17" w:rsidRDefault="009D5B91" w:rsidP="009D5B91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ED6B1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9D5B91" w:rsidRPr="00ED6B17" w:rsidRDefault="009D5B91" w:rsidP="009D5B9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ED6B1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ED6B1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D5B91" w:rsidRPr="00ED6B17" w:rsidTr="00F947E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9065C3" w:rsidP="00F947E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березня</w:t>
            </w:r>
          </w:p>
        </w:tc>
        <w:tc>
          <w:tcPr>
            <w:tcW w:w="1842" w:type="dxa"/>
            <w:vAlign w:val="bottom"/>
          </w:tcPr>
          <w:p w:rsidR="009D5B91" w:rsidRPr="00ED6B17" w:rsidRDefault="009D5B91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D6B17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9D5B91" w:rsidRPr="00ED6B17" w:rsidRDefault="009D5B91" w:rsidP="00F947E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ED6B17">
              <w:rPr>
                <w:color w:val="000000"/>
                <w:sz w:val="28"/>
                <w:szCs w:val="28"/>
              </w:rPr>
              <w:t xml:space="preserve">м. </w:t>
            </w:r>
            <w:r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</w:t>
            </w:r>
            <w:r w:rsidRPr="00ED6B1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9065C3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</w:tr>
    </w:tbl>
    <w:p w:rsidR="009D5B91" w:rsidRPr="00ED6B17" w:rsidRDefault="009D5B91" w:rsidP="009D5B91">
      <w:pPr>
        <w:rPr>
          <w:b/>
          <w:i/>
          <w:sz w:val="12"/>
          <w:szCs w:val="12"/>
        </w:rPr>
      </w:pPr>
    </w:p>
    <w:p w:rsidR="009D5B91" w:rsidRPr="00A41AC0" w:rsidRDefault="009D5B91" w:rsidP="009D5B91">
      <w:pPr>
        <w:rPr>
          <w:b/>
          <w:i/>
          <w:noProof/>
          <w:sz w:val="28"/>
          <w:szCs w:val="28"/>
        </w:rPr>
      </w:pPr>
    </w:p>
    <w:p w:rsidR="009D5B91" w:rsidRPr="008607BE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>Про внесення змін до розпорядження голови</w:t>
      </w:r>
    </w:p>
    <w:p w:rsidR="009D5B91" w:rsidRPr="008607BE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>обласної державної  адміністрації</w:t>
      </w:r>
    </w:p>
    <w:p w:rsidR="009D5B91" w:rsidRPr="00ED6B17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 xml:space="preserve">від </w:t>
      </w:r>
      <w:r>
        <w:rPr>
          <w:b/>
          <w:i/>
          <w:noProof/>
          <w:sz w:val="28"/>
        </w:rPr>
        <w:t>24</w:t>
      </w:r>
      <w:r w:rsidRPr="008607BE">
        <w:rPr>
          <w:b/>
          <w:i/>
          <w:noProof/>
          <w:sz w:val="28"/>
        </w:rPr>
        <w:t>.</w:t>
      </w:r>
      <w:r>
        <w:rPr>
          <w:b/>
          <w:i/>
          <w:noProof/>
          <w:sz w:val="28"/>
        </w:rPr>
        <w:t>11</w:t>
      </w:r>
      <w:r w:rsidRPr="008607BE">
        <w:rPr>
          <w:b/>
          <w:i/>
          <w:noProof/>
          <w:sz w:val="28"/>
        </w:rPr>
        <w:t xml:space="preserve">.2017 № </w:t>
      </w:r>
      <w:r>
        <w:rPr>
          <w:b/>
          <w:i/>
          <w:noProof/>
          <w:sz w:val="28"/>
        </w:rPr>
        <w:t>616</w:t>
      </w:r>
    </w:p>
    <w:p w:rsidR="009D5B91" w:rsidRPr="00A41AC0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9D5B91" w:rsidRPr="00ED6B17" w:rsidRDefault="005817F9" w:rsidP="005817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A41AC0" w:rsidRPr="00A41AC0">
        <w:rPr>
          <w:sz w:val="28"/>
          <w:szCs w:val="28"/>
        </w:rPr>
        <w:t>З</w:t>
      </w:r>
      <w:r w:rsidRPr="00ED6B17">
        <w:rPr>
          <w:sz w:val="28"/>
          <w:szCs w:val="28"/>
        </w:rPr>
        <w:t>акон</w:t>
      </w:r>
      <w:r w:rsidR="00A41AC0">
        <w:rPr>
          <w:sz w:val="28"/>
          <w:szCs w:val="28"/>
        </w:rPr>
        <w:t>у</w:t>
      </w:r>
      <w:r w:rsidRPr="00ED6B17">
        <w:rPr>
          <w:sz w:val="28"/>
          <w:szCs w:val="28"/>
        </w:rPr>
        <w:t xml:space="preserve"> України «Про місцеві державні адміністрації», </w:t>
      </w:r>
      <w:r>
        <w:rPr>
          <w:sz w:val="28"/>
          <w:szCs w:val="28"/>
        </w:rPr>
        <w:t>з</w:t>
      </w:r>
      <w:r w:rsidR="009D5B91">
        <w:rPr>
          <w:sz w:val="28"/>
          <w:szCs w:val="28"/>
        </w:rPr>
        <w:t xml:space="preserve"> </w:t>
      </w:r>
      <w:r w:rsidR="009D5B91" w:rsidRPr="002010A3">
        <w:rPr>
          <w:sz w:val="28"/>
          <w:szCs w:val="28"/>
        </w:rPr>
        <w:t xml:space="preserve">метою удосконалення та оптимізації структури </w:t>
      </w:r>
      <w:r w:rsidR="009D5B91" w:rsidRPr="000B56C2">
        <w:rPr>
          <w:sz w:val="28"/>
          <w:szCs w:val="28"/>
        </w:rPr>
        <w:t>обласної державної адміністрації</w:t>
      </w:r>
      <w:r w:rsidR="009D5B9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DA2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зміни </w:t>
      </w:r>
      <w:r w:rsidRPr="00DA292C">
        <w:rPr>
          <w:sz w:val="28"/>
          <w:szCs w:val="28"/>
        </w:rPr>
        <w:t xml:space="preserve">до розпорядження голови обласної державної адміністрації від 24.11.2017 № 616 «Про </w:t>
      </w:r>
      <w:r>
        <w:rPr>
          <w:sz w:val="28"/>
          <w:szCs w:val="28"/>
        </w:rPr>
        <w:t xml:space="preserve">затвердження Положення та структури </w:t>
      </w:r>
      <w:r w:rsidRPr="00DA292C">
        <w:rPr>
          <w:sz w:val="28"/>
          <w:szCs w:val="28"/>
        </w:rPr>
        <w:t>Управління капітального будівництва Чернігівської обласної державної адміністрації»</w:t>
      </w:r>
      <w:r w:rsidR="009D5B91" w:rsidRPr="00ED6B17">
        <w:rPr>
          <w:sz w:val="28"/>
          <w:szCs w:val="28"/>
        </w:rPr>
        <w:t xml:space="preserve">: </w:t>
      </w:r>
    </w:p>
    <w:p w:rsidR="009D5B91" w:rsidRPr="00ED6B17" w:rsidRDefault="00A41AC0" w:rsidP="005817F9">
      <w:pPr>
        <w:autoSpaceDE/>
        <w:autoSpaceDN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B91">
        <w:rPr>
          <w:sz w:val="28"/>
          <w:szCs w:val="28"/>
        </w:rPr>
        <w:t xml:space="preserve">. </w:t>
      </w:r>
      <w:r w:rsidR="009D5B91" w:rsidRPr="00ED6B17">
        <w:rPr>
          <w:sz w:val="28"/>
          <w:szCs w:val="28"/>
        </w:rPr>
        <w:t>Затвердити структуру Управління капітального будівництва Чернігівської обласної державної адміністрації згідно з додатком.</w:t>
      </w:r>
    </w:p>
    <w:p w:rsidR="009D5B91" w:rsidRDefault="00A41AC0" w:rsidP="005817F9">
      <w:pPr>
        <w:spacing w:after="120"/>
        <w:ind w:firstLine="709"/>
        <w:jc w:val="both"/>
        <w:rPr>
          <w:noProof/>
          <w:sz w:val="28"/>
        </w:rPr>
      </w:pPr>
      <w:r>
        <w:rPr>
          <w:sz w:val="28"/>
          <w:szCs w:val="28"/>
        </w:rPr>
        <w:t>2</w:t>
      </w:r>
      <w:r w:rsidR="009D5B91" w:rsidRPr="006D68EA">
        <w:rPr>
          <w:sz w:val="28"/>
          <w:szCs w:val="28"/>
        </w:rPr>
        <w:t xml:space="preserve">. </w:t>
      </w:r>
      <w:r w:rsidR="009D5B91">
        <w:rPr>
          <w:sz w:val="28"/>
          <w:szCs w:val="28"/>
        </w:rPr>
        <w:t>Визнати таким, що втратив</w:t>
      </w:r>
      <w:r w:rsidR="009D5B91" w:rsidRPr="006D68EA">
        <w:rPr>
          <w:sz w:val="28"/>
          <w:szCs w:val="28"/>
        </w:rPr>
        <w:t xml:space="preserve"> чинність</w:t>
      </w:r>
      <w:r w:rsidR="009D5B91">
        <w:rPr>
          <w:sz w:val="28"/>
          <w:szCs w:val="28"/>
        </w:rPr>
        <w:t xml:space="preserve">, </w:t>
      </w:r>
      <w:r w:rsidR="005817F9">
        <w:rPr>
          <w:sz w:val="28"/>
          <w:szCs w:val="28"/>
        </w:rPr>
        <w:t>п. 2</w:t>
      </w:r>
      <w:r w:rsidR="009D5B91">
        <w:rPr>
          <w:color w:val="FF0000"/>
          <w:sz w:val="28"/>
          <w:szCs w:val="28"/>
        </w:rPr>
        <w:t xml:space="preserve"> </w:t>
      </w:r>
      <w:r w:rsidR="009D5B91">
        <w:rPr>
          <w:sz w:val="28"/>
          <w:szCs w:val="28"/>
        </w:rPr>
        <w:t xml:space="preserve">розпорядження </w:t>
      </w:r>
      <w:r w:rsidR="009D5B91" w:rsidRPr="006D68EA">
        <w:rPr>
          <w:sz w:val="28"/>
          <w:szCs w:val="28"/>
        </w:rPr>
        <w:t xml:space="preserve">голови обласної державної адміністрації від </w:t>
      </w:r>
      <w:r w:rsidR="00974BB2">
        <w:rPr>
          <w:sz w:val="28"/>
          <w:szCs w:val="28"/>
        </w:rPr>
        <w:t xml:space="preserve">24.11.2017 </w:t>
      </w:r>
      <w:r w:rsidR="009D5B91" w:rsidRPr="006D68EA">
        <w:rPr>
          <w:sz w:val="28"/>
          <w:szCs w:val="28"/>
        </w:rPr>
        <w:t xml:space="preserve">№ </w:t>
      </w:r>
      <w:r w:rsidR="009D5B91">
        <w:rPr>
          <w:sz w:val="28"/>
          <w:szCs w:val="28"/>
        </w:rPr>
        <w:t>616</w:t>
      </w:r>
      <w:r w:rsidR="009D5B91" w:rsidRPr="006D68EA">
        <w:rPr>
          <w:sz w:val="28"/>
          <w:szCs w:val="28"/>
        </w:rPr>
        <w:t xml:space="preserve"> «Про </w:t>
      </w:r>
      <w:r w:rsidR="009D5B91">
        <w:rPr>
          <w:noProof/>
          <w:sz w:val="28"/>
        </w:rPr>
        <w:t>затвердження Положення та структури</w:t>
      </w:r>
      <w:r w:rsidR="009D5B91" w:rsidRPr="006D68EA">
        <w:rPr>
          <w:noProof/>
          <w:sz w:val="28"/>
        </w:rPr>
        <w:t xml:space="preserve"> Управління капітального будівництва Чернігівської обласної державної адміністрації</w:t>
      </w:r>
      <w:r w:rsidR="009D5B91">
        <w:rPr>
          <w:noProof/>
          <w:sz w:val="28"/>
        </w:rPr>
        <w:t>».</w:t>
      </w:r>
    </w:p>
    <w:p w:rsidR="00A41AC0" w:rsidRDefault="00A41AC0" w:rsidP="005817F9">
      <w:pPr>
        <w:spacing w:after="120"/>
        <w:ind w:firstLine="709"/>
        <w:jc w:val="both"/>
        <w:rPr>
          <w:noProof/>
          <w:sz w:val="28"/>
        </w:rPr>
      </w:pPr>
    </w:p>
    <w:p w:rsidR="00A41AC0" w:rsidRDefault="00A41AC0" w:rsidP="005817F9">
      <w:pPr>
        <w:spacing w:after="120"/>
        <w:ind w:firstLine="709"/>
        <w:jc w:val="both"/>
        <w:rPr>
          <w:noProof/>
          <w:sz w:val="28"/>
        </w:rPr>
      </w:pPr>
    </w:p>
    <w:p w:rsidR="009D5B91" w:rsidRPr="00ED6B17" w:rsidRDefault="009D5B91" w:rsidP="009D5B91">
      <w:pPr>
        <w:jc w:val="both"/>
        <w:rPr>
          <w:b/>
          <w:i/>
          <w:sz w:val="28"/>
          <w:szCs w:val="28"/>
        </w:rPr>
      </w:pPr>
      <w:r w:rsidRPr="00ED6B17">
        <w:rPr>
          <w:b/>
          <w:i/>
          <w:sz w:val="28"/>
          <w:szCs w:val="28"/>
        </w:rPr>
        <w:t xml:space="preserve">Голова обласної </w:t>
      </w:r>
    </w:p>
    <w:p w:rsidR="009D5B91" w:rsidRDefault="009D5B91" w:rsidP="009D5B91">
      <w:pPr>
        <w:jc w:val="both"/>
        <w:rPr>
          <w:b/>
          <w:i/>
          <w:sz w:val="28"/>
          <w:szCs w:val="28"/>
        </w:rPr>
      </w:pPr>
      <w:r w:rsidRPr="00ED6B17">
        <w:rPr>
          <w:b/>
          <w:i/>
          <w:sz w:val="28"/>
          <w:szCs w:val="28"/>
        </w:rPr>
        <w:t>державної адміністрації</w:t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  <w:t xml:space="preserve">      В.П. </w:t>
      </w:r>
      <w:proofErr w:type="spellStart"/>
      <w:r w:rsidRPr="00ED6B17">
        <w:rPr>
          <w:b/>
          <w:i/>
          <w:sz w:val="28"/>
          <w:szCs w:val="28"/>
        </w:rPr>
        <w:t>Куліч</w:t>
      </w:r>
      <w:proofErr w:type="spellEnd"/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A41AC0" w:rsidRDefault="00A41AC0" w:rsidP="009D5B91">
      <w:pPr>
        <w:jc w:val="both"/>
        <w:rPr>
          <w:b/>
          <w:i/>
          <w:sz w:val="28"/>
          <w:szCs w:val="28"/>
        </w:rPr>
      </w:pPr>
    </w:p>
    <w:p w:rsidR="009D5B91" w:rsidRPr="00ED6B17" w:rsidRDefault="009D5B91" w:rsidP="009D5B91">
      <w:pPr>
        <w:pStyle w:val="21"/>
        <w:ind w:left="5103"/>
        <w:rPr>
          <w:szCs w:val="28"/>
        </w:rPr>
      </w:pPr>
      <w:r w:rsidRPr="00ED6B17">
        <w:rPr>
          <w:szCs w:val="28"/>
        </w:rPr>
        <w:lastRenderedPageBreak/>
        <w:t xml:space="preserve">Додаток 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до розпорядження голови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обласної державної адміністрації</w:t>
      </w:r>
    </w:p>
    <w:p w:rsidR="009D5B91" w:rsidRPr="00ED6B17" w:rsidRDefault="009065C3" w:rsidP="009D5B91">
      <w:pPr>
        <w:pStyle w:val="11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березня</w:t>
      </w:r>
      <w:r w:rsidR="009D5B91" w:rsidRPr="00ED6B17">
        <w:rPr>
          <w:sz w:val="28"/>
          <w:szCs w:val="28"/>
          <w:lang w:val="uk-UA"/>
        </w:rPr>
        <w:t xml:space="preserve"> 201</w:t>
      </w:r>
      <w:r w:rsidR="009D5B91">
        <w:rPr>
          <w:sz w:val="28"/>
          <w:szCs w:val="28"/>
          <w:lang w:val="uk-UA"/>
        </w:rPr>
        <w:t>8</w:t>
      </w:r>
      <w:r w:rsidR="009D5B91" w:rsidRPr="00ED6B1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125</w:t>
      </w:r>
    </w:p>
    <w:p w:rsidR="009D5B91" w:rsidRPr="00ED6B17" w:rsidRDefault="009D5B91" w:rsidP="009D5B91">
      <w:pPr>
        <w:rPr>
          <w:b/>
          <w:sz w:val="16"/>
          <w:szCs w:val="16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  <w:r w:rsidRPr="00ED6B17">
        <w:rPr>
          <w:rFonts w:ascii="Times New Roman" w:hAnsi="Times New Roman"/>
          <w:i/>
          <w:spacing w:val="0"/>
          <w:szCs w:val="28"/>
        </w:rPr>
        <w:t>СТРУКТУРА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 xml:space="preserve">Управління </w:t>
      </w:r>
      <w:r w:rsidRPr="00ED6B17">
        <w:rPr>
          <w:b/>
          <w:i/>
          <w:noProof/>
          <w:sz w:val="28"/>
          <w:lang w:val="uk-UA"/>
        </w:rPr>
        <w:t xml:space="preserve"> капітального будівництва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>Чернігівської обласної державної адміністрації</w:t>
      </w:r>
    </w:p>
    <w:p w:rsidR="009D5B91" w:rsidRPr="00ED6B17" w:rsidRDefault="009D5B91" w:rsidP="009D5B91">
      <w:pPr>
        <w:pStyle w:val="11"/>
        <w:jc w:val="center"/>
        <w:rPr>
          <w:b/>
          <w:i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701"/>
      </w:tblGrid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Підрозділи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 xml:space="preserve">Кількість </w:t>
            </w:r>
            <w:proofErr w:type="spellStart"/>
            <w:r w:rsidRPr="00ED6B17">
              <w:rPr>
                <w:b/>
                <w:sz w:val="26"/>
                <w:szCs w:val="26"/>
                <w:lang w:val="uk-UA"/>
              </w:rPr>
              <w:t>штат.один</w:t>
            </w:r>
            <w:proofErr w:type="spellEnd"/>
            <w:r w:rsidRPr="00ED6B17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31"/>
              <w:rPr>
                <w:szCs w:val="28"/>
              </w:rPr>
            </w:pPr>
            <w:r w:rsidRPr="00ED6B17">
              <w:rPr>
                <w:szCs w:val="28"/>
              </w:rPr>
              <w:t>Начальник Управління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6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087" w:type="dxa"/>
          </w:tcPr>
          <w:p w:rsidR="009D5B91" w:rsidRPr="00ED6B17" w:rsidRDefault="00002903" w:rsidP="009D5B91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з питань управління персоналом</w:t>
            </w:r>
            <w:r w:rsidR="009D5B91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та</w:t>
            </w:r>
            <w:r w:rsidR="009D5B91"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організаційної роботи </w:t>
            </w:r>
          </w:p>
        </w:tc>
        <w:tc>
          <w:tcPr>
            <w:tcW w:w="1701" w:type="dxa"/>
          </w:tcPr>
          <w:p w:rsidR="009D5B91" w:rsidRPr="00ED6B17" w:rsidRDefault="00A93767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0B225D" w:rsidRPr="00ED6B17" w:rsidTr="00F947EE">
        <w:tc>
          <w:tcPr>
            <w:tcW w:w="959" w:type="dxa"/>
          </w:tcPr>
          <w:p w:rsidR="000B225D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087" w:type="dxa"/>
          </w:tcPr>
          <w:p w:rsidR="000B225D" w:rsidRDefault="000B225D" w:rsidP="009D5B91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юридичного забезпечення</w:t>
            </w:r>
          </w:p>
        </w:tc>
        <w:tc>
          <w:tcPr>
            <w:tcW w:w="1701" w:type="dxa"/>
          </w:tcPr>
          <w:p w:rsidR="000B225D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ідділ </w:t>
            </w: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технічн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ого нагляду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забезпечення будівництва технічною документацією 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 w:rsidRPr="00ED6B17"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7087" w:type="dxa"/>
          </w:tcPr>
          <w:p w:rsidR="009D5B91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>Відділ автомобільних доріг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лабораторного контролю якості виробництва</w:t>
            </w:r>
          </w:p>
        </w:tc>
        <w:tc>
          <w:tcPr>
            <w:tcW w:w="1701" w:type="dxa"/>
          </w:tcPr>
          <w:p w:rsidR="009D5B91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b/>
                <w:sz w:val="28"/>
                <w:szCs w:val="28"/>
                <w:lang w:val="uk-UA"/>
              </w:rPr>
            </w:pPr>
            <w:r w:rsidRPr="00ED6B17">
              <w:rPr>
                <w:b/>
                <w:sz w:val="28"/>
                <w:szCs w:val="28"/>
                <w:lang w:val="uk-UA"/>
              </w:rPr>
              <w:t>Всього по Управлінню</w:t>
            </w:r>
          </w:p>
        </w:tc>
        <w:tc>
          <w:tcPr>
            <w:tcW w:w="1701" w:type="dxa"/>
          </w:tcPr>
          <w:p w:rsidR="009D5B91" w:rsidRPr="00ED6B17" w:rsidRDefault="009D5B91" w:rsidP="00AE36B0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E36B0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9D5B91" w:rsidRPr="00ED6B17" w:rsidRDefault="009D5B91" w:rsidP="009D5B91">
      <w:pPr>
        <w:rPr>
          <w:sz w:val="16"/>
          <w:szCs w:val="16"/>
        </w:rPr>
      </w:pPr>
    </w:p>
    <w:p w:rsidR="009D5B91" w:rsidRPr="00ED6B17" w:rsidRDefault="009D5B91" w:rsidP="009D5B91">
      <w:pPr>
        <w:rPr>
          <w:sz w:val="16"/>
          <w:szCs w:val="16"/>
        </w:rPr>
      </w:pPr>
    </w:p>
    <w:p w:rsidR="009D5B91" w:rsidRPr="00ED6B17" w:rsidRDefault="009D5B91" w:rsidP="009D5B91">
      <w:pPr>
        <w:pStyle w:val="21"/>
        <w:ind w:left="0"/>
      </w:pPr>
    </w:p>
    <w:p w:rsidR="009D5B91" w:rsidRPr="00ED6B17" w:rsidRDefault="007E204D" w:rsidP="009D5B9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В.о</w:t>
      </w:r>
      <w:proofErr w:type="spellEnd"/>
      <w:r>
        <w:rPr>
          <w:b/>
          <w:i/>
          <w:sz w:val="28"/>
          <w:szCs w:val="28"/>
        </w:rPr>
        <w:t>. к</w:t>
      </w:r>
      <w:r w:rsidR="009D5B91" w:rsidRPr="00ED6B17">
        <w:rPr>
          <w:b/>
          <w:i/>
          <w:sz w:val="28"/>
          <w:szCs w:val="28"/>
        </w:rPr>
        <w:t>ерівник</w:t>
      </w:r>
      <w:r>
        <w:rPr>
          <w:b/>
          <w:i/>
          <w:sz w:val="28"/>
          <w:szCs w:val="28"/>
        </w:rPr>
        <w:t>а</w:t>
      </w:r>
      <w:r w:rsidR="009D5B91" w:rsidRPr="00ED6B17">
        <w:rPr>
          <w:b/>
          <w:i/>
          <w:sz w:val="28"/>
          <w:szCs w:val="28"/>
        </w:rPr>
        <w:t xml:space="preserve"> апарату</w:t>
      </w:r>
    </w:p>
    <w:p w:rsidR="009D5B91" w:rsidRPr="00ED6B17" w:rsidRDefault="009D5B91" w:rsidP="009D5B91">
      <w:pPr>
        <w:rPr>
          <w:i/>
        </w:rPr>
      </w:pPr>
      <w:r w:rsidRPr="00ED6B17">
        <w:rPr>
          <w:b/>
          <w:i/>
          <w:sz w:val="28"/>
          <w:szCs w:val="28"/>
        </w:rPr>
        <w:t>обласної державної адміністрації</w:t>
      </w:r>
      <w:r w:rsidRPr="00ED6B17">
        <w:rPr>
          <w:b/>
          <w:i/>
          <w:sz w:val="28"/>
          <w:szCs w:val="28"/>
        </w:rPr>
        <w:tab/>
      </w:r>
      <w:r w:rsidRPr="00ED6B1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</w:t>
      </w:r>
      <w:r w:rsidRPr="00ED6B17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</w:t>
      </w:r>
      <w:r w:rsidRPr="00ED6B17">
        <w:rPr>
          <w:b/>
          <w:i/>
          <w:sz w:val="28"/>
          <w:szCs w:val="28"/>
        </w:rPr>
        <w:t xml:space="preserve">        </w:t>
      </w:r>
      <w:r w:rsidR="007E204D">
        <w:rPr>
          <w:b/>
          <w:i/>
          <w:sz w:val="28"/>
          <w:szCs w:val="28"/>
        </w:rPr>
        <w:t xml:space="preserve">   І.Г. Соломаха</w:t>
      </w:r>
    </w:p>
    <w:p w:rsidR="009D5B91" w:rsidRPr="00ED6B17" w:rsidRDefault="009D5B91" w:rsidP="009D5B91">
      <w:pPr>
        <w:pStyle w:val="21"/>
        <w:ind w:left="0"/>
      </w:pPr>
    </w:p>
    <w:p w:rsidR="009D5B91" w:rsidRPr="00ED6B17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  <w:bookmarkStart w:id="0" w:name="_GoBack"/>
      <w:bookmarkEnd w:id="0"/>
    </w:p>
    <w:sectPr w:rsidR="009D5B91" w:rsidSect="005817F9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1"/>
    <w:rsid w:val="00002903"/>
    <w:rsid w:val="00023B7D"/>
    <w:rsid w:val="00041436"/>
    <w:rsid w:val="000B225D"/>
    <w:rsid w:val="000B56C2"/>
    <w:rsid w:val="00401B0D"/>
    <w:rsid w:val="0040525C"/>
    <w:rsid w:val="004F7062"/>
    <w:rsid w:val="005817F9"/>
    <w:rsid w:val="007E204D"/>
    <w:rsid w:val="00814438"/>
    <w:rsid w:val="00863F18"/>
    <w:rsid w:val="009065C3"/>
    <w:rsid w:val="00916E3E"/>
    <w:rsid w:val="0093269C"/>
    <w:rsid w:val="00974BB2"/>
    <w:rsid w:val="009D5B91"/>
    <w:rsid w:val="00A41AC0"/>
    <w:rsid w:val="00A93767"/>
    <w:rsid w:val="00AE36B0"/>
    <w:rsid w:val="00C03A98"/>
    <w:rsid w:val="00ED7A67"/>
    <w:rsid w:val="00F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A44A-F8C5-4037-ABD6-CEE43951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УКС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</cp:lastModifiedBy>
  <cp:revision>2</cp:revision>
  <cp:lastPrinted>2018-03-13T14:45:00Z</cp:lastPrinted>
  <dcterms:created xsi:type="dcterms:W3CDTF">2018-03-15T10:23:00Z</dcterms:created>
  <dcterms:modified xsi:type="dcterms:W3CDTF">2018-03-15T10:23:00Z</dcterms:modified>
</cp:coreProperties>
</file>