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6D8" w:rsidRPr="00D16441" w:rsidRDefault="002276D8" w:rsidP="002276D8">
      <w:pPr>
        <w:jc w:val="center"/>
        <w:rPr>
          <w:b/>
          <w:bCs/>
          <w:color w:val="000000"/>
          <w:spacing w:val="30"/>
          <w:sz w:val="28"/>
          <w:szCs w:val="28"/>
        </w:rPr>
      </w:pPr>
      <w:r>
        <w:rPr>
          <w:noProof/>
          <w:color w:val="000000"/>
          <w:sz w:val="28"/>
          <w:szCs w:val="28"/>
          <w:lang w:eastAsia="uk-UA"/>
        </w:rPr>
        <w:drawing>
          <wp:inline distT="0" distB="0" distL="0" distR="0">
            <wp:extent cx="429260" cy="580390"/>
            <wp:effectExtent l="0" t="0" r="889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58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6D8" w:rsidRPr="00713A8E" w:rsidRDefault="002276D8" w:rsidP="002276D8">
      <w:pPr>
        <w:pStyle w:val="1"/>
        <w:spacing w:before="120"/>
        <w:rPr>
          <w:rFonts w:ascii="Times New Roman" w:hAnsi="Times New Roman"/>
          <w:caps/>
          <w:color w:val="000000"/>
          <w:sz w:val="24"/>
          <w:szCs w:val="24"/>
        </w:rPr>
      </w:pPr>
      <w:r w:rsidRPr="00713A8E">
        <w:rPr>
          <w:rFonts w:ascii="Times New Roman" w:hAnsi="Times New Roman"/>
          <w:caps/>
          <w:color w:val="000000"/>
          <w:sz w:val="24"/>
          <w:szCs w:val="24"/>
        </w:rPr>
        <w:t>Україна</w:t>
      </w:r>
    </w:p>
    <w:p w:rsidR="002276D8" w:rsidRPr="00D16441" w:rsidRDefault="002276D8" w:rsidP="002276D8">
      <w:pPr>
        <w:spacing w:before="180" w:after="360"/>
        <w:jc w:val="center"/>
        <w:rPr>
          <w:b/>
          <w:color w:val="000000"/>
          <w:spacing w:val="20"/>
          <w:sz w:val="28"/>
          <w:szCs w:val="28"/>
        </w:rPr>
      </w:pPr>
      <w:r w:rsidRPr="00D16441">
        <w:rPr>
          <w:b/>
          <w:color w:val="000000"/>
          <w:spacing w:val="20"/>
          <w:sz w:val="28"/>
          <w:szCs w:val="28"/>
        </w:rPr>
        <w:t>ЧЕРНІГІВСЬКА ОБЛАСНА ДЕРЖАВНА АДМІНІСТРАЦІЯ</w:t>
      </w:r>
    </w:p>
    <w:p w:rsidR="002276D8" w:rsidRPr="00D16441" w:rsidRDefault="002276D8" w:rsidP="002276D8">
      <w:pPr>
        <w:jc w:val="center"/>
        <w:rPr>
          <w:b/>
          <w:bCs/>
          <w:caps/>
          <w:color w:val="000000"/>
          <w:spacing w:val="100"/>
          <w:sz w:val="28"/>
          <w:szCs w:val="28"/>
        </w:rPr>
      </w:pPr>
      <w:r w:rsidRPr="00D16441">
        <w:rPr>
          <w:b/>
          <w:bCs/>
          <w:caps/>
          <w:color w:val="000000"/>
          <w:spacing w:val="100"/>
          <w:sz w:val="28"/>
          <w:szCs w:val="28"/>
        </w:rPr>
        <w:t>РОЗПОРЯДЖЕННЯ</w:t>
      </w:r>
    </w:p>
    <w:p w:rsidR="002276D8" w:rsidRPr="00D16441" w:rsidRDefault="002276D8" w:rsidP="002276D8">
      <w:pPr>
        <w:jc w:val="center"/>
        <w:rPr>
          <w:b/>
          <w:bCs/>
          <w:caps/>
          <w:color w:val="000000"/>
          <w:spacing w:val="100"/>
          <w:sz w:val="28"/>
          <w:szCs w:val="28"/>
        </w:rPr>
      </w:pPr>
    </w:p>
    <w:tbl>
      <w:tblPr>
        <w:tblW w:w="9497" w:type="dxa"/>
        <w:tblInd w:w="31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6"/>
        <w:gridCol w:w="1842"/>
        <w:gridCol w:w="4366"/>
        <w:gridCol w:w="1333"/>
      </w:tblGrid>
      <w:tr w:rsidR="002276D8" w:rsidRPr="00D16441" w:rsidTr="00A12A04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2276D8" w:rsidRPr="001368AF" w:rsidRDefault="00A12A04" w:rsidP="00254596">
            <w:pPr>
              <w:framePr w:w="9746" w:hSpace="170" w:wrap="around" w:vAnchor="text" w:hAnchor="page" w:x="1510" w:y="9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16 листопада</w:t>
            </w:r>
          </w:p>
        </w:tc>
        <w:tc>
          <w:tcPr>
            <w:tcW w:w="1842" w:type="dxa"/>
            <w:vAlign w:val="bottom"/>
          </w:tcPr>
          <w:p w:rsidR="002276D8" w:rsidRPr="00D16441" w:rsidRDefault="002276D8" w:rsidP="00254596">
            <w:pPr>
              <w:framePr w:w="9746" w:hSpace="170" w:wrap="around" w:vAnchor="text" w:hAnchor="page" w:x="1510" w:y="91"/>
              <w:jc w:val="both"/>
              <w:rPr>
                <w:color w:val="000000"/>
                <w:sz w:val="28"/>
                <w:szCs w:val="28"/>
              </w:rPr>
            </w:pPr>
            <w:r w:rsidRPr="00D16441">
              <w:rPr>
                <w:color w:val="000000"/>
                <w:sz w:val="28"/>
                <w:szCs w:val="28"/>
              </w:rPr>
              <w:t>20</w:t>
            </w:r>
            <w:r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  <w:lang w:val="en-US"/>
              </w:rPr>
              <w:t>6</w:t>
            </w:r>
            <w:r w:rsidRPr="00D16441">
              <w:rPr>
                <w:color w:val="000000"/>
                <w:sz w:val="28"/>
                <w:szCs w:val="28"/>
              </w:rPr>
              <w:t xml:space="preserve"> року</w:t>
            </w:r>
          </w:p>
        </w:tc>
        <w:tc>
          <w:tcPr>
            <w:tcW w:w="4366" w:type="dxa"/>
            <w:vAlign w:val="bottom"/>
          </w:tcPr>
          <w:p w:rsidR="002276D8" w:rsidRPr="00D16441" w:rsidRDefault="002276D8" w:rsidP="00254596">
            <w:pPr>
              <w:keepNext/>
              <w:framePr w:w="9746" w:hSpace="170" w:wrap="around" w:vAnchor="text" w:hAnchor="page" w:x="1510" w:y="91"/>
              <w:spacing w:before="60" w:line="240" w:lineRule="exact"/>
              <w:ind w:right="-29"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</w:t>
            </w:r>
            <w:proofErr w:type="spellStart"/>
            <w:r w:rsidRPr="00D16441">
              <w:rPr>
                <w:color w:val="000000"/>
                <w:sz w:val="28"/>
                <w:szCs w:val="28"/>
              </w:rPr>
              <w:t>м.Чернігів</w:t>
            </w:r>
            <w:proofErr w:type="spellEnd"/>
            <w:r>
              <w:rPr>
                <w:color w:val="000000"/>
                <w:sz w:val="28"/>
                <w:szCs w:val="28"/>
              </w:rPr>
              <w:tab/>
            </w:r>
            <w:r>
              <w:rPr>
                <w:color w:val="000000"/>
                <w:sz w:val="28"/>
                <w:szCs w:val="28"/>
              </w:rPr>
              <w:tab/>
            </w:r>
            <w:r>
              <w:rPr>
                <w:color w:val="000000"/>
                <w:sz w:val="28"/>
                <w:szCs w:val="28"/>
              </w:rPr>
              <w:tab/>
              <w:t xml:space="preserve">      </w:t>
            </w:r>
            <w:r w:rsidRPr="00D16441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vAlign w:val="bottom"/>
          </w:tcPr>
          <w:p w:rsidR="002276D8" w:rsidRPr="00D16441" w:rsidRDefault="00A12A04" w:rsidP="00254596">
            <w:pPr>
              <w:framePr w:w="9746" w:hSpace="170" w:wrap="around" w:vAnchor="text" w:hAnchor="page" w:x="1510" w:y="9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688</w:t>
            </w:r>
          </w:p>
        </w:tc>
      </w:tr>
    </w:tbl>
    <w:p w:rsidR="002276D8" w:rsidRPr="00CE193F" w:rsidRDefault="002276D8" w:rsidP="002276D8">
      <w:pPr>
        <w:ind w:hanging="11"/>
        <w:rPr>
          <w:color w:val="000000"/>
          <w:sz w:val="28"/>
          <w:szCs w:val="28"/>
        </w:rPr>
      </w:pPr>
    </w:p>
    <w:p w:rsidR="002276D8" w:rsidRDefault="002276D8" w:rsidP="002276D8">
      <w:pPr>
        <w:jc w:val="both"/>
        <w:rPr>
          <w:b/>
          <w:i/>
          <w:sz w:val="28"/>
          <w:szCs w:val="28"/>
        </w:rPr>
      </w:pPr>
    </w:p>
    <w:p w:rsidR="002276D8" w:rsidRDefault="002276D8" w:rsidP="002276D8">
      <w:pPr>
        <w:jc w:val="both"/>
        <w:rPr>
          <w:b/>
          <w:i/>
          <w:sz w:val="28"/>
          <w:szCs w:val="28"/>
        </w:rPr>
      </w:pPr>
      <w:r w:rsidRPr="00CE193F">
        <w:rPr>
          <w:b/>
          <w:i/>
          <w:sz w:val="28"/>
          <w:szCs w:val="28"/>
        </w:rPr>
        <w:t xml:space="preserve">Про </w:t>
      </w:r>
      <w:r>
        <w:rPr>
          <w:b/>
          <w:i/>
          <w:sz w:val="28"/>
          <w:szCs w:val="28"/>
        </w:rPr>
        <w:t>внесення змін</w:t>
      </w:r>
      <w:r w:rsidRPr="00CE193F">
        <w:rPr>
          <w:b/>
          <w:i/>
          <w:sz w:val="28"/>
          <w:szCs w:val="28"/>
        </w:rPr>
        <w:t xml:space="preserve"> </w:t>
      </w:r>
    </w:p>
    <w:p w:rsidR="002276D8" w:rsidRDefault="002276D8" w:rsidP="002276D8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до показників обласного</w:t>
      </w:r>
    </w:p>
    <w:p w:rsidR="002276D8" w:rsidRPr="00CA3487" w:rsidRDefault="002276D8" w:rsidP="002276D8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бюджету</w:t>
      </w:r>
      <w:r w:rsidRPr="00CA3487">
        <w:rPr>
          <w:b/>
          <w:i/>
          <w:sz w:val="28"/>
          <w:szCs w:val="28"/>
        </w:rPr>
        <w:t xml:space="preserve"> на 201</w:t>
      </w:r>
      <w:r w:rsidRPr="00216BFA">
        <w:rPr>
          <w:b/>
          <w:i/>
          <w:sz w:val="28"/>
          <w:szCs w:val="28"/>
        </w:rPr>
        <w:t>6</w:t>
      </w:r>
      <w:r w:rsidRPr="00CA3487">
        <w:rPr>
          <w:b/>
          <w:i/>
          <w:sz w:val="28"/>
          <w:szCs w:val="28"/>
        </w:rPr>
        <w:t xml:space="preserve"> рік</w:t>
      </w:r>
    </w:p>
    <w:p w:rsidR="002276D8" w:rsidRPr="00CE193F" w:rsidRDefault="002276D8" w:rsidP="002276D8">
      <w:pPr>
        <w:jc w:val="both"/>
        <w:rPr>
          <w:sz w:val="28"/>
          <w:szCs w:val="28"/>
        </w:rPr>
      </w:pPr>
    </w:p>
    <w:p w:rsidR="002276D8" w:rsidRPr="00B0557B" w:rsidRDefault="002276D8" w:rsidP="002276D8">
      <w:pPr>
        <w:ind w:firstLine="720"/>
        <w:jc w:val="both"/>
        <w:rPr>
          <w:sz w:val="28"/>
          <w:szCs w:val="28"/>
        </w:rPr>
      </w:pPr>
      <w:r w:rsidRPr="004109F3">
        <w:rPr>
          <w:sz w:val="28"/>
          <w:szCs w:val="28"/>
        </w:rPr>
        <w:t xml:space="preserve">З метою </w:t>
      </w:r>
      <w:r w:rsidRPr="00F31352">
        <w:rPr>
          <w:sz w:val="28"/>
          <w:szCs w:val="28"/>
        </w:rPr>
        <w:t>ефективного використання коштів обласного фонду охорони навколишнього природного середовища</w:t>
      </w:r>
      <w:r>
        <w:rPr>
          <w:sz w:val="28"/>
          <w:szCs w:val="28"/>
        </w:rPr>
        <w:t>,</w:t>
      </w:r>
      <w:r w:rsidRPr="00F31352">
        <w:rPr>
          <w:sz w:val="28"/>
          <w:szCs w:val="28"/>
        </w:rPr>
        <w:t xml:space="preserve"> </w:t>
      </w:r>
      <w:r>
        <w:rPr>
          <w:sz w:val="28"/>
          <w:szCs w:val="28"/>
        </w:rPr>
        <w:t>згідно з</w:t>
      </w:r>
      <w:r w:rsidRPr="00F313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рішенням </w:t>
      </w:r>
      <w:r w:rsidRPr="00A20CF3">
        <w:rPr>
          <w:sz w:val="28"/>
          <w:szCs w:val="28"/>
        </w:rPr>
        <w:t>обласної ради від</w:t>
      </w:r>
      <w:r>
        <w:rPr>
          <w:sz w:val="28"/>
          <w:szCs w:val="28"/>
        </w:rPr>
        <w:t xml:space="preserve"> 2</w:t>
      </w:r>
      <w:r w:rsidRPr="00996B36">
        <w:rPr>
          <w:sz w:val="28"/>
          <w:szCs w:val="28"/>
        </w:rPr>
        <w:t>9</w:t>
      </w:r>
      <w:r w:rsidRPr="00C212CE">
        <w:rPr>
          <w:sz w:val="28"/>
          <w:szCs w:val="28"/>
        </w:rPr>
        <w:t>.0</w:t>
      </w:r>
      <w:r w:rsidRPr="00996B36">
        <w:rPr>
          <w:sz w:val="28"/>
          <w:szCs w:val="28"/>
        </w:rPr>
        <w:t>9</w:t>
      </w:r>
      <w:r w:rsidRPr="00C212CE">
        <w:rPr>
          <w:sz w:val="28"/>
          <w:szCs w:val="28"/>
        </w:rPr>
        <w:t>.</w:t>
      </w:r>
      <w:r>
        <w:rPr>
          <w:sz w:val="28"/>
          <w:szCs w:val="28"/>
        </w:rPr>
        <w:t xml:space="preserve">2016 </w:t>
      </w:r>
      <w:r w:rsidRPr="00996B36">
        <w:rPr>
          <w:sz w:val="28"/>
          <w:szCs w:val="28"/>
        </w:rPr>
        <w:t>9-6/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 xml:space="preserve"> </w:t>
      </w:r>
      <w:r w:rsidRPr="00A57B03">
        <w:rPr>
          <w:sz w:val="28"/>
          <w:szCs w:val="28"/>
        </w:rPr>
        <w:t>«</w:t>
      </w:r>
      <w:r>
        <w:rPr>
          <w:sz w:val="28"/>
          <w:szCs w:val="28"/>
        </w:rPr>
        <w:t>Про внесення змін до переліку видатків обласного фонду охорони навколишнього природного середовища на 2016 рік</w:t>
      </w:r>
      <w:r w:rsidRPr="00996B36">
        <w:rPr>
          <w:sz w:val="28"/>
          <w:szCs w:val="28"/>
        </w:rPr>
        <w:t>»</w:t>
      </w:r>
      <w:r>
        <w:rPr>
          <w:sz w:val="28"/>
          <w:szCs w:val="28"/>
        </w:rPr>
        <w:t>, затвердженого рішенням обласної ради від 27</w:t>
      </w:r>
      <w:r w:rsidRPr="00914DB3">
        <w:rPr>
          <w:sz w:val="28"/>
          <w:szCs w:val="28"/>
        </w:rPr>
        <w:t>.</w:t>
      </w:r>
      <w:r>
        <w:rPr>
          <w:sz w:val="28"/>
          <w:szCs w:val="28"/>
        </w:rPr>
        <w:t>01.2016 №7-3/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 xml:space="preserve"> в редакції рішення обласної ради від 20.07.2016 №17-5/</w:t>
      </w:r>
      <w:r>
        <w:rPr>
          <w:sz w:val="28"/>
          <w:szCs w:val="28"/>
          <w:lang w:val="en-US"/>
        </w:rPr>
        <w:t>VII</w:t>
      </w:r>
      <w:r w:rsidRPr="00A57B03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A20C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відповідно до </w:t>
      </w:r>
      <w:proofErr w:type="spellStart"/>
      <w:r w:rsidRPr="004109F3">
        <w:rPr>
          <w:sz w:val="28"/>
          <w:szCs w:val="28"/>
        </w:rPr>
        <w:t>ст</w:t>
      </w:r>
      <w:proofErr w:type="spellEnd"/>
      <w:r w:rsidRPr="004109F3">
        <w:rPr>
          <w:sz w:val="28"/>
          <w:szCs w:val="28"/>
        </w:rPr>
        <w:t xml:space="preserve">. 23 Бюджетного кодексу України, </w:t>
      </w:r>
      <w:r>
        <w:rPr>
          <w:sz w:val="28"/>
          <w:szCs w:val="28"/>
        </w:rPr>
        <w:t>пунктів</w:t>
      </w:r>
      <w:r w:rsidR="00A12A04">
        <w:rPr>
          <w:sz w:val="28"/>
          <w:szCs w:val="28"/>
        </w:rPr>
        <w:t> 3, </w:t>
      </w:r>
      <w:bookmarkStart w:id="0" w:name="_GoBack"/>
      <w:bookmarkEnd w:id="0"/>
      <w:r w:rsidRPr="004109F3">
        <w:rPr>
          <w:sz w:val="28"/>
          <w:szCs w:val="28"/>
        </w:rPr>
        <w:t>9 Порядку передачі бюджетних призначень, перерозподілу видатків бюджету і надання кредитів з бюджету, затвердженого постановою Кабінету Міністрів України від 12.01.2011 №</w:t>
      </w:r>
      <w:r>
        <w:rPr>
          <w:sz w:val="28"/>
          <w:szCs w:val="28"/>
        </w:rPr>
        <w:t> 1</w:t>
      </w:r>
      <w:r w:rsidRPr="004109F3">
        <w:rPr>
          <w:sz w:val="28"/>
          <w:szCs w:val="28"/>
        </w:rPr>
        <w:t>8</w:t>
      </w:r>
      <w:r>
        <w:rPr>
          <w:sz w:val="28"/>
          <w:szCs w:val="28"/>
        </w:rPr>
        <w:t>:</w:t>
      </w:r>
    </w:p>
    <w:p w:rsidR="002276D8" w:rsidRPr="006E58A9" w:rsidRDefault="002276D8" w:rsidP="002276D8">
      <w:pPr>
        <w:autoSpaceDE/>
        <w:autoSpaceDN/>
        <w:jc w:val="both"/>
        <w:rPr>
          <w:sz w:val="28"/>
          <w:szCs w:val="28"/>
        </w:rPr>
      </w:pPr>
    </w:p>
    <w:p w:rsidR="002276D8" w:rsidRPr="000D4C05" w:rsidRDefault="002276D8" w:rsidP="002276D8">
      <w:pPr>
        <w:autoSpaceDE/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1. </w:t>
      </w:r>
      <w:r w:rsidRPr="000D4C05">
        <w:rPr>
          <w:sz w:val="28"/>
          <w:szCs w:val="28"/>
        </w:rPr>
        <w:t>Внести зміни до показників обласного бюджету на 201</w:t>
      </w:r>
      <w:r>
        <w:rPr>
          <w:sz w:val="28"/>
          <w:szCs w:val="28"/>
        </w:rPr>
        <w:t>6</w:t>
      </w:r>
      <w:r w:rsidRPr="000D4C05">
        <w:rPr>
          <w:sz w:val="28"/>
          <w:szCs w:val="28"/>
        </w:rPr>
        <w:t xml:space="preserve"> рік, </w:t>
      </w:r>
      <w:r w:rsidRPr="00924B4A">
        <w:rPr>
          <w:sz w:val="28"/>
          <w:szCs w:val="28"/>
        </w:rPr>
        <w:t xml:space="preserve">затвердженого рішенням обласної ради від 25.12.2015 №64-2/VII </w:t>
      </w:r>
      <w:r w:rsidRPr="00996B36">
        <w:rPr>
          <w:sz w:val="28"/>
          <w:szCs w:val="28"/>
        </w:rPr>
        <w:t>«</w:t>
      </w:r>
      <w:r w:rsidRPr="00924B4A">
        <w:rPr>
          <w:sz w:val="28"/>
          <w:szCs w:val="28"/>
        </w:rPr>
        <w:t>Про обласний бюджет на 2016 рік</w:t>
      </w:r>
      <w:r w:rsidRPr="00996B36">
        <w:rPr>
          <w:sz w:val="28"/>
          <w:szCs w:val="28"/>
        </w:rPr>
        <w:t>»</w:t>
      </w:r>
      <w:r w:rsidRPr="00924B4A">
        <w:rPr>
          <w:sz w:val="28"/>
          <w:szCs w:val="28"/>
        </w:rPr>
        <w:t xml:space="preserve"> в редакції рішень обласної ради від 27.01.2016 № 11-3/ VII, від 29.09.2016 №</w:t>
      </w:r>
      <w:r>
        <w:rPr>
          <w:sz w:val="28"/>
          <w:szCs w:val="28"/>
        </w:rPr>
        <w:t> </w:t>
      </w:r>
      <w:r w:rsidRPr="00924B4A">
        <w:rPr>
          <w:sz w:val="28"/>
          <w:szCs w:val="28"/>
        </w:rPr>
        <w:t>2-6/ VII</w:t>
      </w:r>
      <w:r w:rsidRPr="000D4C05">
        <w:rPr>
          <w:sz w:val="28"/>
          <w:szCs w:val="28"/>
        </w:rPr>
        <w:t xml:space="preserve">, </w:t>
      </w:r>
      <w:r>
        <w:rPr>
          <w:sz w:val="28"/>
          <w:szCs w:val="28"/>
        </w:rPr>
        <w:t>згідно з додатком</w:t>
      </w:r>
      <w:r w:rsidRPr="000D4C05">
        <w:rPr>
          <w:sz w:val="28"/>
          <w:szCs w:val="28"/>
        </w:rPr>
        <w:t>.</w:t>
      </w:r>
    </w:p>
    <w:p w:rsidR="002276D8" w:rsidRPr="000D4C05" w:rsidRDefault="002276D8" w:rsidP="002276D8">
      <w:pPr>
        <w:jc w:val="both"/>
        <w:rPr>
          <w:sz w:val="28"/>
          <w:szCs w:val="28"/>
        </w:rPr>
      </w:pPr>
    </w:p>
    <w:p w:rsidR="002276D8" w:rsidRPr="00924B4A" w:rsidRDefault="002276D8" w:rsidP="002276D8">
      <w:pPr>
        <w:autoSpaceDE/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 Департаменту фінансів</w:t>
      </w:r>
      <w:r w:rsidRPr="00CE193F">
        <w:rPr>
          <w:sz w:val="28"/>
          <w:szCs w:val="28"/>
        </w:rPr>
        <w:t xml:space="preserve"> обл</w:t>
      </w:r>
      <w:r>
        <w:rPr>
          <w:sz w:val="28"/>
          <w:szCs w:val="28"/>
        </w:rPr>
        <w:t>асної державної адміністрації</w:t>
      </w:r>
      <w:r w:rsidRPr="00CE19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установленому порядку </w:t>
      </w:r>
      <w:r w:rsidRPr="00CE193F">
        <w:rPr>
          <w:sz w:val="28"/>
          <w:szCs w:val="28"/>
        </w:rPr>
        <w:t xml:space="preserve">внести відповідні зміни до показників обласного бюджету </w:t>
      </w:r>
      <w:r w:rsidRPr="00F92EB1">
        <w:rPr>
          <w:sz w:val="28"/>
          <w:szCs w:val="28"/>
        </w:rPr>
        <w:t xml:space="preserve">на </w:t>
      </w:r>
      <w:r>
        <w:rPr>
          <w:sz w:val="28"/>
          <w:szCs w:val="28"/>
        </w:rPr>
        <w:t>поточний</w:t>
      </w:r>
      <w:r w:rsidRPr="00F92EB1">
        <w:rPr>
          <w:sz w:val="28"/>
          <w:szCs w:val="28"/>
        </w:rPr>
        <w:t xml:space="preserve"> рік</w:t>
      </w:r>
      <w:r w:rsidRPr="00924B4A">
        <w:rPr>
          <w:sz w:val="28"/>
          <w:szCs w:val="28"/>
        </w:rPr>
        <w:t>.</w:t>
      </w:r>
    </w:p>
    <w:p w:rsidR="002276D8" w:rsidRPr="00924B4A" w:rsidRDefault="002276D8" w:rsidP="002276D8">
      <w:pPr>
        <w:autoSpaceDE/>
        <w:autoSpaceDN/>
        <w:jc w:val="both"/>
        <w:rPr>
          <w:sz w:val="28"/>
          <w:szCs w:val="28"/>
        </w:rPr>
      </w:pPr>
    </w:p>
    <w:p w:rsidR="002276D8" w:rsidRPr="001B7F59" w:rsidRDefault="002276D8" w:rsidP="002276D8">
      <w:pPr>
        <w:tabs>
          <w:tab w:val="left" w:pos="567"/>
          <w:tab w:val="left" w:pos="709"/>
        </w:tabs>
        <w:autoSpaceDE/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</w:t>
      </w:r>
      <w:r w:rsidRPr="001B7F59">
        <w:rPr>
          <w:sz w:val="28"/>
          <w:szCs w:val="28"/>
        </w:rPr>
        <w:t>Контроль за виконанням розпорядження покласти на заступник</w:t>
      </w:r>
      <w:r>
        <w:rPr>
          <w:sz w:val="28"/>
          <w:szCs w:val="28"/>
        </w:rPr>
        <w:t xml:space="preserve">а </w:t>
      </w:r>
      <w:r w:rsidRPr="001B7F59">
        <w:rPr>
          <w:sz w:val="28"/>
          <w:szCs w:val="28"/>
        </w:rPr>
        <w:t>голови обл</w:t>
      </w:r>
      <w:r>
        <w:rPr>
          <w:sz w:val="28"/>
          <w:szCs w:val="28"/>
        </w:rPr>
        <w:t xml:space="preserve">асної </w:t>
      </w:r>
      <w:r w:rsidRPr="001B7F59">
        <w:rPr>
          <w:sz w:val="28"/>
          <w:szCs w:val="28"/>
        </w:rPr>
        <w:t>держ</w:t>
      </w:r>
      <w:r>
        <w:rPr>
          <w:sz w:val="28"/>
          <w:szCs w:val="28"/>
        </w:rPr>
        <w:t xml:space="preserve">авної </w:t>
      </w:r>
      <w:r w:rsidRPr="001B7F59">
        <w:rPr>
          <w:sz w:val="28"/>
          <w:szCs w:val="28"/>
        </w:rPr>
        <w:t xml:space="preserve">адміністрації </w:t>
      </w:r>
      <w:r>
        <w:rPr>
          <w:sz w:val="28"/>
          <w:szCs w:val="28"/>
        </w:rPr>
        <w:t xml:space="preserve">згідно з </w:t>
      </w:r>
      <w:r w:rsidRPr="00343D0A">
        <w:rPr>
          <w:sz w:val="28"/>
          <w:szCs w:val="28"/>
        </w:rPr>
        <w:t>розподілом обов’язків.</w:t>
      </w:r>
    </w:p>
    <w:p w:rsidR="002276D8" w:rsidRPr="00CE193F" w:rsidRDefault="002276D8" w:rsidP="002276D8">
      <w:pPr>
        <w:autoSpaceDE/>
        <w:autoSpaceDN/>
        <w:jc w:val="both"/>
        <w:rPr>
          <w:sz w:val="28"/>
          <w:szCs w:val="28"/>
        </w:rPr>
      </w:pPr>
    </w:p>
    <w:p w:rsidR="002276D8" w:rsidRPr="005C2119" w:rsidRDefault="002276D8" w:rsidP="002276D8">
      <w:pPr>
        <w:jc w:val="both"/>
        <w:rPr>
          <w:sz w:val="28"/>
          <w:szCs w:val="28"/>
          <w:lang w:val="ru-RU"/>
        </w:rPr>
      </w:pPr>
    </w:p>
    <w:p w:rsidR="002276D8" w:rsidRPr="00CE193F" w:rsidRDefault="002276D8" w:rsidP="002276D8">
      <w:pPr>
        <w:ind w:firstLine="709"/>
        <w:jc w:val="both"/>
        <w:rPr>
          <w:sz w:val="28"/>
          <w:szCs w:val="28"/>
        </w:rPr>
      </w:pPr>
    </w:p>
    <w:p w:rsidR="002276D8" w:rsidRDefault="002276D8" w:rsidP="002276D8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</w:t>
      </w:r>
      <w:r w:rsidRPr="002F7078">
        <w:rPr>
          <w:b/>
          <w:i/>
          <w:sz w:val="28"/>
          <w:szCs w:val="28"/>
        </w:rPr>
        <w:t>олов</w:t>
      </w:r>
      <w:r>
        <w:rPr>
          <w:b/>
          <w:i/>
          <w:sz w:val="28"/>
          <w:szCs w:val="28"/>
        </w:rPr>
        <w:t>а</w:t>
      </w:r>
      <w:r w:rsidRPr="002F7078">
        <w:rPr>
          <w:b/>
          <w:i/>
          <w:sz w:val="28"/>
          <w:szCs w:val="28"/>
        </w:rPr>
        <w:t xml:space="preserve">  обласної </w:t>
      </w:r>
      <w:r w:rsidRPr="002F7078">
        <w:rPr>
          <w:b/>
          <w:i/>
          <w:sz w:val="28"/>
          <w:szCs w:val="28"/>
        </w:rPr>
        <w:br/>
        <w:t>державної адміністрації</w:t>
      </w:r>
      <w:r w:rsidRPr="002F7078">
        <w:rPr>
          <w:b/>
          <w:i/>
          <w:sz w:val="28"/>
          <w:szCs w:val="28"/>
        </w:rPr>
        <w:tab/>
      </w:r>
      <w:r w:rsidRPr="002F7078">
        <w:rPr>
          <w:b/>
          <w:i/>
          <w:sz w:val="28"/>
          <w:szCs w:val="28"/>
        </w:rPr>
        <w:tab/>
      </w:r>
      <w:r w:rsidRPr="002F7078">
        <w:rPr>
          <w:b/>
          <w:i/>
          <w:sz w:val="28"/>
          <w:szCs w:val="28"/>
        </w:rPr>
        <w:tab/>
      </w:r>
      <w:r w:rsidRPr="002F7078">
        <w:rPr>
          <w:b/>
          <w:i/>
          <w:sz w:val="28"/>
          <w:szCs w:val="28"/>
        </w:rPr>
        <w:tab/>
        <w:t xml:space="preserve">                 </w:t>
      </w:r>
      <w:r>
        <w:rPr>
          <w:b/>
          <w:i/>
          <w:sz w:val="28"/>
          <w:szCs w:val="28"/>
        </w:rPr>
        <w:t xml:space="preserve">В.П. </w:t>
      </w:r>
      <w:proofErr w:type="spellStart"/>
      <w:r>
        <w:rPr>
          <w:b/>
          <w:i/>
          <w:sz w:val="28"/>
          <w:szCs w:val="28"/>
        </w:rPr>
        <w:t>Куліч</w:t>
      </w:r>
      <w:proofErr w:type="spellEnd"/>
      <w:r>
        <w:rPr>
          <w:b/>
          <w:i/>
          <w:sz w:val="28"/>
          <w:szCs w:val="28"/>
        </w:rPr>
        <w:t xml:space="preserve"> </w:t>
      </w:r>
    </w:p>
    <w:p w:rsidR="00F14A1D" w:rsidRDefault="00F14A1D"/>
    <w:sectPr w:rsidR="00F14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UkrainianAcademy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6D8"/>
    <w:rsid w:val="002276D8"/>
    <w:rsid w:val="00A12A04"/>
    <w:rsid w:val="00F1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6D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276D8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76D8"/>
    <w:rPr>
      <w:rFonts w:ascii="UkrainianAcademy" w:eastAsia="Times New Roman" w:hAnsi="UkrainianAcademy" w:cs="Times New Roman"/>
      <w:b/>
      <w:spacing w:val="30"/>
      <w:sz w:val="28"/>
      <w:szCs w:val="20"/>
      <w:lang w:eastAsia="ru-RU"/>
    </w:rPr>
  </w:style>
  <w:style w:type="paragraph" w:customStyle="1" w:styleId="a3">
    <w:name w:val="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2276D8"/>
    <w:pPr>
      <w:autoSpaceDE/>
      <w:autoSpaceDN/>
    </w:pPr>
    <w:rPr>
      <w:rFonts w:ascii="Verdana" w:hAnsi="Verdana" w:cs="Verdana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276D8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276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6D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276D8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76D8"/>
    <w:rPr>
      <w:rFonts w:ascii="UkrainianAcademy" w:eastAsia="Times New Roman" w:hAnsi="UkrainianAcademy" w:cs="Times New Roman"/>
      <w:b/>
      <w:spacing w:val="30"/>
      <w:sz w:val="28"/>
      <w:szCs w:val="20"/>
      <w:lang w:eastAsia="ru-RU"/>
    </w:rPr>
  </w:style>
  <w:style w:type="paragraph" w:customStyle="1" w:styleId="a3">
    <w:name w:val="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2276D8"/>
    <w:pPr>
      <w:autoSpaceDE/>
      <w:autoSpaceDN/>
    </w:pPr>
    <w:rPr>
      <w:rFonts w:ascii="Verdana" w:hAnsi="Verdana" w:cs="Verdana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276D8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276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Pavlenko</dc:creator>
  <cp:keywords/>
  <dc:description/>
  <cp:lastModifiedBy>Ekaterina Pavlenko</cp:lastModifiedBy>
  <cp:revision>2</cp:revision>
  <dcterms:created xsi:type="dcterms:W3CDTF">2016-11-17T09:03:00Z</dcterms:created>
  <dcterms:modified xsi:type="dcterms:W3CDTF">2016-11-17T09:03:00Z</dcterms:modified>
</cp:coreProperties>
</file>