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C85" w:rsidRDefault="00A53C85"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3472815</wp:posOffset>
                </wp:positionH>
                <wp:positionV relativeFrom="paragraph">
                  <wp:posOffset>-200239</wp:posOffset>
                </wp:positionV>
                <wp:extent cx="2891155" cy="926465"/>
                <wp:effectExtent l="0" t="0" r="4445" b="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1155" cy="926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3C85" w:rsidRPr="00A53C85" w:rsidRDefault="00A53C85" w:rsidP="00A53C85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A53C8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Додаток </w:t>
                            </w:r>
                          </w:p>
                          <w:p w:rsidR="00A53C85" w:rsidRPr="00A53C85" w:rsidRDefault="00A53C85" w:rsidP="00A53C85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A53C8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до розпорядження голови</w:t>
                            </w:r>
                          </w:p>
                          <w:p w:rsidR="00A53C85" w:rsidRPr="00A53C85" w:rsidRDefault="00A53C85" w:rsidP="00A53C85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A53C8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обласної державної адміністрації</w:t>
                            </w:r>
                          </w:p>
                          <w:p w:rsidR="00A53C85" w:rsidRPr="00A53C85" w:rsidRDefault="000E78DA" w:rsidP="00A53C85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ru-RU"/>
                              </w:rPr>
                              <w:t xml:space="preserve">23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ru-RU"/>
                              </w:rPr>
                              <w:t>грудня</w:t>
                            </w:r>
                            <w:proofErr w:type="spellEnd"/>
                            <w:r w:rsidR="00A53C85" w:rsidRPr="00A53C8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2015 року №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ru-RU"/>
                              </w:rPr>
                              <w:t xml:space="preserve"> 755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273.45pt;margin-top:-15.75pt;width:227.65pt;height:72.95pt;z-index:2516582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" stroked="f">
                <v:textbox style="mso-fit-shape-to-text:t">
                  <w:txbxContent>
                    <w:p w:rsidR="00A53C85" w:rsidRPr="00A53C85" w:rsidRDefault="00A53C85" w:rsidP="00A53C85">
                      <w:pPr>
                        <w:spacing w:after="0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A53C85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Додаток </w:t>
                      </w:r>
                    </w:p>
                    <w:p w:rsidR="00A53C85" w:rsidRPr="00A53C85" w:rsidRDefault="00A53C85" w:rsidP="00A53C85">
                      <w:pPr>
                        <w:spacing w:after="0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A53C85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до розпорядження голови</w:t>
                      </w:r>
                    </w:p>
                    <w:p w:rsidR="00A53C85" w:rsidRPr="00A53C85" w:rsidRDefault="00A53C85" w:rsidP="00A53C85">
                      <w:pPr>
                        <w:spacing w:after="0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A53C85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обласної державної адміністрації</w:t>
                      </w:r>
                    </w:p>
                    <w:p w:rsidR="00A53C85" w:rsidRPr="00A53C85" w:rsidRDefault="000E78DA" w:rsidP="00A53C85">
                      <w:pPr>
                        <w:spacing w:after="0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ru-RU"/>
                        </w:rPr>
                        <w:t xml:space="preserve">23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ru-RU"/>
                        </w:rPr>
                        <w:t>грудня</w:t>
                      </w:r>
                      <w:proofErr w:type="spellEnd"/>
                      <w:r w:rsidR="00A53C85" w:rsidRPr="00A53C85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2015 року №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ru-RU"/>
                        </w:rPr>
                        <w:t xml:space="preserve"> 755</w:t>
                      </w:r>
                    </w:p>
                  </w:txbxContent>
                </v:textbox>
              </v:shape>
            </w:pict>
          </mc:Fallback>
        </mc:AlternateContent>
      </w:r>
    </w:p>
    <w:p w:rsidR="00A53C85" w:rsidRPr="00A53C85" w:rsidRDefault="00A53C85" w:rsidP="00A53C85"/>
    <w:p w:rsidR="00A53C85" w:rsidRPr="00A53C85" w:rsidRDefault="00A53C85" w:rsidP="00A53C85">
      <w:pPr>
        <w:tabs>
          <w:tab w:val="left" w:pos="2370"/>
        </w:tabs>
        <w:rPr>
          <w:rFonts w:ascii="Times New Roman" w:hAnsi="Times New Roman" w:cs="Times New Roman"/>
          <w:b/>
          <w:i/>
          <w:sz w:val="28"/>
          <w:szCs w:val="28"/>
        </w:rPr>
      </w:pPr>
    </w:p>
    <w:p w:rsidR="00A53C85" w:rsidRPr="00A53C85" w:rsidRDefault="00A53C85" w:rsidP="00A53C85">
      <w:pPr>
        <w:tabs>
          <w:tab w:val="left" w:pos="2370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53C85">
        <w:rPr>
          <w:rFonts w:ascii="Times New Roman" w:hAnsi="Times New Roman" w:cs="Times New Roman"/>
          <w:b/>
          <w:i/>
          <w:sz w:val="28"/>
          <w:szCs w:val="28"/>
        </w:rPr>
        <w:t>Номенклатура</w:t>
      </w:r>
    </w:p>
    <w:p w:rsidR="00A53C85" w:rsidRPr="00A53C85" w:rsidRDefault="00A53C85" w:rsidP="00A53C85">
      <w:pPr>
        <w:tabs>
          <w:tab w:val="left" w:pos="2370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53C85">
        <w:rPr>
          <w:rFonts w:ascii="Times New Roman" w:hAnsi="Times New Roman" w:cs="Times New Roman"/>
          <w:b/>
          <w:i/>
          <w:sz w:val="28"/>
          <w:szCs w:val="28"/>
        </w:rPr>
        <w:t xml:space="preserve">та обсяги накопичення матеріальних цінностей </w:t>
      </w:r>
    </w:p>
    <w:p w:rsidR="00A53C85" w:rsidRPr="00A53C85" w:rsidRDefault="00A53C85" w:rsidP="00A53C85">
      <w:pPr>
        <w:tabs>
          <w:tab w:val="left" w:pos="2370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53C85">
        <w:rPr>
          <w:rFonts w:ascii="Times New Roman" w:hAnsi="Times New Roman" w:cs="Times New Roman"/>
          <w:b/>
          <w:i/>
          <w:sz w:val="28"/>
          <w:szCs w:val="28"/>
        </w:rPr>
        <w:t xml:space="preserve">регіонального матеріального резерву </w:t>
      </w:r>
    </w:p>
    <w:p w:rsidR="00A53C85" w:rsidRDefault="00A53C85" w:rsidP="00A53C85">
      <w:pPr>
        <w:tabs>
          <w:tab w:val="left" w:pos="2370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53C85">
        <w:rPr>
          <w:rFonts w:ascii="Times New Roman" w:hAnsi="Times New Roman" w:cs="Times New Roman"/>
          <w:b/>
          <w:i/>
          <w:sz w:val="28"/>
          <w:szCs w:val="28"/>
        </w:rPr>
        <w:t>у 2016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році</w:t>
      </w:r>
    </w:p>
    <w:p w:rsidR="00A53C85" w:rsidRPr="00A53C85" w:rsidRDefault="00A53C85" w:rsidP="00A53C85">
      <w:pPr>
        <w:tabs>
          <w:tab w:val="left" w:pos="2370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544"/>
        <w:gridCol w:w="1418"/>
        <w:gridCol w:w="1842"/>
        <w:gridCol w:w="1418"/>
        <w:gridCol w:w="1111"/>
      </w:tblGrid>
      <w:tr w:rsidR="00A53C85" w:rsidRPr="00A53C85" w:rsidTr="00A53C85">
        <w:tc>
          <w:tcPr>
            <w:tcW w:w="567" w:type="dxa"/>
            <w:shd w:val="clear" w:color="auto" w:fill="auto"/>
          </w:tcPr>
          <w:p w:rsidR="00A53C85" w:rsidRPr="00A53C85" w:rsidRDefault="00A53C85" w:rsidP="00A53C85">
            <w:pPr>
              <w:tabs>
                <w:tab w:val="left" w:pos="237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A53C85" w:rsidRPr="00A53C85" w:rsidRDefault="00A53C85" w:rsidP="00A53C85">
            <w:pPr>
              <w:tabs>
                <w:tab w:val="left" w:pos="237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b/>
                <w:sz w:val="28"/>
                <w:szCs w:val="28"/>
              </w:rPr>
              <w:t>з/п</w:t>
            </w:r>
          </w:p>
        </w:tc>
        <w:tc>
          <w:tcPr>
            <w:tcW w:w="3544" w:type="dxa"/>
            <w:shd w:val="clear" w:color="auto" w:fill="auto"/>
          </w:tcPr>
          <w:p w:rsidR="00A53C85" w:rsidRPr="00A53C85" w:rsidRDefault="00A53C85" w:rsidP="00A53C85">
            <w:pPr>
              <w:tabs>
                <w:tab w:val="left" w:pos="2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b/>
                <w:sz w:val="28"/>
                <w:szCs w:val="28"/>
              </w:rPr>
              <w:t>Номенклатура</w:t>
            </w:r>
          </w:p>
          <w:p w:rsidR="00A53C85" w:rsidRPr="00A53C85" w:rsidRDefault="00A53C85" w:rsidP="00A53C85">
            <w:pPr>
              <w:tabs>
                <w:tab w:val="left" w:pos="2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b/>
                <w:sz w:val="28"/>
                <w:szCs w:val="28"/>
              </w:rPr>
              <w:t>матеріально-технічних</w:t>
            </w:r>
          </w:p>
          <w:p w:rsidR="00A53C85" w:rsidRPr="00A53C85" w:rsidRDefault="00A53C85" w:rsidP="00A53C85">
            <w:pPr>
              <w:tabs>
                <w:tab w:val="left" w:pos="2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b/>
                <w:sz w:val="28"/>
                <w:szCs w:val="28"/>
              </w:rPr>
              <w:t>ресурсів</w:t>
            </w:r>
          </w:p>
        </w:tc>
        <w:tc>
          <w:tcPr>
            <w:tcW w:w="1418" w:type="dxa"/>
            <w:shd w:val="clear" w:color="auto" w:fill="auto"/>
          </w:tcPr>
          <w:p w:rsidR="00A53C85" w:rsidRPr="00A53C85" w:rsidRDefault="00A53C85" w:rsidP="00A53C85">
            <w:pPr>
              <w:tabs>
                <w:tab w:val="left" w:pos="2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b/>
                <w:sz w:val="28"/>
                <w:szCs w:val="28"/>
              </w:rPr>
              <w:t>Одиниця</w:t>
            </w:r>
          </w:p>
          <w:p w:rsidR="00A53C85" w:rsidRPr="00A53C85" w:rsidRDefault="00A53C85" w:rsidP="00A53C85">
            <w:pPr>
              <w:tabs>
                <w:tab w:val="left" w:pos="2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b/>
                <w:sz w:val="28"/>
                <w:szCs w:val="28"/>
              </w:rPr>
              <w:t>виміру</w:t>
            </w:r>
          </w:p>
        </w:tc>
        <w:tc>
          <w:tcPr>
            <w:tcW w:w="1842" w:type="dxa"/>
            <w:shd w:val="clear" w:color="auto" w:fill="auto"/>
          </w:tcPr>
          <w:p w:rsidR="00A53C85" w:rsidRPr="00A53C85" w:rsidRDefault="00A53C85" w:rsidP="00A53C85">
            <w:pPr>
              <w:tabs>
                <w:tab w:val="left" w:pos="2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b/>
                <w:sz w:val="28"/>
                <w:szCs w:val="28"/>
              </w:rPr>
              <w:t>Планується</w:t>
            </w:r>
          </w:p>
          <w:p w:rsidR="00A53C85" w:rsidRPr="00A53C85" w:rsidRDefault="00A53C85" w:rsidP="00A53C85">
            <w:pPr>
              <w:tabs>
                <w:tab w:val="left" w:pos="2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b/>
                <w:sz w:val="28"/>
                <w:szCs w:val="28"/>
              </w:rPr>
              <w:t>закупити у 2016 році</w:t>
            </w:r>
          </w:p>
        </w:tc>
        <w:tc>
          <w:tcPr>
            <w:tcW w:w="1418" w:type="dxa"/>
            <w:shd w:val="clear" w:color="auto" w:fill="auto"/>
          </w:tcPr>
          <w:p w:rsidR="00A53C85" w:rsidRPr="00A53C85" w:rsidRDefault="00A53C85" w:rsidP="00A53C85">
            <w:pPr>
              <w:tabs>
                <w:tab w:val="left" w:pos="2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b/>
                <w:sz w:val="28"/>
                <w:szCs w:val="28"/>
              </w:rPr>
              <w:t>Вартість,</w:t>
            </w:r>
          </w:p>
          <w:p w:rsidR="00A53C85" w:rsidRPr="00A53C85" w:rsidRDefault="00A53C85" w:rsidP="00A53C85">
            <w:pPr>
              <w:tabs>
                <w:tab w:val="left" w:pos="2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тис. </w:t>
            </w:r>
            <w:proofErr w:type="spellStart"/>
            <w:r w:rsidRPr="00A53C85">
              <w:rPr>
                <w:rFonts w:ascii="Times New Roman" w:hAnsi="Times New Roman" w:cs="Times New Roman"/>
                <w:b/>
                <w:sz w:val="28"/>
                <w:szCs w:val="28"/>
              </w:rPr>
              <w:t>грн</w:t>
            </w:r>
            <w:proofErr w:type="spellEnd"/>
          </w:p>
        </w:tc>
        <w:tc>
          <w:tcPr>
            <w:tcW w:w="1111" w:type="dxa"/>
            <w:shd w:val="clear" w:color="auto" w:fill="auto"/>
          </w:tcPr>
          <w:p w:rsidR="00A53C85" w:rsidRPr="00A53C85" w:rsidRDefault="00A53C85" w:rsidP="00A53C85">
            <w:pPr>
              <w:tabs>
                <w:tab w:val="left" w:pos="237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b/>
                <w:sz w:val="28"/>
                <w:szCs w:val="28"/>
              </w:rPr>
              <w:t>Примітка</w:t>
            </w:r>
          </w:p>
        </w:tc>
      </w:tr>
      <w:tr w:rsidR="00A53C85" w:rsidRPr="00A53C85" w:rsidTr="00A53C85">
        <w:tc>
          <w:tcPr>
            <w:tcW w:w="567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544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Пально-мастильні матеріали</w:t>
            </w:r>
          </w:p>
        </w:tc>
        <w:tc>
          <w:tcPr>
            <w:tcW w:w="1418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1842" w:type="dxa"/>
            <w:shd w:val="clear" w:color="auto" w:fill="auto"/>
          </w:tcPr>
          <w:p w:rsidR="00A53C85" w:rsidRPr="004E2D28" w:rsidRDefault="00A53C85" w:rsidP="00A53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300,0</w:t>
            </w:r>
          </w:p>
        </w:tc>
        <w:tc>
          <w:tcPr>
            <w:tcW w:w="1111" w:type="dxa"/>
            <w:shd w:val="clear" w:color="auto" w:fill="auto"/>
          </w:tcPr>
          <w:p w:rsidR="00A53C85" w:rsidRPr="00A53C85" w:rsidRDefault="00A53C85" w:rsidP="00A53C85">
            <w:pPr>
              <w:tabs>
                <w:tab w:val="left" w:pos="2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3C85" w:rsidRPr="00A53C85" w:rsidTr="00A53C85">
        <w:tc>
          <w:tcPr>
            <w:tcW w:w="567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544" w:type="dxa"/>
            <w:shd w:val="clear" w:color="auto" w:fill="auto"/>
          </w:tcPr>
          <w:p w:rsidR="00A53C85" w:rsidRPr="00A53C85" w:rsidRDefault="004E2D28" w:rsidP="00A53C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Набір гідравлічного інструмент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</w:t>
            </w:r>
            <w:r w:rsidR="00A53C85" w:rsidRPr="00A53C85">
              <w:rPr>
                <w:rFonts w:ascii="Times New Roman" w:hAnsi="Times New Roman" w:cs="Times New Roman"/>
                <w:sz w:val="28"/>
                <w:szCs w:val="28"/>
              </w:rPr>
              <w:t xml:space="preserve"> для аварійно-рятувальних робіт</w:t>
            </w:r>
          </w:p>
        </w:tc>
        <w:tc>
          <w:tcPr>
            <w:tcW w:w="1418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компл</w:t>
            </w:r>
            <w:proofErr w:type="spellEnd"/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2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40,0</w:t>
            </w:r>
          </w:p>
        </w:tc>
        <w:tc>
          <w:tcPr>
            <w:tcW w:w="1111" w:type="dxa"/>
            <w:shd w:val="clear" w:color="auto" w:fill="auto"/>
          </w:tcPr>
          <w:p w:rsidR="00A53C85" w:rsidRPr="00A53C85" w:rsidRDefault="00A53C85" w:rsidP="00A53C85">
            <w:pPr>
              <w:tabs>
                <w:tab w:val="left" w:pos="2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3C85" w:rsidRPr="00A53C85" w:rsidTr="00A53C85">
        <w:tc>
          <w:tcPr>
            <w:tcW w:w="567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544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Рукав пожежний напірний  Ø 51мм з ГРН-50</w:t>
            </w:r>
          </w:p>
        </w:tc>
        <w:tc>
          <w:tcPr>
            <w:tcW w:w="1418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842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18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1111" w:type="dxa"/>
            <w:shd w:val="clear" w:color="auto" w:fill="auto"/>
          </w:tcPr>
          <w:p w:rsidR="00A53C85" w:rsidRPr="00A53C85" w:rsidRDefault="00A53C85" w:rsidP="00A53C85">
            <w:pPr>
              <w:tabs>
                <w:tab w:val="left" w:pos="2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3C85" w:rsidRPr="00A53C85" w:rsidTr="00A53C85">
        <w:tc>
          <w:tcPr>
            <w:tcW w:w="567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544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Рукав пожежний напірний  Ø 150 мм з ГРН-150</w:t>
            </w:r>
          </w:p>
        </w:tc>
        <w:tc>
          <w:tcPr>
            <w:tcW w:w="1418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842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18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20,0</w:t>
            </w:r>
          </w:p>
        </w:tc>
        <w:tc>
          <w:tcPr>
            <w:tcW w:w="1111" w:type="dxa"/>
            <w:shd w:val="clear" w:color="auto" w:fill="auto"/>
          </w:tcPr>
          <w:p w:rsidR="00A53C85" w:rsidRPr="00A53C85" w:rsidRDefault="00A53C85" w:rsidP="00A53C85">
            <w:pPr>
              <w:tabs>
                <w:tab w:val="left" w:pos="2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3C85" w:rsidRPr="00A53C85" w:rsidTr="00A53C85">
        <w:tc>
          <w:tcPr>
            <w:tcW w:w="567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544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Генератор потужністю не менше 2,5 КВт</w:t>
            </w:r>
          </w:p>
        </w:tc>
        <w:tc>
          <w:tcPr>
            <w:tcW w:w="1418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842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15,0</w:t>
            </w:r>
          </w:p>
        </w:tc>
        <w:tc>
          <w:tcPr>
            <w:tcW w:w="1111" w:type="dxa"/>
            <w:shd w:val="clear" w:color="auto" w:fill="auto"/>
          </w:tcPr>
          <w:p w:rsidR="00A53C85" w:rsidRPr="00A53C85" w:rsidRDefault="00A53C85" w:rsidP="00A53C85">
            <w:pPr>
              <w:tabs>
                <w:tab w:val="left" w:pos="2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3C85" w:rsidRPr="00A53C85" w:rsidTr="00A53C85">
        <w:tc>
          <w:tcPr>
            <w:tcW w:w="567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544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Мобільний компресор високого тиску</w:t>
            </w:r>
          </w:p>
        </w:tc>
        <w:tc>
          <w:tcPr>
            <w:tcW w:w="1418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842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90,0</w:t>
            </w:r>
          </w:p>
        </w:tc>
        <w:tc>
          <w:tcPr>
            <w:tcW w:w="1111" w:type="dxa"/>
            <w:shd w:val="clear" w:color="auto" w:fill="auto"/>
          </w:tcPr>
          <w:p w:rsidR="00A53C85" w:rsidRPr="00A53C85" w:rsidRDefault="00A53C85" w:rsidP="00A53C85">
            <w:pPr>
              <w:tabs>
                <w:tab w:val="left" w:pos="2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3C85" w:rsidRPr="00A53C85" w:rsidTr="00A53C85">
        <w:tc>
          <w:tcPr>
            <w:tcW w:w="567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544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Теплові гармати дизельні</w:t>
            </w:r>
          </w:p>
        </w:tc>
        <w:tc>
          <w:tcPr>
            <w:tcW w:w="1418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842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 xml:space="preserve">13,0 </w:t>
            </w:r>
          </w:p>
        </w:tc>
        <w:tc>
          <w:tcPr>
            <w:tcW w:w="1111" w:type="dxa"/>
            <w:shd w:val="clear" w:color="auto" w:fill="auto"/>
          </w:tcPr>
          <w:p w:rsidR="00A53C85" w:rsidRPr="00A53C85" w:rsidRDefault="00A53C85" w:rsidP="00A53C85">
            <w:pPr>
              <w:tabs>
                <w:tab w:val="left" w:pos="2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3C85" w:rsidRPr="00A53C85" w:rsidTr="00A53C85">
        <w:tc>
          <w:tcPr>
            <w:tcW w:w="567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544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Теплові гармати електричні</w:t>
            </w:r>
          </w:p>
        </w:tc>
        <w:tc>
          <w:tcPr>
            <w:tcW w:w="1418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842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 xml:space="preserve">7,0 </w:t>
            </w:r>
          </w:p>
        </w:tc>
        <w:tc>
          <w:tcPr>
            <w:tcW w:w="1111" w:type="dxa"/>
            <w:shd w:val="clear" w:color="auto" w:fill="auto"/>
          </w:tcPr>
          <w:p w:rsidR="00A53C85" w:rsidRPr="00A53C85" w:rsidRDefault="00A53C85" w:rsidP="00A53C85">
            <w:pPr>
              <w:tabs>
                <w:tab w:val="left" w:pos="2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3C85" w:rsidRPr="00A53C85" w:rsidTr="00A53C85">
        <w:tc>
          <w:tcPr>
            <w:tcW w:w="567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544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Клапан запобіжний до компресору</w:t>
            </w:r>
          </w:p>
        </w:tc>
        <w:tc>
          <w:tcPr>
            <w:tcW w:w="1418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842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1111" w:type="dxa"/>
            <w:shd w:val="clear" w:color="auto" w:fill="auto"/>
          </w:tcPr>
          <w:p w:rsidR="00A53C85" w:rsidRPr="00A53C85" w:rsidRDefault="00A53C85" w:rsidP="00A53C85">
            <w:pPr>
              <w:tabs>
                <w:tab w:val="left" w:pos="2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3C85" w:rsidRPr="00A53C85" w:rsidTr="00A53C85">
        <w:tc>
          <w:tcPr>
            <w:tcW w:w="567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Мотопомпа пожежна</w:t>
            </w:r>
          </w:p>
        </w:tc>
        <w:tc>
          <w:tcPr>
            <w:tcW w:w="1418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842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20,0</w:t>
            </w:r>
          </w:p>
        </w:tc>
        <w:tc>
          <w:tcPr>
            <w:tcW w:w="1111" w:type="dxa"/>
            <w:shd w:val="clear" w:color="auto" w:fill="auto"/>
          </w:tcPr>
          <w:p w:rsidR="00A53C85" w:rsidRPr="00A53C85" w:rsidRDefault="00A53C85" w:rsidP="00A53C85">
            <w:pPr>
              <w:tabs>
                <w:tab w:val="left" w:pos="2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3C85" w:rsidRPr="00A53C85" w:rsidTr="00A53C85">
        <w:tc>
          <w:tcPr>
            <w:tcW w:w="567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Дозиметр</w:t>
            </w:r>
          </w:p>
        </w:tc>
        <w:tc>
          <w:tcPr>
            <w:tcW w:w="1418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842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1111" w:type="dxa"/>
            <w:shd w:val="clear" w:color="auto" w:fill="auto"/>
          </w:tcPr>
          <w:p w:rsidR="00A53C85" w:rsidRPr="00A53C85" w:rsidRDefault="00A53C85" w:rsidP="00A53C85">
            <w:pPr>
              <w:tabs>
                <w:tab w:val="left" w:pos="2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3C85" w:rsidRPr="00A53C85" w:rsidTr="00A53C85">
        <w:tc>
          <w:tcPr>
            <w:tcW w:w="567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Акамулятори</w:t>
            </w:r>
            <w:proofErr w:type="spellEnd"/>
            <w:r w:rsidRPr="00A53C85">
              <w:rPr>
                <w:rFonts w:ascii="Times New Roman" w:hAnsi="Times New Roman" w:cs="Times New Roman"/>
                <w:sz w:val="28"/>
                <w:szCs w:val="28"/>
              </w:rPr>
              <w:t xml:space="preserve"> до радіостанції </w:t>
            </w:r>
            <w:proofErr w:type="spellStart"/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Li</w:t>
            </w:r>
            <w:proofErr w:type="spellEnd"/>
            <w:r w:rsidRPr="00A53C8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  <w:proofErr w:type="spellStart"/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lon</w:t>
            </w:r>
            <w:proofErr w:type="spellEnd"/>
            <w:r w:rsidRPr="00A53C8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FNB</w:t>
            </w:r>
          </w:p>
        </w:tc>
        <w:tc>
          <w:tcPr>
            <w:tcW w:w="1418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842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18" w:type="dxa"/>
            <w:shd w:val="clear" w:color="auto" w:fill="auto"/>
          </w:tcPr>
          <w:p w:rsidR="00A53C85" w:rsidRPr="00A53C85" w:rsidRDefault="000605E4" w:rsidP="00A53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</w:t>
            </w:r>
            <w:r w:rsidR="00A53C85" w:rsidRPr="00A53C8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11" w:type="dxa"/>
            <w:shd w:val="clear" w:color="auto" w:fill="auto"/>
          </w:tcPr>
          <w:p w:rsidR="00A53C85" w:rsidRPr="00A53C85" w:rsidRDefault="00A53C85" w:rsidP="00A53C85">
            <w:pPr>
              <w:tabs>
                <w:tab w:val="left" w:pos="2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3C85" w:rsidRPr="00A53C85" w:rsidTr="00A53C85">
        <w:tc>
          <w:tcPr>
            <w:tcW w:w="567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 xml:space="preserve">Протичумні </w:t>
            </w:r>
            <w:proofErr w:type="spellStart"/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косюми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842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418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1111" w:type="dxa"/>
            <w:shd w:val="clear" w:color="auto" w:fill="auto"/>
          </w:tcPr>
          <w:p w:rsidR="00A53C85" w:rsidRPr="00A53C85" w:rsidRDefault="00A53C85" w:rsidP="00A53C85">
            <w:pPr>
              <w:tabs>
                <w:tab w:val="left" w:pos="2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3C85" w:rsidRPr="00A53C85" w:rsidTr="00A53C85">
        <w:tc>
          <w:tcPr>
            <w:tcW w:w="567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Будівельні матеріали</w:t>
            </w:r>
          </w:p>
        </w:tc>
        <w:tc>
          <w:tcPr>
            <w:tcW w:w="1418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120,0</w:t>
            </w:r>
          </w:p>
        </w:tc>
        <w:tc>
          <w:tcPr>
            <w:tcW w:w="1111" w:type="dxa"/>
            <w:shd w:val="clear" w:color="auto" w:fill="auto"/>
          </w:tcPr>
          <w:p w:rsidR="00A53C85" w:rsidRPr="00A53C85" w:rsidRDefault="00A53C85" w:rsidP="00A53C85">
            <w:pPr>
              <w:tabs>
                <w:tab w:val="left" w:pos="2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3C85" w:rsidRPr="00A53C85" w:rsidTr="00A53C85">
        <w:tc>
          <w:tcPr>
            <w:tcW w:w="567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Продовольство</w:t>
            </w:r>
          </w:p>
        </w:tc>
        <w:tc>
          <w:tcPr>
            <w:tcW w:w="1418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20,0</w:t>
            </w:r>
          </w:p>
        </w:tc>
        <w:tc>
          <w:tcPr>
            <w:tcW w:w="1111" w:type="dxa"/>
            <w:shd w:val="clear" w:color="auto" w:fill="auto"/>
          </w:tcPr>
          <w:p w:rsidR="00A53C85" w:rsidRPr="00A53C85" w:rsidRDefault="00A53C85" w:rsidP="00A53C85">
            <w:pPr>
              <w:tabs>
                <w:tab w:val="left" w:pos="2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3C85" w:rsidRPr="00A53C85" w:rsidTr="00A53C85">
        <w:tc>
          <w:tcPr>
            <w:tcW w:w="567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:rsidR="00A53C85" w:rsidRPr="00A53C85" w:rsidRDefault="00A53C85" w:rsidP="004E2D2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Посуд</w:t>
            </w:r>
          </w:p>
        </w:tc>
        <w:tc>
          <w:tcPr>
            <w:tcW w:w="1418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A53C85" w:rsidRPr="00A53C85" w:rsidRDefault="00A53C85" w:rsidP="00A53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1111" w:type="dxa"/>
            <w:shd w:val="clear" w:color="auto" w:fill="auto"/>
          </w:tcPr>
          <w:p w:rsidR="00A53C85" w:rsidRPr="00A53C85" w:rsidRDefault="00A53C85" w:rsidP="00A53C85">
            <w:pPr>
              <w:tabs>
                <w:tab w:val="left" w:pos="2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3C85" w:rsidRPr="00A53C85" w:rsidTr="00A53C85">
        <w:tc>
          <w:tcPr>
            <w:tcW w:w="4111" w:type="dxa"/>
            <w:gridSpan w:val="2"/>
            <w:shd w:val="clear" w:color="auto" w:fill="auto"/>
          </w:tcPr>
          <w:p w:rsidR="00A53C85" w:rsidRPr="00A53C85" w:rsidRDefault="00A53C85" w:rsidP="00A53C85">
            <w:pPr>
              <w:tabs>
                <w:tab w:val="left" w:pos="2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b/>
                <w:sz w:val="28"/>
                <w:szCs w:val="28"/>
              </w:rPr>
              <w:t>Усього</w:t>
            </w:r>
          </w:p>
        </w:tc>
        <w:tc>
          <w:tcPr>
            <w:tcW w:w="1418" w:type="dxa"/>
            <w:shd w:val="clear" w:color="auto" w:fill="auto"/>
          </w:tcPr>
          <w:p w:rsidR="00A53C85" w:rsidRPr="00A53C85" w:rsidRDefault="00A53C85" w:rsidP="00A53C85">
            <w:pPr>
              <w:tabs>
                <w:tab w:val="left" w:pos="2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тис. </w:t>
            </w:r>
            <w:proofErr w:type="spellStart"/>
            <w:r w:rsidRPr="00A53C85">
              <w:rPr>
                <w:rFonts w:ascii="Times New Roman" w:hAnsi="Times New Roman" w:cs="Times New Roman"/>
                <w:b/>
                <w:sz w:val="28"/>
                <w:szCs w:val="28"/>
              </w:rPr>
              <w:t>грн</w:t>
            </w:r>
            <w:proofErr w:type="spellEnd"/>
          </w:p>
        </w:tc>
        <w:tc>
          <w:tcPr>
            <w:tcW w:w="1842" w:type="dxa"/>
            <w:shd w:val="clear" w:color="auto" w:fill="auto"/>
          </w:tcPr>
          <w:p w:rsidR="00A53C85" w:rsidRPr="00A53C85" w:rsidRDefault="00A53C85" w:rsidP="00A53C85">
            <w:pPr>
              <w:tabs>
                <w:tab w:val="left" w:pos="2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A53C85" w:rsidRPr="00A53C85" w:rsidRDefault="00A53C85" w:rsidP="00A53C85">
            <w:pPr>
              <w:tabs>
                <w:tab w:val="left" w:pos="2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C85">
              <w:rPr>
                <w:rFonts w:ascii="Times New Roman" w:hAnsi="Times New Roman" w:cs="Times New Roman"/>
                <w:b/>
                <w:sz w:val="28"/>
                <w:szCs w:val="28"/>
              </w:rPr>
              <w:t>695,0</w:t>
            </w:r>
          </w:p>
        </w:tc>
        <w:tc>
          <w:tcPr>
            <w:tcW w:w="1111" w:type="dxa"/>
            <w:shd w:val="clear" w:color="auto" w:fill="auto"/>
          </w:tcPr>
          <w:p w:rsidR="00A53C85" w:rsidRPr="00A53C85" w:rsidRDefault="00A53C85" w:rsidP="00A53C85">
            <w:pPr>
              <w:tabs>
                <w:tab w:val="left" w:pos="2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94B65" w:rsidRDefault="00594B65" w:rsidP="00A53C85">
      <w:pPr>
        <w:tabs>
          <w:tab w:val="left" w:pos="2664"/>
        </w:tabs>
        <w:spacing w:after="0"/>
      </w:pPr>
    </w:p>
    <w:p w:rsidR="00A53C85" w:rsidRDefault="00A53C85" w:rsidP="00A53C85">
      <w:pPr>
        <w:tabs>
          <w:tab w:val="left" w:pos="2664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A53C85" w:rsidRDefault="00A53C85" w:rsidP="00A53C85">
      <w:pPr>
        <w:tabs>
          <w:tab w:val="left" w:pos="2664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Перший заступник голови</w:t>
      </w:r>
    </w:p>
    <w:p w:rsidR="00A53C85" w:rsidRDefault="00A53C85" w:rsidP="00A53C85">
      <w:pPr>
        <w:tabs>
          <w:tab w:val="left" w:pos="2664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обласної державної адміністрації                                           Л.В.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Сахневич</w:t>
      </w:r>
      <w:proofErr w:type="spellEnd"/>
    </w:p>
    <w:p w:rsidR="005A349B" w:rsidRDefault="005A349B" w:rsidP="00A53C85">
      <w:pPr>
        <w:tabs>
          <w:tab w:val="left" w:pos="2664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  <w:bookmarkEnd w:id="0"/>
    </w:p>
    <w:sectPr w:rsidR="005A349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70A4"/>
    <w:rsid w:val="000605E4"/>
    <w:rsid w:val="000E78DA"/>
    <w:rsid w:val="004E2D28"/>
    <w:rsid w:val="00594B65"/>
    <w:rsid w:val="005A349B"/>
    <w:rsid w:val="007B0258"/>
    <w:rsid w:val="00A53C85"/>
    <w:rsid w:val="00CA7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 Знак1 Знак Знак Знак Знак Знак Знак Знак Знак Знак Знак Знак Знак"/>
    <w:basedOn w:val="a"/>
    <w:rsid w:val="00A53C8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 Знак1 Знак Знак Знак Знак Знак Знак Знак Знак Знак Знак Знак Знак"/>
    <w:basedOn w:val="a"/>
    <w:rsid w:val="00A53C8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Volodymyr</dc:creator>
  <cp:lastModifiedBy>Протокольна Частина</cp:lastModifiedBy>
  <cp:revision>2</cp:revision>
  <dcterms:created xsi:type="dcterms:W3CDTF">2015-12-23T13:55:00Z</dcterms:created>
  <dcterms:modified xsi:type="dcterms:W3CDTF">2015-12-23T13:55:00Z</dcterms:modified>
</cp:coreProperties>
</file>