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7" w:rsidRPr="00E31327" w:rsidRDefault="00E31327" w:rsidP="00E31327">
      <w:pPr>
        <w:ind w:firstLine="5245"/>
        <w:jc w:val="both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Додаток 4</w:t>
      </w:r>
    </w:p>
    <w:p w:rsid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Методики проведення аналізу</w:t>
      </w:r>
    </w:p>
    <w:p w:rsidR="00E31327" w:rsidRP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</w:t>
      </w:r>
      <w:r w:rsidRPr="00E31327">
        <w:rPr>
          <w:sz w:val="28"/>
          <w:szCs w:val="28"/>
          <w:lang w:val="uk-UA"/>
        </w:rPr>
        <w:t>регуляторного акта</w:t>
      </w:r>
    </w:p>
    <w:p w:rsidR="00E31327" w:rsidRDefault="00E31327" w:rsidP="006E2AB0">
      <w:pPr>
        <w:jc w:val="center"/>
        <w:rPr>
          <w:b/>
          <w:sz w:val="28"/>
          <w:szCs w:val="28"/>
          <w:lang w:val="uk-UA"/>
        </w:rPr>
      </w:pPr>
    </w:p>
    <w:p w:rsidR="001B25AC" w:rsidRDefault="001B25AC" w:rsidP="006E2AB0">
      <w:pPr>
        <w:jc w:val="center"/>
        <w:rPr>
          <w:b/>
          <w:sz w:val="28"/>
          <w:szCs w:val="28"/>
          <w:lang w:val="uk-UA"/>
        </w:rPr>
      </w:pPr>
    </w:p>
    <w:p w:rsidR="006E2AB0" w:rsidRPr="00230077" w:rsidRDefault="006E2AB0" w:rsidP="006E2AB0">
      <w:pPr>
        <w:jc w:val="center"/>
        <w:rPr>
          <w:b/>
          <w:sz w:val="28"/>
          <w:szCs w:val="28"/>
          <w:lang w:val="uk-UA"/>
        </w:rPr>
      </w:pPr>
      <w:r w:rsidRPr="00230077">
        <w:rPr>
          <w:b/>
          <w:sz w:val="28"/>
          <w:szCs w:val="28"/>
          <w:lang w:val="uk-UA"/>
        </w:rPr>
        <w:t>ТЕСТ</w:t>
      </w:r>
    </w:p>
    <w:p w:rsidR="003E72D4" w:rsidRDefault="006E2AB0" w:rsidP="006E2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малого підприємництва (М-Тест)</w:t>
      </w:r>
    </w:p>
    <w:p w:rsidR="006E2AB0" w:rsidRDefault="006E2AB0" w:rsidP="006E2AB0">
      <w:pPr>
        <w:jc w:val="center"/>
        <w:rPr>
          <w:b/>
          <w:sz w:val="12"/>
          <w:szCs w:val="12"/>
          <w:lang w:val="uk-UA"/>
        </w:rPr>
      </w:pPr>
    </w:p>
    <w:p w:rsidR="001B25AC" w:rsidRPr="006E2AB0" w:rsidRDefault="001B25AC" w:rsidP="006E2AB0">
      <w:pPr>
        <w:jc w:val="center"/>
        <w:rPr>
          <w:b/>
          <w:sz w:val="12"/>
          <w:szCs w:val="12"/>
          <w:lang w:val="uk-UA"/>
        </w:rPr>
      </w:pPr>
    </w:p>
    <w:p w:rsidR="00D71596" w:rsidRPr="00D71596" w:rsidRDefault="00D71596" w:rsidP="00D7159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D71596">
        <w:rPr>
          <w:sz w:val="28"/>
          <w:szCs w:val="28"/>
          <w:lang w:val="uk-UA"/>
        </w:rPr>
        <w:t>Консультації з представниками малого підприємництва щодо оцінки впливу регулювання</w:t>
      </w:r>
    </w:p>
    <w:p w:rsidR="00D71596" w:rsidRPr="00D71596" w:rsidRDefault="00D71596" w:rsidP="00D71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37"/>
      <w:bookmarkEnd w:id="0"/>
      <w:r w:rsidRPr="00D71596">
        <w:rPr>
          <w:sz w:val="28"/>
          <w:szCs w:val="28"/>
          <w:lang w:val="uk-UA"/>
        </w:rPr>
        <w:t xml:space="preserve">Консультації щодо визначення впливу проекту регуляторного акта – розпорядження голови Чернігівської обласної державної адміністрації «Про тарифи на деякі платні послуги, що надаються комунальним некомерційним підприємством «Чернігівська міська лікарня № 1» Чернігівської міської ради» на суб'єктів малого підприємництва та визначення детального переліку процедур, виконання яких необхідно для здійснення регулювання, проведено Департаментом економічного розвитку Чернігівської обласної державної адміністрації у період з "07" жовтня 2019 р. по "21" жовтня 2019 р. </w:t>
      </w:r>
    </w:p>
    <w:p w:rsidR="006E2AB0" w:rsidRPr="0093070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W w:w="1016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0"/>
        <w:gridCol w:w="1738"/>
        <w:gridCol w:w="3194"/>
      </w:tblGrid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453CEA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53CEA">
              <w:rPr>
                <w:b/>
                <w:i/>
                <w:sz w:val="22"/>
                <w:szCs w:val="22"/>
                <w:lang w:val="uk-UA"/>
              </w:rPr>
              <w:t>№</w:t>
            </w:r>
          </w:p>
          <w:p w:rsidR="006E2AB0" w:rsidRPr="00453CEA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53CEA">
              <w:rPr>
                <w:b/>
                <w:i/>
                <w:sz w:val="22"/>
                <w:szCs w:val="22"/>
                <w:lang w:val="uk-UA"/>
              </w:rPr>
              <w:t>п/</w:t>
            </w:r>
            <w:proofErr w:type="spellStart"/>
            <w:r w:rsidRPr="00453CEA">
              <w:rPr>
                <w:b/>
                <w:i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6E2AB0" w:rsidRPr="00453CEA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53CEA">
              <w:rPr>
                <w:b/>
                <w:i/>
                <w:sz w:val="22"/>
                <w:szCs w:val="22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453CEA">
              <w:rPr>
                <w:b/>
                <w:i/>
                <w:sz w:val="22"/>
                <w:szCs w:val="22"/>
                <w:lang w:val="uk-UA"/>
              </w:rPr>
              <w:t>інтернет-консультації</w:t>
            </w:r>
            <w:proofErr w:type="spellEnd"/>
            <w:r w:rsidRPr="00453CEA">
              <w:rPr>
                <w:b/>
                <w:i/>
                <w:sz w:val="22"/>
                <w:szCs w:val="22"/>
                <w:lang w:val="uk-UA"/>
              </w:rPr>
              <w:t xml:space="preserve"> прямі (</w:t>
            </w:r>
            <w:proofErr w:type="spellStart"/>
            <w:r w:rsidRPr="00453CEA">
              <w:rPr>
                <w:b/>
                <w:i/>
                <w:sz w:val="22"/>
                <w:szCs w:val="22"/>
                <w:lang w:val="uk-UA"/>
              </w:rPr>
              <w:t>інтернет-форуми</w:t>
            </w:r>
            <w:proofErr w:type="spellEnd"/>
            <w:r w:rsidRPr="00453CEA">
              <w:rPr>
                <w:b/>
                <w:i/>
                <w:sz w:val="22"/>
                <w:szCs w:val="22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shd w:val="clear" w:color="auto" w:fill="auto"/>
          </w:tcPr>
          <w:p w:rsidR="006E2AB0" w:rsidRPr="00453CEA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53CEA">
              <w:rPr>
                <w:b/>
                <w:i/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shd w:val="clear" w:color="auto" w:fill="auto"/>
          </w:tcPr>
          <w:p w:rsidR="006E2AB0" w:rsidRPr="00453CEA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53CEA">
              <w:rPr>
                <w:b/>
                <w:i/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453CEA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53C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:rsidR="006E2AB0" w:rsidRPr="00453CEA" w:rsidRDefault="00205C26" w:rsidP="00205C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53CEA">
              <w:rPr>
                <w:sz w:val="22"/>
                <w:szCs w:val="22"/>
                <w:lang w:val="uk-UA"/>
              </w:rPr>
              <w:t>Р</w:t>
            </w:r>
            <w:r w:rsidR="006E2AB0" w:rsidRPr="00453CEA">
              <w:rPr>
                <w:sz w:val="22"/>
                <w:szCs w:val="22"/>
                <w:lang w:val="uk-UA"/>
              </w:rPr>
              <w:t>обочі зустрічі, консультації (в телефонному режимі) з представник</w:t>
            </w:r>
            <w:r w:rsidRPr="00453CEA">
              <w:rPr>
                <w:sz w:val="22"/>
                <w:szCs w:val="22"/>
                <w:lang w:val="uk-UA"/>
              </w:rPr>
              <w:t>ами</w:t>
            </w:r>
            <w:r w:rsidR="006E2AB0" w:rsidRPr="00453CEA">
              <w:rPr>
                <w:sz w:val="22"/>
                <w:szCs w:val="22"/>
                <w:lang w:val="uk-UA"/>
              </w:rPr>
              <w:t xml:space="preserve"> комунального некомерційного підприємства «Чернігівська міська лікарня № 1» Чернігівської міської ради</w:t>
            </w:r>
            <w:r w:rsidRPr="00453CEA">
              <w:rPr>
                <w:sz w:val="22"/>
                <w:szCs w:val="22"/>
                <w:lang w:val="uk-UA"/>
              </w:rPr>
              <w:t xml:space="preserve"> та Управління</w:t>
            </w:r>
            <w:r w:rsidR="006E2AB0" w:rsidRPr="00453CEA">
              <w:rPr>
                <w:sz w:val="22"/>
                <w:szCs w:val="22"/>
                <w:lang w:val="uk-UA"/>
              </w:rPr>
              <w:t xml:space="preserve"> охорони здоров’я Чернігівської обласної державної адміністрації </w:t>
            </w:r>
          </w:p>
        </w:tc>
        <w:tc>
          <w:tcPr>
            <w:tcW w:w="1738" w:type="dxa"/>
            <w:shd w:val="clear" w:color="auto" w:fill="auto"/>
          </w:tcPr>
          <w:p w:rsidR="006E2AB0" w:rsidRPr="00453CEA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cyan"/>
                <w:lang w:val="uk-UA"/>
              </w:rPr>
            </w:pPr>
            <w:r w:rsidRPr="00453CE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6E2AB0" w:rsidRPr="00453CEA" w:rsidRDefault="006E2AB0" w:rsidP="00C0262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  <w:lang w:val="uk-UA"/>
              </w:rPr>
            </w:pPr>
            <w:r w:rsidRPr="00453CEA">
              <w:rPr>
                <w:sz w:val="22"/>
                <w:szCs w:val="22"/>
                <w:lang w:val="uk-UA"/>
              </w:rPr>
              <w:t>За результатами з’ясовано, що зазначеними</w:t>
            </w:r>
            <w:r w:rsidR="00205C26" w:rsidRPr="00453CEA">
              <w:rPr>
                <w:sz w:val="22"/>
                <w:szCs w:val="22"/>
                <w:lang w:val="uk-UA"/>
              </w:rPr>
              <w:t xml:space="preserve"> платними</w:t>
            </w:r>
            <w:r w:rsidRPr="00453CEA">
              <w:rPr>
                <w:sz w:val="22"/>
                <w:szCs w:val="22"/>
                <w:lang w:val="uk-UA"/>
              </w:rPr>
              <w:t xml:space="preserve"> медичними послугами будуть користуватись </w:t>
            </w:r>
            <w:r w:rsidR="00453CEA" w:rsidRPr="00453CEA">
              <w:rPr>
                <w:sz w:val="22"/>
                <w:szCs w:val="22"/>
                <w:lang w:val="uk-UA"/>
              </w:rPr>
              <w:t>12</w:t>
            </w:r>
            <w:r w:rsidR="00ED3EC8">
              <w:rPr>
                <w:sz w:val="22"/>
                <w:szCs w:val="22"/>
                <w:lang w:val="uk-UA"/>
              </w:rPr>
              <w:t xml:space="preserve"> суб’єктів</w:t>
            </w:r>
            <w:r w:rsidRPr="00453CEA">
              <w:rPr>
                <w:sz w:val="22"/>
                <w:szCs w:val="22"/>
                <w:lang w:val="uk-UA"/>
              </w:rPr>
              <w:t xml:space="preserve"> господарювання. Одночасно була надана інформація стосовно розміру тарифів та механізму отримання відповідних платних медичних послуг.</w:t>
            </w:r>
          </w:p>
        </w:tc>
      </w:tr>
      <w:tr w:rsidR="006E2AB0" w:rsidRPr="00FC1CD6" w:rsidTr="003E4DFA">
        <w:tc>
          <w:tcPr>
            <w:tcW w:w="675" w:type="dxa"/>
            <w:shd w:val="clear" w:color="auto" w:fill="auto"/>
          </w:tcPr>
          <w:p w:rsidR="006E2AB0" w:rsidRPr="00453CEA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53CE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560" w:type="dxa"/>
            <w:shd w:val="clear" w:color="auto" w:fill="auto"/>
          </w:tcPr>
          <w:p w:rsidR="006E2AB0" w:rsidRPr="00453CEA" w:rsidRDefault="006E2AB0" w:rsidP="003E4DFA">
            <w:pPr>
              <w:pStyle w:val="a3"/>
              <w:spacing w:before="0" w:beforeAutospacing="0" w:after="0" w:afterAutospacing="0"/>
              <w:ind w:firstLine="41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53CEA">
              <w:rPr>
                <w:sz w:val="22"/>
                <w:szCs w:val="22"/>
                <w:lang w:val="uk-UA"/>
              </w:rPr>
              <w:t>Інтернет-консультація</w:t>
            </w:r>
            <w:proofErr w:type="spellEnd"/>
            <w:r w:rsidRPr="00453CEA">
              <w:rPr>
                <w:sz w:val="22"/>
                <w:szCs w:val="22"/>
                <w:lang w:val="uk-UA"/>
              </w:rPr>
              <w:t xml:space="preserve"> з громадськістю щодо проекту розпорядження голови Чернігівської облдержадміністрації «</w:t>
            </w:r>
            <w:r w:rsidR="007659BC" w:rsidRPr="00453CEA">
              <w:rPr>
                <w:sz w:val="22"/>
                <w:szCs w:val="22"/>
                <w:lang w:val="uk-UA"/>
              </w:rPr>
              <w:t xml:space="preserve">Про тарифи на </w:t>
            </w:r>
            <w:r w:rsidR="00FC1CD6">
              <w:rPr>
                <w:sz w:val="22"/>
                <w:szCs w:val="22"/>
                <w:lang w:val="uk-UA"/>
              </w:rPr>
              <w:t xml:space="preserve">деякі </w:t>
            </w:r>
            <w:r w:rsidR="007659BC" w:rsidRPr="00453CEA">
              <w:rPr>
                <w:sz w:val="22"/>
                <w:szCs w:val="22"/>
                <w:lang w:val="uk-UA"/>
              </w:rPr>
              <w:t>платні послуги, що надаються комунальним некомерційним підприємством «Чернігівська міська лікарня № 1» Чернігівської міської ради</w:t>
            </w:r>
            <w:r w:rsidRPr="00453CEA">
              <w:rPr>
                <w:sz w:val="22"/>
                <w:szCs w:val="22"/>
                <w:lang w:val="uk-UA"/>
              </w:rPr>
              <w:t xml:space="preserve">» на офіційному </w:t>
            </w:r>
            <w:proofErr w:type="spellStart"/>
            <w:r w:rsidR="00205C26" w:rsidRPr="00453CEA">
              <w:rPr>
                <w:sz w:val="22"/>
                <w:szCs w:val="22"/>
                <w:lang w:val="uk-UA"/>
              </w:rPr>
              <w:t>веб</w:t>
            </w:r>
            <w:r w:rsidRPr="00453CEA">
              <w:rPr>
                <w:sz w:val="22"/>
                <w:szCs w:val="22"/>
                <w:lang w:val="uk-UA"/>
              </w:rPr>
              <w:t>сайті</w:t>
            </w:r>
            <w:proofErr w:type="spellEnd"/>
            <w:r w:rsidRPr="00453CEA">
              <w:rPr>
                <w:sz w:val="22"/>
                <w:szCs w:val="22"/>
                <w:lang w:val="uk-UA"/>
              </w:rPr>
              <w:t xml:space="preserve"> Чернігівської обласної державної адміністрації. </w:t>
            </w:r>
          </w:p>
          <w:p w:rsidR="006E2AB0" w:rsidRPr="00453CEA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53CEA">
              <w:rPr>
                <w:sz w:val="22"/>
                <w:szCs w:val="22"/>
                <w:lang w:val="uk-UA"/>
              </w:rPr>
              <w:t>(</w:t>
            </w:r>
            <w:r w:rsidR="00FC1CD6" w:rsidRPr="00FC1CD6">
              <w:rPr>
                <w:sz w:val="22"/>
                <w:szCs w:val="22"/>
                <w:lang w:val="uk-UA"/>
              </w:rPr>
              <w:t>http://cg.gov.ua/index.php?id=29544&amp;tp=1</w:t>
            </w:r>
            <w:r w:rsidRPr="00FC1CD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6E2AB0" w:rsidRPr="00453CEA" w:rsidRDefault="006E2AB0" w:rsidP="00D70C96">
            <w:pPr>
              <w:pStyle w:val="a3"/>
              <w:spacing w:before="0" w:beforeAutospacing="0" w:after="0" w:afterAutospacing="0"/>
              <w:ind w:left="-54" w:right="-125" w:firstLine="54"/>
              <w:jc w:val="both"/>
              <w:rPr>
                <w:sz w:val="22"/>
                <w:szCs w:val="22"/>
                <w:lang w:val="uk-UA"/>
              </w:rPr>
            </w:pPr>
            <w:r w:rsidRPr="00453CEA">
              <w:rPr>
                <w:sz w:val="22"/>
                <w:szCs w:val="22"/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shd w:val="clear" w:color="auto" w:fill="auto"/>
          </w:tcPr>
          <w:p w:rsidR="006E2AB0" w:rsidRPr="00453CEA" w:rsidRDefault="006E2AB0" w:rsidP="00FC1CD6">
            <w:pPr>
              <w:pStyle w:val="a3"/>
              <w:spacing w:before="0" w:beforeAutospacing="0" w:after="0" w:afterAutospacing="0"/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453CEA">
              <w:rPr>
                <w:sz w:val="22"/>
                <w:szCs w:val="22"/>
                <w:lang w:val="uk-UA"/>
              </w:rPr>
              <w:t>За час обговорення проекту розпорядження голови Чернігівської обласної державної адміністрації «</w:t>
            </w:r>
            <w:r w:rsidR="007659BC" w:rsidRPr="00453CEA">
              <w:rPr>
                <w:sz w:val="22"/>
                <w:szCs w:val="22"/>
                <w:lang w:val="uk-UA"/>
              </w:rPr>
              <w:t xml:space="preserve">Про тарифи на </w:t>
            </w:r>
            <w:r w:rsidR="00FC1CD6">
              <w:rPr>
                <w:sz w:val="22"/>
                <w:szCs w:val="22"/>
                <w:lang w:val="uk-UA"/>
              </w:rPr>
              <w:t xml:space="preserve">деякі </w:t>
            </w:r>
            <w:r w:rsidR="007659BC" w:rsidRPr="00453CEA">
              <w:rPr>
                <w:sz w:val="22"/>
                <w:szCs w:val="22"/>
                <w:lang w:val="uk-UA"/>
              </w:rPr>
              <w:t>платні послуги, що надаються комунальним некомерційним підприємством «Чернігівська міська лікарня № 1» Чернігівської міської ради</w:t>
            </w:r>
            <w:r w:rsidRPr="00453CEA">
              <w:rPr>
                <w:sz w:val="22"/>
                <w:szCs w:val="22"/>
                <w:lang w:val="uk-UA"/>
              </w:rPr>
              <w:t xml:space="preserve">» зауважень та пропозицій щодо його змісту не надходило. </w:t>
            </w:r>
            <w:r w:rsidRPr="00226380">
              <w:rPr>
                <w:sz w:val="22"/>
                <w:szCs w:val="22"/>
                <w:lang w:val="uk-UA"/>
              </w:rPr>
              <w:t>(http://cg.gov.ua/index.php?id=72478&amp;tp=0)</w:t>
            </w:r>
          </w:p>
        </w:tc>
      </w:tr>
    </w:tbl>
    <w:p w:rsidR="00FC1CD6" w:rsidRDefault="00FC1CD6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lastRenderedPageBreak/>
        <w:t>2. Вимірювання впливу регулювання на суб'єктів малого підприємництва (</w:t>
      </w:r>
      <w:proofErr w:type="spellStart"/>
      <w:r w:rsidRPr="008F1054">
        <w:rPr>
          <w:sz w:val="28"/>
          <w:szCs w:val="28"/>
          <w:lang w:val="uk-UA"/>
        </w:rPr>
        <w:t>мікро-</w:t>
      </w:r>
      <w:proofErr w:type="spellEnd"/>
      <w:r w:rsidRPr="008F1054">
        <w:rPr>
          <w:sz w:val="28"/>
          <w:szCs w:val="28"/>
          <w:lang w:val="uk-UA"/>
        </w:rPr>
        <w:t xml:space="preserve"> та малі):</w:t>
      </w:r>
    </w:p>
    <w:p w:rsidR="00453CEA" w:rsidRPr="008244F6" w:rsidRDefault="00453CEA" w:rsidP="00453CE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244F6">
        <w:rPr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12 (одиниць), у тому числі малого підприємництва 12 (одиниць) та </w:t>
      </w:r>
      <w:proofErr w:type="spellStart"/>
      <w:r w:rsidRPr="008244F6">
        <w:rPr>
          <w:sz w:val="28"/>
          <w:szCs w:val="28"/>
          <w:lang w:val="uk-UA"/>
        </w:rPr>
        <w:t>мікропідприємництва</w:t>
      </w:r>
      <w:proofErr w:type="spellEnd"/>
      <w:r w:rsidRPr="008244F6">
        <w:rPr>
          <w:sz w:val="28"/>
          <w:szCs w:val="28"/>
          <w:lang w:val="uk-UA"/>
        </w:rPr>
        <w:t xml:space="preserve"> 0 (одиниць);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453CEA">
        <w:rPr>
          <w:sz w:val="28"/>
          <w:szCs w:val="28"/>
          <w:lang w:val="uk-UA"/>
        </w:rPr>
        <w:t>21,1</w:t>
      </w:r>
      <w:r w:rsidR="00E7105F">
        <w:rPr>
          <w:sz w:val="28"/>
          <w:szCs w:val="28"/>
          <w:lang w:val="uk-UA"/>
        </w:rPr>
        <w:t xml:space="preserve"> </w:t>
      </w:r>
      <w:r w:rsidR="00ED3EC8">
        <w:rPr>
          <w:sz w:val="28"/>
          <w:szCs w:val="28"/>
          <w:lang w:val="uk-UA"/>
        </w:rPr>
        <w:t>(відсотка</w:t>
      </w:r>
      <w:r w:rsidRPr="0024045F">
        <w:rPr>
          <w:sz w:val="28"/>
          <w:szCs w:val="28"/>
          <w:lang w:val="uk-UA"/>
        </w:rPr>
        <w:t>)</w:t>
      </w:r>
      <w:r w:rsidRPr="008F1054">
        <w:rPr>
          <w:sz w:val="28"/>
          <w:szCs w:val="28"/>
          <w:lang w:val="uk-UA"/>
        </w:rPr>
        <w:t xml:space="preserve"> (відповідно до таблиці «Оцінка впливу на сферу інтересів суб'єктів господарювання» додатка 1 до Методики проведення аналізу впливу регуляторного акта).</w:t>
      </w: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8F1054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2"/>
        <w:gridCol w:w="2026"/>
        <w:gridCol w:w="1603"/>
        <w:gridCol w:w="1552"/>
      </w:tblGrid>
      <w:tr w:rsidR="006E2AB0" w:rsidRPr="00017F3E" w:rsidTr="003E4DFA">
        <w:tc>
          <w:tcPr>
            <w:tcW w:w="113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Порядковий номер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Найменування оцінки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Періодичні (за наступний рік)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017F3E">
              <w:rPr>
                <w:b/>
                <w:i/>
                <w:color w:val="000000"/>
                <w:lang w:val="uk-UA"/>
              </w:rPr>
              <w:t>Витрати за</w:t>
            </w:r>
            <w:r w:rsidRPr="00017F3E">
              <w:rPr>
                <w:b/>
                <w:i/>
                <w:color w:val="000000"/>
                <w:lang w:val="uk-UA"/>
              </w:rPr>
              <w:br/>
              <w:t>п’ять років</w:t>
            </w:r>
          </w:p>
        </w:tc>
      </w:tr>
      <w:tr w:rsidR="006E2AB0" w:rsidRPr="00017F3E" w:rsidTr="003E4DFA">
        <w:tc>
          <w:tcPr>
            <w:tcW w:w="9746" w:type="dxa"/>
            <w:gridSpan w:val="5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ED3EC8" w:rsidRPr="008A0E0F" w:rsidTr="00453CEA">
        <w:tc>
          <w:tcPr>
            <w:tcW w:w="1133" w:type="dxa"/>
            <w:shd w:val="clear" w:color="auto" w:fill="auto"/>
          </w:tcPr>
          <w:p w:rsidR="00ED3EC8" w:rsidRPr="00356638" w:rsidRDefault="00ED3EC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ED3EC8" w:rsidRPr="004122AA" w:rsidRDefault="00ED3EC8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(витрати, пов’язані з оплатою тарифів на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платні </w:t>
            </w: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медичні послуги): </w:t>
            </w:r>
          </w:p>
          <w:p w:rsidR="00ED3EC8" w:rsidRPr="000B7332" w:rsidRDefault="00ED3EC8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22501,40</w:t>
            </w:r>
            <w:r w:rsidRPr="000B7332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 xml:space="preserve">22501,40 </w:t>
            </w:r>
            <w:r w:rsidRPr="000B7332">
              <w:rPr>
                <w:sz w:val="20"/>
                <w:szCs w:val="20"/>
                <w:lang w:val="uk-UA"/>
              </w:rPr>
              <w:t>х 1,</w:t>
            </w:r>
            <w:r>
              <w:rPr>
                <w:sz w:val="20"/>
                <w:szCs w:val="20"/>
                <w:lang w:val="uk-UA"/>
              </w:rPr>
              <w:t>3</w:t>
            </w:r>
            <w:r w:rsidR="00696F70">
              <w:rPr>
                <w:sz w:val="20"/>
                <w:szCs w:val="20"/>
                <w:lang w:val="uk-UA"/>
              </w:rPr>
              <w:t xml:space="preserve"> =</w:t>
            </w:r>
            <w:r w:rsidR="00696F70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uk-UA"/>
              </w:rPr>
              <w:t>-</w:t>
            </w:r>
            <w:r w:rsidR="00226380" w:rsidRPr="00226380">
              <w:rPr>
                <w:sz w:val="20"/>
                <w:szCs w:val="20"/>
                <w:lang w:val="uk-UA"/>
              </w:rPr>
              <w:t>6750,42</w:t>
            </w:r>
            <w:r w:rsidRPr="002263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6380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0B7332">
              <w:rPr>
                <w:sz w:val="20"/>
                <w:szCs w:val="20"/>
                <w:lang w:val="uk-UA"/>
              </w:rPr>
              <w:t xml:space="preserve">, </w:t>
            </w:r>
          </w:p>
          <w:p w:rsidR="00ED3EC8" w:rsidRPr="000B7332" w:rsidRDefault="00ED3EC8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0B7332">
              <w:rPr>
                <w:sz w:val="20"/>
                <w:szCs w:val="20"/>
                <w:lang w:val="uk-UA"/>
              </w:rPr>
              <w:t xml:space="preserve">де </w:t>
            </w:r>
            <w:r w:rsidR="00226380">
              <w:rPr>
                <w:sz w:val="20"/>
                <w:szCs w:val="20"/>
                <w:lang w:val="uk-UA"/>
              </w:rPr>
              <w:t>22501,40</w:t>
            </w:r>
            <w:r w:rsidR="00226380" w:rsidRPr="000B73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7332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0B7332">
              <w:rPr>
                <w:sz w:val="20"/>
                <w:szCs w:val="20"/>
                <w:lang w:val="uk-UA"/>
              </w:rPr>
              <w:t xml:space="preserve"> – сума</w:t>
            </w:r>
            <w:r>
              <w:rPr>
                <w:sz w:val="20"/>
                <w:szCs w:val="20"/>
                <w:lang w:val="uk-UA"/>
              </w:rPr>
              <w:t xml:space="preserve"> витрат </w:t>
            </w:r>
            <w:proofErr w:type="spellStart"/>
            <w:r w:rsidRPr="000B7332">
              <w:rPr>
                <w:sz w:val="20"/>
                <w:szCs w:val="20"/>
              </w:rPr>
              <w:t>суб’єктів</w:t>
            </w:r>
            <w:proofErr w:type="spellEnd"/>
            <w:r w:rsidRPr="000B7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малого </w:t>
            </w:r>
            <w:proofErr w:type="spellStart"/>
            <w:r w:rsidRPr="000B7332">
              <w:rPr>
                <w:sz w:val="20"/>
                <w:szCs w:val="20"/>
              </w:rPr>
              <w:t>підприємництва</w:t>
            </w:r>
            <w:proofErr w:type="spellEnd"/>
            <w:r w:rsidRPr="000B7332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0B7332">
              <w:rPr>
                <w:sz w:val="20"/>
                <w:szCs w:val="20"/>
              </w:rPr>
              <w:t xml:space="preserve"> </w:t>
            </w:r>
            <w:proofErr w:type="spellStart"/>
            <w:r w:rsidRPr="000B7332">
              <w:rPr>
                <w:sz w:val="20"/>
                <w:szCs w:val="20"/>
              </w:rPr>
              <w:t>рік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пов’язаних з </w:t>
            </w:r>
            <w:bookmarkStart w:id="1" w:name="_GoBack"/>
            <w:bookmarkEnd w:id="1"/>
            <w:r>
              <w:rPr>
                <w:sz w:val="20"/>
                <w:szCs w:val="20"/>
                <w:lang w:val="uk-UA"/>
              </w:rPr>
              <w:t>оплатою тарифів на платні медичні послуги</w:t>
            </w:r>
            <w:r w:rsidRPr="000B7332">
              <w:rPr>
                <w:sz w:val="20"/>
                <w:szCs w:val="20"/>
                <w:lang w:val="uk-UA"/>
              </w:rPr>
              <w:t xml:space="preserve">, </w:t>
            </w:r>
          </w:p>
          <w:p w:rsidR="00ED3EC8" w:rsidRPr="004E5095" w:rsidRDefault="00ED3EC8" w:rsidP="009B33A0">
            <w:pPr>
              <w:ind w:firstLine="360"/>
              <w:jc w:val="both"/>
              <w:rPr>
                <w:i/>
                <w:color w:val="000000"/>
                <w:sz w:val="22"/>
                <w:szCs w:val="22"/>
                <w:highlight w:val="yellow"/>
                <w:lang w:val="uk-UA"/>
              </w:rPr>
            </w:pPr>
            <w:r w:rsidRPr="000B7332">
              <w:rPr>
                <w:sz w:val="20"/>
                <w:szCs w:val="20"/>
                <w:lang w:val="uk-UA"/>
              </w:rPr>
              <w:t>1,</w:t>
            </w:r>
            <w:r>
              <w:rPr>
                <w:sz w:val="20"/>
                <w:szCs w:val="20"/>
                <w:lang w:val="uk-UA"/>
              </w:rPr>
              <w:t>3</w:t>
            </w:r>
            <w:r w:rsidRPr="000B7332">
              <w:rPr>
                <w:sz w:val="20"/>
                <w:szCs w:val="20"/>
                <w:lang w:val="uk-UA"/>
              </w:rPr>
              <w:t xml:space="preserve"> – середній коефіцієнт збільшення тарифу.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D3EC8" w:rsidRPr="00453CEA" w:rsidRDefault="00ED3EC8" w:rsidP="00453CE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6750,42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D3EC8" w:rsidRPr="00453CEA" w:rsidRDefault="00ED3EC8" w:rsidP="002F77B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6750,42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D3EC8" w:rsidRPr="00453CEA" w:rsidRDefault="00ED3EC8" w:rsidP="00453CE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33752,10</w:t>
            </w:r>
          </w:p>
        </w:tc>
      </w:tr>
      <w:tr w:rsidR="00ED3EC8" w:rsidRPr="008A0E0F" w:rsidTr="00ED3EC8">
        <w:tc>
          <w:tcPr>
            <w:tcW w:w="1133" w:type="dxa"/>
            <w:shd w:val="clear" w:color="auto" w:fill="auto"/>
          </w:tcPr>
          <w:p w:rsidR="00ED3EC8" w:rsidRPr="00356638" w:rsidRDefault="00ED3EC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ED3EC8" w:rsidRPr="00356638" w:rsidRDefault="00ED3EC8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356638">
              <w:rPr>
                <w:color w:val="000000"/>
                <w:lang w:val="uk-UA"/>
              </w:rPr>
              <w:t>Разом с</w:t>
            </w:r>
            <w:proofErr w:type="spellStart"/>
            <w:r w:rsidRPr="00356638">
              <w:rPr>
                <w:szCs w:val="26"/>
              </w:rPr>
              <w:t>ередні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витрати</w:t>
            </w:r>
            <w:proofErr w:type="spellEnd"/>
            <w:r w:rsidRPr="00356638">
              <w:rPr>
                <w:szCs w:val="26"/>
              </w:rPr>
              <w:t xml:space="preserve"> на одного </w:t>
            </w:r>
            <w:proofErr w:type="spellStart"/>
            <w:r w:rsidRPr="00356638">
              <w:rPr>
                <w:szCs w:val="26"/>
              </w:rPr>
              <w:t>суб’єкта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господарювання</w:t>
            </w:r>
            <w:proofErr w:type="spellEnd"/>
            <w:r w:rsidRPr="00356638">
              <w:rPr>
                <w:color w:val="000000"/>
                <w:lang w:val="uk-UA"/>
              </w:rPr>
              <w:t>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D3EC8" w:rsidRPr="00970CEC" w:rsidRDefault="00ED3EC8" w:rsidP="00ED3EC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562,54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D3EC8" w:rsidRPr="00970CEC" w:rsidRDefault="00ED3EC8" w:rsidP="00ED3EC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562,54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D3EC8" w:rsidRPr="00970CEC" w:rsidRDefault="00ED3EC8" w:rsidP="00ED3EC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2812,70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970CEC" w:rsidRDefault="00453CEA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970CEC" w:rsidRDefault="00453CEA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970CEC" w:rsidRDefault="00453CEA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12</w:t>
            </w:r>
          </w:p>
        </w:tc>
      </w:tr>
      <w:tr w:rsidR="00ED3EC8" w:rsidRPr="008A0E0F" w:rsidTr="00D8299E">
        <w:trPr>
          <w:trHeight w:val="244"/>
        </w:trPr>
        <w:tc>
          <w:tcPr>
            <w:tcW w:w="1133" w:type="dxa"/>
            <w:shd w:val="clear" w:color="auto" w:fill="auto"/>
          </w:tcPr>
          <w:p w:rsidR="00ED3EC8" w:rsidRPr="00356638" w:rsidRDefault="00ED3EC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3432" w:type="dxa"/>
            <w:shd w:val="clear" w:color="auto" w:fill="auto"/>
          </w:tcPr>
          <w:p w:rsidR="00ED3EC8" w:rsidRPr="00356638" w:rsidRDefault="00ED3EC8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D3EC8" w:rsidRPr="00453CEA" w:rsidRDefault="00ED3EC8" w:rsidP="002F77B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6750,42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D3EC8" w:rsidRPr="00453CEA" w:rsidRDefault="00ED3EC8" w:rsidP="002F77B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6750,42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D3EC8" w:rsidRPr="00453CEA" w:rsidRDefault="00ED3EC8" w:rsidP="002F77B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33752,10</w:t>
            </w:r>
          </w:p>
        </w:tc>
      </w:tr>
      <w:tr w:rsidR="006E2AB0" w:rsidRPr="008A0E0F" w:rsidTr="003E4DFA">
        <w:tc>
          <w:tcPr>
            <w:tcW w:w="9746" w:type="dxa"/>
            <w:gridSpan w:val="5"/>
            <w:shd w:val="clear" w:color="auto" w:fill="auto"/>
          </w:tcPr>
          <w:p w:rsidR="006E2AB0" w:rsidRPr="008A0E0F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highlight w:val="cyan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hd w:val="clear" w:color="auto" w:fill="FFFFFF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  <w:r w:rsidRPr="00356638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9.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4173/166,08/60*30=12,56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4173,00 – мінімальна заробітна плата на 01.01.2019;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166,08 год. – середньомісячна норма тривалості робочого часу при 40 год. робочому тижні за 2019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30 хв. – витрати часу на отримання інформації про тарифи.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62,80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4173/166,08/60*60=25,13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4173,00 – мінімальна заробітна плата на 01.01.2019;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166,08 год. – середньомісячна норма тривалості робочого часу при 40 год. робочому тижні за 2019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 xml:space="preserve">60 хв. – витрати часу на оформлення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необхідної 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документації.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125,65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14"/>
              <w:spacing w:before="136" w:after="136" w:line="15" w:lineRule="atLeast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37,69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37,69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188,45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5E532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5E532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5E532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12</w:t>
            </w:r>
          </w:p>
        </w:tc>
      </w:tr>
      <w:tr w:rsidR="006E2AB0" w:rsidRPr="00356638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5E532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452,28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5E532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452,28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5E532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2261,40</w:t>
            </w:r>
          </w:p>
        </w:tc>
      </w:tr>
    </w:tbl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12"/>
          <w:szCs w:val="12"/>
          <w:highlight w:val="cyan"/>
          <w:shd w:val="clear" w:color="auto" w:fill="FFFFFF"/>
        </w:rPr>
      </w:pP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86DB0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6E2AB0" w:rsidRPr="00C20B9B" w:rsidRDefault="006E2AB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6E2AB0" w:rsidRPr="00A409D9" w:rsidTr="003E4DFA">
        <w:tc>
          <w:tcPr>
            <w:tcW w:w="1101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486DB0">
              <w:rPr>
                <w:b/>
                <w:i/>
                <w:color w:val="000000"/>
                <w:lang w:val="uk-UA"/>
              </w:rPr>
              <w:t>Поряд-ковий</w:t>
            </w:r>
            <w:proofErr w:type="spellEnd"/>
            <w:r w:rsidRPr="00486DB0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B829E4" w:rsidRPr="00A409D9" w:rsidTr="005E532F">
        <w:tc>
          <w:tcPr>
            <w:tcW w:w="1101" w:type="dxa"/>
          </w:tcPr>
          <w:p w:rsidR="00B829E4" w:rsidRPr="00486DB0" w:rsidRDefault="00B829E4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</w:tcPr>
          <w:p w:rsidR="00B829E4" w:rsidRPr="00486DB0" w:rsidRDefault="00B829E4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10" w:type="dxa"/>
            <w:vAlign w:val="center"/>
          </w:tcPr>
          <w:p w:rsidR="00B829E4" w:rsidRPr="00453CEA" w:rsidRDefault="00B829E4" w:rsidP="002F77B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6750,42</w:t>
            </w:r>
          </w:p>
        </w:tc>
        <w:tc>
          <w:tcPr>
            <w:tcW w:w="1807" w:type="dxa"/>
            <w:vAlign w:val="center"/>
          </w:tcPr>
          <w:p w:rsidR="00B829E4" w:rsidRPr="00453CEA" w:rsidRDefault="00B829E4" w:rsidP="002F77B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33752,10</w:t>
            </w:r>
          </w:p>
        </w:tc>
      </w:tr>
      <w:tr w:rsidR="005E532F" w:rsidRPr="00A409D9" w:rsidTr="005E532F">
        <w:tc>
          <w:tcPr>
            <w:tcW w:w="1101" w:type="dxa"/>
          </w:tcPr>
          <w:p w:rsidR="005E532F" w:rsidRPr="00486DB0" w:rsidRDefault="005E532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252" w:type="dxa"/>
          </w:tcPr>
          <w:p w:rsidR="005E532F" w:rsidRPr="00486DB0" w:rsidRDefault="005E532F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  <w:vAlign w:val="center"/>
          </w:tcPr>
          <w:p w:rsidR="005E532F" w:rsidRPr="005E532F" w:rsidRDefault="005E532F" w:rsidP="005E532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E532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452,28</w:t>
            </w:r>
          </w:p>
        </w:tc>
        <w:tc>
          <w:tcPr>
            <w:tcW w:w="1807" w:type="dxa"/>
            <w:vAlign w:val="center"/>
          </w:tcPr>
          <w:p w:rsidR="005E532F" w:rsidRPr="005E532F" w:rsidRDefault="005E532F" w:rsidP="005E532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E532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2261,40</w:t>
            </w:r>
          </w:p>
        </w:tc>
      </w:tr>
      <w:tr w:rsidR="00FD25A1" w:rsidRPr="00A409D9" w:rsidTr="005E532F">
        <w:tc>
          <w:tcPr>
            <w:tcW w:w="1101" w:type="dxa"/>
          </w:tcPr>
          <w:p w:rsidR="00FD25A1" w:rsidRPr="00486DB0" w:rsidRDefault="00FD25A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252" w:type="dxa"/>
          </w:tcPr>
          <w:p w:rsidR="00FD25A1" w:rsidRPr="00486DB0" w:rsidRDefault="00FD25A1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Сумарні витрати малого підприємни</w:t>
            </w:r>
            <w:r w:rsidR="005E532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цтва на виконання запланованого</w:t>
            </w: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регулювання</w:t>
            </w:r>
          </w:p>
        </w:tc>
        <w:tc>
          <w:tcPr>
            <w:tcW w:w="2410" w:type="dxa"/>
            <w:vAlign w:val="center"/>
          </w:tcPr>
          <w:p w:rsidR="00FD25A1" w:rsidRPr="005E532F" w:rsidRDefault="00B829E4" w:rsidP="005E532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7202,70</w:t>
            </w:r>
          </w:p>
        </w:tc>
        <w:tc>
          <w:tcPr>
            <w:tcW w:w="1807" w:type="dxa"/>
            <w:vAlign w:val="center"/>
          </w:tcPr>
          <w:p w:rsidR="00FD25A1" w:rsidRPr="005E532F" w:rsidRDefault="00B829E4" w:rsidP="005E532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36013,50</w:t>
            </w:r>
          </w:p>
        </w:tc>
      </w:tr>
      <w:tr w:rsidR="00FD25A1" w:rsidRPr="00A409D9" w:rsidTr="005E532F">
        <w:tc>
          <w:tcPr>
            <w:tcW w:w="1101" w:type="dxa"/>
          </w:tcPr>
          <w:p w:rsidR="00FD25A1" w:rsidRPr="00486DB0" w:rsidRDefault="00FD25A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4252" w:type="dxa"/>
          </w:tcPr>
          <w:p w:rsidR="00FD25A1" w:rsidRPr="00486DB0" w:rsidRDefault="00FD25A1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  <w:vAlign w:val="center"/>
          </w:tcPr>
          <w:p w:rsidR="00FD25A1" w:rsidRPr="005E532F" w:rsidRDefault="00FD25A1" w:rsidP="005E532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5E532F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FD25A1" w:rsidRPr="005E532F" w:rsidRDefault="00FD25A1" w:rsidP="005E532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5E532F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829E4" w:rsidRPr="00A409D9" w:rsidTr="005E532F">
        <w:tc>
          <w:tcPr>
            <w:tcW w:w="1101" w:type="dxa"/>
          </w:tcPr>
          <w:p w:rsidR="00B829E4" w:rsidRPr="00486DB0" w:rsidRDefault="00B829E4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</w:tcPr>
          <w:p w:rsidR="00B829E4" w:rsidRPr="00486DB0" w:rsidRDefault="00B829E4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  <w:vAlign w:val="center"/>
          </w:tcPr>
          <w:p w:rsidR="00B829E4" w:rsidRPr="005E532F" w:rsidRDefault="00B829E4" w:rsidP="002F77B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7202,70</w:t>
            </w:r>
          </w:p>
        </w:tc>
        <w:tc>
          <w:tcPr>
            <w:tcW w:w="1807" w:type="dxa"/>
            <w:vAlign w:val="center"/>
          </w:tcPr>
          <w:p w:rsidR="00B829E4" w:rsidRPr="005E532F" w:rsidRDefault="00B829E4" w:rsidP="002F77B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36013,50</w:t>
            </w:r>
          </w:p>
        </w:tc>
      </w:tr>
    </w:tbl>
    <w:p w:rsidR="006E2AB0" w:rsidRDefault="006E2AB0" w:rsidP="006E2AB0">
      <w:pPr>
        <w:pStyle w:val="3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5. Розроблення </w:t>
      </w:r>
      <w:proofErr w:type="spellStart"/>
      <w:r w:rsidRPr="00A7315A">
        <w:rPr>
          <w:rFonts w:ascii="Times New Roman" w:hAnsi="Times New Roman"/>
          <w:b w:val="0"/>
          <w:sz w:val="28"/>
          <w:szCs w:val="28"/>
          <w:lang w:val="uk-UA"/>
        </w:rPr>
        <w:t>корегуючих</w:t>
      </w:r>
      <w:proofErr w:type="spellEnd"/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-</w:t>
      </w: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немає потреби, оскільки прийняття даного регуляторного акта враховує інтереси усіх зацікавлених сторін: держави, лікарні, суб’єктів господарювання та населення. </w:t>
      </w:r>
    </w:p>
    <w:p w:rsidR="003D5B5F" w:rsidRDefault="003D5B5F" w:rsidP="003D5B5F">
      <w:pPr>
        <w:rPr>
          <w:lang w:val="uk-UA" w:eastAsia="en-US"/>
        </w:rPr>
      </w:pPr>
    </w:p>
    <w:p w:rsidR="003D5B5F" w:rsidRDefault="003D5B5F" w:rsidP="003D5B5F">
      <w:pPr>
        <w:rPr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3D5B5F" w:rsidRPr="0042649A" w:rsidTr="00D86308">
        <w:tc>
          <w:tcPr>
            <w:tcW w:w="4947" w:type="dxa"/>
            <w:shd w:val="clear" w:color="auto" w:fill="auto"/>
          </w:tcPr>
          <w:p w:rsidR="003D5B5F" w:rsidRPr="0042649A" w:rsidRDefault="00FD25A1" w:rsidP="00D863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3D5B5F" w:rsidRPr="0042649A">
              <w:rPr>
                <w:sz w:val="28"/>
                <w:szCs w:val="28"/>
                <w:lang w:val="uk-UA"/>
              </w:rPr>
              <w:t xml:space="preserve">иректор Департаменту </w:t>
            </w:r>
          </w:p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 xml:space="preserve">економічного розвитку Чернігівської </w:t>
            </w:r>
          </w:p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  <w:tc>
          <w:tcPr>
            <w:tcW w:w="4907" w:type="dxa"/>
            <w:shd w:val="clear" w:color="auto" w:fill="auto"/>
          </w:tcPr>
          <w:p w:rsidR="003D5B5F" w:rsidRPr="0042649A" w:rsidRDefault="00FD25A1" w:rsidP="00D863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D5B5F" w:rsidRPr="0042649A">
              <w:rPr>
                <w:sz w:val="28"/>
                <w:szCs w:val="28"/>
                <w:lang w:val="uk-UA"/>
              </w:rPr>
              <w:t xml:space="preserve">ачальник Управління </w:t>
            </w:r>
          </w:p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D5B5F" w:rsidRPr="0042649A" w:rsidTr="00D86308">
        <w:tc>
          <w:tcPr>
            <w:tcW w:w="4947" w:type="dxa"/>
            <w:shd w:val="clear" w:color="auto" w:fill="auto"/>
          </w:tcPr>
          <w:p w:rsidR="003D5B5F" w:rsidRPr="0042649A" w:rsidRDefault="003D5B5F" w:rsidP="00D86308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3D5B5F" w:rsidRPr="00492B06" w:rsidRDefault="003D5B5F" w:rsidP="00FD25A1">
            <w:pPr>
              <w:jc w:val="both"/>
              <w:rPr>
                <w:sz w:val="28"/>
                <w:szCs w:val="28"/>
                <w:lang w:val="uk-UA"/>
              </w:rPr>
            </w:pPr>
            <w:r w:rsidRPr="00492B06">
              <w:rPr>
                <w:sz w:val="28"/>
                <w:szCs w:val="28"/>
                <w:lang w:val="uk-UA"/>
              </w:rPr>
              <w:t xml:space="preserve">                </w:t>
            </w:r>
            <w:r w:rsidR="00FD25A1">
              <w:rPr>
                <w:sz w:val="28"/>
                <w:szCs w:val="28"/>
                <w:lang w:val="uk-UA"/>
              </w:rPr>
              <w:t xml:space="preserve">    </w:t>
            </w:r>
            <w:r w:rsidRPr="00492B06">
              <w:rPr>
                <w:sz w:val="28"/>
                <w:szCs w:val="28"/>
                <w:lang w:val="uk-UA"/>
              </w:rPr>
              <w:t xml:space="preserve">   </w:t>
            </w:r>
            <w:r w:rsidR="00FD25A1">
              <w:rPr>
                <w:sz w:val="28"/>
                <w:szCs w:val="28"/>
                <w:lang w:val="uk-UA"/>
              </w:rPr>
              <w:t>Олександра ХОМИК</w:t>
            </w:r>
          </w:p>
        </w:tc>
        <w:tc>
          <w:tcPr>
            <w:tcW w:w="4907" w:type="dxa"/>
            <w:shd w:val="clear" w:color="auto" w:fill="auto"/>
          </w:tcPr>
          <w:p w:rsidR="003D5B5F" w:rsidRPr="0042649A" w:rsidRDefault="003D5B5F" w:rsidP="00D86308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</w:p>
          <w:p w:rsidR="003D5B5F" w:rsidRPr="00492B06" w:rsidRDefault="003D5B5F" w:rsidP="00FD25A1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</w:t>
            </w:r>
            <w:r w:rsidR="00FD25A1" w:rsidRPr="00FD25A1">
              <w:rPr>
                <w:sz w:val="28"/>
                <w:szCs w:val="28"/>
                <w:lang w:val="uk-UA"/>
              </w:rPr>
              <w:t>Петро ГАРМАШ</w:t>
            </w:r>
          </w:p>
        </w:tc>
      </w:tr>
    </w:tbl>
    <w:p w:rsidR="003D5B5F" w:rsidRPr="003D5B5F" w:rsidRDefault="003D5B5F" w:rsidP="003D5B5F">
      <w:pPr>
        <w:rPr>
          <w:lang w:val="uk-UA" w:eastAsia="en-US"/>
        </w:rPr>
      </w:pPr>
    </w:p>
    <w:p w:rsidR="006E2AB0" w:rsidRPr="006E2AB0" w:rsidRDefault="006E2AB0" w:rsidP="006E2AB0">
      <w:pPr>
        <w:jc w:val="center"/>
        <w:rPr>
          <w:lang w:val="uk-UA"/>
        </w:rPr>
      </w:pPr>
    </w:p>
    <w:sectPr w:rsidR="006E2AB0" w:rsidRPr="006E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57" w:rsidRDefault="00B14757" w:rsidP="00E31327">
      <w:r>
        <w:separator/>
      </w:r>
    </w:p>
  </w:endnote>
  <w:endnote w:type="continuationSeparator" w:id="0">
    <w:p w:rsidR="00B14757" w:rsidRDefault="00B14757" w:rsidP="00E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57" w:rsidRDefault="00B14757" w:rsidP="00E31327">
      <w:r>
        <w:separator/>
      </w:r>
    </w:p>
  </w:footnote>
  <w:footnote w:type="continuationSeparator" w:id="0">
    <w:p w:rsidR="00B14757" w:rsidRDefault="00B14757" w:rsidP="00E3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0"/>
    <w:rsid w:val="00061849"/>
    <w:rsid w:val="000B4A6A"/>
    <w:rsid w:val="00115678"/>
    <w:rsid w:val="001B25AC"/>
    <w:rsid w:val="00205C26"/>
    <w:rsid w:val="00226380"/>
    <w:rsid w:val="00234CA4"/>
    <w:rsid w:val="00272DB1"/>
    <w:rsid w:val="00350E24"/>
    <w:rsid w:val="003D5B5F"/>
    <w:rsid w:val="003E112A"/>
    <w:rsid w:val="003E72D4"/>
    <w:rsid w:val="00453CEA"/>
    <w:rsid w:val="004662EA"/>
    <w:rsid w:val="005E532F"/>
    <w:rsid w:val="006519BF"/>
    <w:rsid w:val="00666EB5"/>
    <w:rsid w:val="00696F70"/>
    <w:rsid w:val="006E2AB0"/>
    <w:rsid w:val="007659BC"/>
    <w:rsid w:val="007D3CCB"/>
    <w:rsid w:val="00891831"/>
    <w:rsid w:val="008B3828"/>
    <w:rsid w:val="00935970"/>
    <w:rsid w:val="009B33A0"/>
    <w:rsid w:val="00A13C15"/>
    <w:rsid w:val="00AB2A37"/>
    <w:rsid w:val="00B14757"/>
    <w:rsid w:val="00B320B2"/>
    <w:rsid w:val="00B829E4"/>
    <w:rsid w:val="00C0262A"/>
    <w:rsid w:val="00C608D7"/>
    <w:rsid w:val="00D70C96"/>
    <w:rsid w:val="00D71596"/>
    <w:rsid w:val="00E31327"/>
    <w:rsid w:val="00E7105F"/>
    <w:rsid w:val="00ED3EC8"/>
    <w:rsid w:val="00FC1CD6"/>
    <w:rsid w:val="00FC4850"/>
    <w:rsid w:val="00FD25A1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</cp:lastModifiedBy>
  <cp:revision>10</cp:revision>
  <cp:lastPrinted>2019-09-24T07:59:00Z</cp:lastPrinted>
  <dcterms:created xsi:type="dcterms:W3CDTF">2019-10-01T09:36:00Z</dcterms:created>
  <dcterms:modified xsi:type="dcterms:W3CDTF">2019-10-21T05:46:00Z</dcterms:modified>
</cp:coreProperties>
</file>