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79" w:rsidRPr="00740E5B" w:rsidRDefault="00DB5379" w:rsidP="001D564D">
      <w:pPr>
        <w:jc w:val="center"/>
        <w:rPr>
          <w:b/>
          <w:sz w:val="32"/>
          <w:szCs w:val="32"/>
        </w:rPr>
      </w:pPr>
      <w:bookmarkStart w:id="0" w:name="_Toc253143982"/>
      <w:bookmarkStart w:id="1" w:name="_Toc255480255"/>
      <w:bookmarkStart w:id="2" w:name="_Toc255486705"/>
      <w:bookmarkStart w:id="3" w:name="_Toc267302166"/>
      <w:bookmarkStart w:id="4" w:name="_GoBack"/>
      <w:bookmarkEnd w:id="4"/>
    </w:p>
    <w:p w:rsidR="001D564D" w:rsidRPr="00740E5B" w:rsidRDefault="001D564D" w:rsidP="001D564D">
      <w:pPr>
        <w:jc w:val="center"/>
        <w:rPr>
          <w:b/>
          <w:sz w:val="32"/>
          <w:szCs w:val="32"/>
        </w:rPr>
      </w:pPr>
      <w:r w:rsidRPr="00740E5B">
        <w:rPr>
          <w:b/>
          <w:sz w:val="32"/>
          <w:szCs w:val="32"/>
        </w:rPr>
        <w:t xml:space="preserve">ОГОЛОШЕННЯ ПРО </w:t>
      </w:r>
      <w:r w:rsidRPr="00740E5B">
        <w:rPr>
          <w:b/>
          <w:sz w:val="32"/>
          <w:szCs w:val="32"/>
          <w:u w:val="single"/>
        </w:rPr>
        <w:t xml:space="preserve">ДОДАТКОВИЙ </w:t>
      </w:r>
      <w:r w:rsidRPr="00740E5B">
        <w:rPr>
          <w:b/>
          <w:sz w:val="32"/>
          <w:szCs w:val="32"/>
        </w:rPr>
        <w:t>ЗБІР ІДЕЙ ПРОЄКТІВ</w:t>
      </w:r>
    </w:p>
    <w:p w:rsidR="001D564D" w:rsidRPr="00740E5B" w:rsidRDefault="001D564D" w:rsidP="001D564D">
      <w:pPr>
        <w:jc w:val="center"/>
        <w:rPr>
          <w:b/>
          <w:sz w:val="32"/>
          <w:szCs w:val="32"/>
        </w:rPr>
      </w:pPr>
      <w:r w:rsidRPr="00740E5B">
        <w:rPr>
          <w:b/>
          <w:sz w:val="32"/>
          <w:szCs w:val="32"/>
        </w:rPr>
        <w:t>до Плану реалізації у  2021-2023 роках Стратегії  сталого розвитку Чернігівської області  на період до 2027 року</w:t>
      </w:r>
      <w:r w:rsidRPr="00740E5B">
        <w:rPr>
          <w:b/>
          <w:sz w:val="32"/>
          <w:szCs w:val="32"/>
        </w:rPr>
        <w:br/>
      </w:r>
    </w:p>
    <w:p w:rsidR="0026361A" w:rsidRPr="00740E5B" w:rsidRDefault="0026361A" w:rsidP="003575EB">
      <w:pPr>
        <w:ind w:firstLine="709"/>
        <w:jc w:val="both"/>
        <w:rPr>
          <w:rFonts w:eastAsiaTheme="minorHAnsi"/>
          <w:b/>
          <w:sz w:val="28"/>
          <w:szCs w:val="28"/>
          <w:lang w:eastAsia="en-US"/>
        </w:rPr>
      </w:pPr>
      <w:r w:rsidRPr="00740E5B">
        <w:rPr>
          <w:rFonts w:eastAsia="Calibri"/>
          <w:sz w:val="28"/>
          <w:szCs w:val="28"/>
        </w:rPr>
        <w:t xml:space="preserve">Обласною державною адміністрацією проводиться робота </w:t>
      </w:r>
      <w:r w:rsidR="00F10C2B" w:rsidRPr="00740E5B">
        <w:rPr>
          <w:rFonts w:eastAsia="Calibri"/>
          <w:sz w:val="28"/>
          <w:szCs w:val="28"/>
        </w:rPr>
        <w:t>щодо змін та допов</w:t>
      </w:r>
      <w:r w:rsidRPr="00740E5B">
        <w:rPr>
          <w:rFonts w:eastAsia="Calibri"/>
          <w:sz w:val="28"/>
          <w:szCs w:val="28"/>
        </w:rPr>
        <w:t>н</w:t>
      </w:r>
      <w:r w:rsidR="00F10C2B" w:rsidRPr="00740E5B">
        <w:rPr>
          <w:rFonts w:eastAsia="Calibri"/>
          <w:sz w:val="28"/>
          <w:szCs w:val="28"/>
        </w:rPr>
        <w:t>ень до Стра</w:t>
      </w:r>
      <w:r w:rsidRPr="00740E5B">
        <w:rPr>
          <w:rFonts w:eastAsia="Calibri"/>
          <w:sz w:val="28"/>
          <w:szCs w:val="28"/>
        </w:rPr>
        <w:t>т</w:t>
      </w:r>
      <w:r w:rsidR="00F10C2B" w:rsidRPr="00740E5B">
        <w:rPr>
          <w:rFonts w:eastAsia="Calibri"/>
          <w:sz w:val="28"/>
          <w:szCs w:val="28"/>
        </w:rPr>
        <w:t>е</w:t>
      </w:r>
      <w:r w:rsidRPr="00740E5B">
        <w:rPr>
          <w:rFonts w:eastAsia="Calibri"/>
          <w:sz w:val="28"/>
          <w:szCs w:val="28"/>
        </w:rPr>
        <w:t xml:space="preserve">гії сталого </w:t>
      </w:r>
      <w:r w:rsidR="00F10C2B" w:rsidRPr="00740E5B">
        <w:rPr>
          <w:rFonts w:eastAsia="Calibri"/>
          <w:sz w:val="28"/>
          <w:szCs w:val="28"/>
        </w:rPr>
        <w:t>розвитку Чернігівської області на період до 202</w:t>
      </w:r>
      <w:r w:rsidR="004F41BF" w:rsidRPr="00740E5B">
        <w:rPr>
          <w:rFonts w:eastAsia="Calibri"/>
          <w:sz w:val="28"/>
          <w:szCs w:val="28"/>
        </w:rPr>
        <w:t>7</w:t>
      </w:r>
      <w:r w:rsidR="00F10C2B" w:rsidRPr="00740E5B">
        <w:rPr>
          <w:rFonts w:eastAsia="Calibri"/>
          <w:sz w:val="28"/>
          <w:szCs w:val="28"/>
        </w:rPr>
        <w:t xml:space="preserve"> року та Плану </w:t>
      </w:r>
      <w:r w:rsidR="004F41BF" w:rsidRPr="00740E5B">
        <w:rPr>
          <w:rFonts w:eastAsia="Calibri"/>
          <w:sz w:val="28"/>
          <w:szCs w:val="28"/>
        </w:rPr>
        <w:t xml:space="preserve">заходів з </w:t>
      </w:r>
      <w:r w:rsidR="00F10C2B" w:rsidRPr="00740E5B">
        <w:rPr>
          <w:rFonts w:eastAsia="Calibri"/>
          <w:sz w:val="28"/>
          <w:szCs w:val="28"/>
        </w:rPr>
        <w:t>її реалізації у 2021-2023 роках (затверджені рішенням сесії обласної ради від 18.12.2019 № 4-21/VІІ)  в частині доповнення стратегічної цілі 4 «</w:t>
      </w:r>
      <w:r w:rsidR="00F10C2B" w:rsidRPr="00740E5B">
        <w:rPr>
          <w:bCs/>
          <w:kern w:val="1"/>
          <w:sz w:val="28"/>
          <w:szCs w:val="28"/>
          <w:lang w:eastAsia="ar-SA"/>
        </w:rPr>
        <w:t xml:space="preserve">Прискорений інноваційний розвиток пріоритетних сфер економічної діяльності» (яка розроблена на засадах смарт-спеціалізації області) </w:t>
      </w:r>
      <w:r w:rsidR="00F10C2B" w:rsidRPr="00740E5B">
        <w:rPr>
          <w:rFonts w:eastAsia="Calibri"/>
          <w:sz w:val="28"/>
          <w:szCs w:val="28"/>
          <w:lang w:eastAsia="en-US"/>
        </w:rPr>
        <w:t>оперативною ціллю 4.4. «</w:t>
      </w:r>
      <w:r w:rsidR="002B7A0A" w:rsidRPr="00740E5B">
        <w:rPr>
          <w:sz w:val="28"/>
          <w:szCs w:val="28"/>
        </w:rPr>
        <w:t>Сприяння розвитку інноваційно</w:t>
      </w:r>
      <w:r w:rsidR="004F41BF" w:rsidRPr="00740E5B">
        <w:rPr>
          <w:sz w:val="28"/>
          <w:szCs w:val="28"/>
        </w:rPr>
        <w:t xml:space="preserve"> </w:t>
      </w:r>
      <w:r w:rsidR="002B7A0A" w:rsidRPr="00740E5B">
        <w:rPr>
          <w:sz w:val="28"/>
          <w:szCs w:val="28"/>
        </w:rPr>
        <w:t>спрямованих галузей промисловості з високим рівнем доданої вартості</w:t>
      </w:r>
      <w:r w:rsidR="00AB2C16" w:rsidRPr="00740E5B">
        <w:rPr>
          <w:rFonts w:eastAsiaTheme="minorHAnsi"/>
          <w:sz w:val="28"/>
          <w:szCs w:val="28"/>
          <w:lang w:eastAsia="en-US"/>
        </w:rPr>
        <w:t>»</w:t>
      </w:r>
      <w:r w:rsidR="00935439" w:rsidRPr="00740E5B">
        <w:rPr>
          <w:rFonts w:eastAsiaTheme="minorHAnsi"/>
          <w:sz w:val="28"/>
          <w:szCs w:val="28"/>
          <w:lang w:eastAsia="en-US"/>
        </w:rPr>
        <w:t>, а т</w:t>
      </w:r>
      <w:r w:rsidR="00F10C2B" w:rsidRPr="00740E5B">
        <w:rPr>
          <w:rFonts w:eastAsiaTheme="minorHAnsi"/>
          <w:sz w:val="28"/>
          <w:szCs w:val="28"/>
          <w:lang w:eastAsia="en-US"/>
        </w:rPr>
        <w:t>акож необхідн</w:t>
      </w:r>
      <w:r w:rsidR="00935439" w:rsidRPr="00740E5B">
        <w:rPr>
          <w:rFonts w:eastAsiaTheme="minorHAnsi"/>
          <w:sz w:val="28"/>
          <w:szCs w:val="28"/>
          <w:lang w:eastAsia="en-US"/>
        </w:rPr>
        <w:t>ості</w:t>
      </w:r>
      <w:r w:rsidR="00F10C2B" w:rsidRPr="00740E5B">
        <w:rPr>
          <w:rFonts w:eastAsiaTheme="minorHAnsi"/>
          <w:sz w:val="28"/>
          <w:szCs w:val="28"/>
          <w:lang w:eastAsia="en-US"/>
        </w:rPr>
        <w:t xml:space="preserve"> </w:t>
      </w:r>
      <w:r w:rsidR="00CC3A7E" w:rsidRPr="00740E5B">
        <w:rPr>
          <w:rFonts w:eastAsiaTheme="minorHAnsi"/>
          <w:sz w:val="28"/>
          <w:szCs w:val="28"/>
          <w:lang w:eastAsia="en-US"/>
        </w:rPr>
        <w:t>внес</w:t>
      </w:r>
      <w:r w:rsidR="00935439" w:rsidRPr="00740E5B">
        <w:rPr>
          <w:rFonts w:eastAsiaTheme="minorHAnsi"/>
          <w:sz w:val="28"/>
          <w:szCs w:val="28"/>
          <w:lang w:eastAsia="en-US"/>
        </w:rPr>
        <w:t>ення</w:t>
      </w:r>
      <w:r w:rsidR="00CC3A7E" w:rsidRPr="00740E5B">
        <w:rPr>
          <w:rFonts w:eastAsiaTheme="minorHAnsi"/>
          <w:sz w:val="28"/>
          <w:szCs w:val="28"/>
          <w:lang w:eastAsia="en-US"/>
        </w:rPr>
        <w:t xml:space="preserve"> змін до </w:t>
      </w:r>
      <w:r w:rsidR="00F10C2B" w:rsidRPr="00740E5B">
        <w:rPr>
          <w:rFonts w:eastAsia="Calibri"/>
          <w:sz w:val="28"/>
          <w:szCs w:val="28"/>
        </w:rPr>
        <w:t>технічн</w:t>
      </w:r>
      <w:r w:rsidR="00CC3A7E" w:rsidRPr="00740E5B">
        <w:rPr>
          <w:rFonts w:eastAsia="Calibri"/>
          <w:sz w:val="28"/>
          <w:szCs w:val="28"/>
        </w:rPr>
        <w:t>их</w:t>
      </w:r>
      <w:r w:rsidR="00F10C2B" w:rsidRPr="00740E5B">
        <w:rPr>
          <w:rFonts w:eastAsia="Calibri"/>
          <w:sz w:val="28"/>
          <w:szCs w:val="28"/>
        </w:rPr>
        <w:t xml:space="preserve"> завдан</w:t>
      </w:r>
      <w:r w:rsidR="00CC3A7E" w:rsidRPr="00740E5B">
        <w:rPr>
          <w:rFonts w:eastAsia="Calibri"/>
          <w:sz w:val="28"/>
          <w:szCs w:val="28"/>
        </w:rPr>
        <w:t>ь</w:t>
      </w:r>
      <w:r w:rsidR="00F10C2B" w:rsidRPr="00740E5B">
        <w:rPr>
          <w:rFonts w:eastAsia="Calibri"/>
          <w:sz w:val="28"/>
          <w:szCs w:val="28"/>
        </w:rPr>
        <w:t xml:space="preserve"> на інвестиційн</w:t>
      </w:r>
      <w:r w:rsidR="003F02EB" w:rsidRPr="00740E5B">
        <w:rPr>
          <w:rFonts w:eastAsia="Calibri"/>
          <w:sz w:val="28"/>
          <w:szCs w:val="28"/>
        </w:rPr>
        <w:t>і програми</w:t>
      </w:r>
      <w:r w:rsidR="004F41BF" w:rsidRPr="00740E5B">
        <w:rPr>
          <w:rFonts w:eastAsia="Calibri"/>
          <w:sz w:val="28"/>
          <w:szCs w:val="28"/>
        </w:rPr>
        <w:t xml:space="preserve"> і </w:t>
      </w:r>
      <w:proofErr w:type="spellStart"/>
      <w:r w:rsidR="004F41BF" w:rsidRPr="00740E5B">
        <w:rPr>
          <w:rFonts w:eastAsia="Calibri"/>
          <w:sz w:val="28"/>
          <w:szCs w:val="28"/>
        </w:rPr>
        <w:t>проє</w:t>
      </w:r>
      <w:r w:rsidR="00F10C2B" w:rsidRPr="00740E5B">
        <w:rPr>
          <w:rFonts w:eastAsia="Calibri"/>
          <w:sz w:val="28"/>
          <w:szCs w:val="28"/>
        </w:rPr>
        <w:t>кт</w:t>
      </w:r>
      <w:r w:rsidR="003F02EB" w:rsidRPr="00740E5B">
        <w:rPr>
          <w:rFonts w:eastAsia="Calibri"/>
          <w:sz w:val="28"/>
          <w:szCs w:val="28"/>
        </w:rPr>
        <w:t>и</w:t>
      </w:r>
      <w:proofErr w:type="spellEnd"/>
      <w:r w:rsidR="00F10C2B" w:rsidRPr="00740E5B">
        <w:rPr>
          <w:rFonts w:eastAsia="Calibri"/>
          <w:sz w:val="28"/>
          <w:szCs w:val="28"/>
        </w:rPr>
        <w:t xml:space="preserve"> регіонального розвитку </w:t>
      </w:r>
      <w:r w:rsidR="00935439" w:rsidRPr="00740E5B">
        <w:rPr>
          <w:rFonts w:eastAsia="Calibri"/>
          <w:sz w:val="28"/>
          <w:szCs w:val="28"/>
        </w:rPr>
        <w:t>(відповідно до нової Форми, визначеної Методикою розроблення, проведення моніторингу та оцінки результативності реалізації регіональних стратегій розвитку та планів заходів з їх реалізації).</w:t>
      </w:r>
    </w:p>
    <w:p w:rsidR="00C572A9" w:rsidRPr="00740E5B" w:rsidRDefault="00CC3A7E" w:rsidP="003575EB">
      <w:pPr>
        <w:keepNext/>
        <w:suppressAutoHyphens/>
        <w:ind w:firstLine="567"/>
        <w:jc w:val="both"/>
        <w:outlineLvl w:val="0"/>
        <w:rPr>
          <w:rFonts w:eastAsia="Calibri"/>
          <w:sz w:val="28"/>
          <w:szCs w:val="28"/>
          <w:lang w:eastAsia="en-US"/>
        </w:rPr>
      </w:pPr>
      <w:r w:rsidRPr="00740E5B">
        <w:rPr>
          <w:rFonts w:eastAsia="Calibri"/>
          <w:sz w:val="28"/>
          <w:szCs w:val="28"/>
          <w:lang w:eastAsia="en-US"/>
        </w:rPr>
        <w:t xml:space="preserve">Зважаючи на викладене </w:t>
      </w:r>
      <w:r w:rsidR="003575EB" w:rsidRPr="00740E5B">
        <w:rPr>
          <w:rFonts w:eastAsia="Calibri"/>
          <w:sz w:val="28"/>
          <w:szCs w:val="28"/>
          <w:lang w:eastAsia="en-US"/>
        </w:rPr>
        <w:t xml:space="preserve">та необхідність доповнення Плану заходів з реалізації Стратегії технічними завданнями на розвиткові </w:t>
      </w:r>
      <w:proofErr w:type="spellStart"/>
      <w:r w:rsidR="003575EB" w:rsidRPr="00740E5B">
        <w:rPr>
          <w:rFonts w:eastAsia="Calibri"/>
          <w:sz w:val="28"/>
          <w:szCs w:val="28"/>
          <w:lang w:eastAsia="en-US"/>
        </w:rPr>
        <w:t>проєкти</w:t>
      </w:r>
      <w:proofErr w:type="spellEnd"/>
      <w:r w:rsidR="003575EB" w:rsidRPr="00740E5B">
        <w:rPr>
          <w:rFonts w:eastAsia="Calibri"/>
          <w:sz w:val="28"/>
          <w:szCs w:val="28"/>
          <w:lang w:eastAsia="en-US"/>
        </w:rPr>
        <w:t xml:space="preserve">, </w:t>
      </w:r>
      <w:r w:rsidR="00DA293B" w:rsidRPr="00740E5B">
        <w:rPr>
          <w:rFonts w:eastAsia="Calibri"/>
          <w:sz w:val="28"/>
          <w:szCs w:val="28"/>
          <w:lang w:eastAsia="en-US"/>
        </w:rPr>
        <w:t xml:space="preserve">оголошується </w:t>
      </w:r>
      <w:r w:rsidR="00DA293B" w:rsidRPr="00740E5B">
        <w:rPr>
          <w:rFonts w:eastAsia="Calibri"/>
          <w:sz w:val="28"/>
          <w:szCs w:val="28"/>
          <w:u w:val="single"/>
          <w:lang w:eastAsia="en-US"/>
        </w:rPr>
        <w:t>додатковий збір</w:t>
      </w:r>
      <w:r w:rsidR="004F41BF" w:rsidRPr="00740E5B">
        <w:rPr>
          <w:rFonts w:eastAsia="Calibri"/>
          <w:sz w:val="28"/>
          <w:szCs w:val="28"/>
          <w:lang w:eastAsia="en-US"/>
        </w:rPr>
        <w:t xml:space="preserve"> </w:t>
      </w:r>
      <w:proofErr w:type="spellStart"/>
      <w:r w:rsidR="004F41BF" w:rsidRPr="00740E5B">
        <w:rPr>
          <w:rFonts w:eastAsia="Calibri"/>
          <w:sz w:val="28"/>
          <w:szCs w:val="28"/>
          <w:lang w:eastAsia="en-US"/>
        </w:rPr>
        <w:t>проє</w:t>
      </w:r>
      <w:r w:rsidR="00433831" w:rsidRPr="00740E5B">
        <w:rPr>
          <w:rFonts w:eastAsia="Calibri"/>
          <w:sz w:val="28"/>
          <w:szCs w:val="28"/>
          <w:lang w:eastAsia="en-US"/>
        </w:rPr>
        <w:t>ктних</w:t>
      </w:r>
      <w:proofErr w:type="spellEnd"/>
      <w:r w:rsidR="00433831" w:rsidRPr="00740E5B">
        <w:rPr>
          <w:rFonts w:eastAsia="Calibri"/>
          <w:sz w:val="28"/>
          <w:szCs w:val="28"/>
          <w:lang w:eastAsia="en-US"/>
        </w:rPr>
        <w:t xml:space="preserve"> ідей до</w:t>
      </w:r>
      <w:r w:rsidR="00DA293B" w:rsidRPr="00740E5B">
        <w:rPr>
          <w:rFonts w:eastAsia="Calibri"/>
          <w:sz w:val="28"/>
          <w:szCs w:val="28"/>
          <w:lang w:eastAsia="en-US"/>
        </w:rPr>
        <w:t xml:space="preserve"> технічн</w:t>
      </w:r>
      <w:r w:rsidR="00433831" w:rsidRPr="00740E5B">
        <w:rPr>
          <w:rFonts w:eastAsia="Calibri"/>
          <w:sz w:val="28"/>
          <w:szCs w:val="28"/>
          <w:lang w:eastAsia="en-US"/>
        </w:rPr>
        <w:t>их завдань</w:t>
      </w:r>
      <w:r w:rsidR="00C572A9" w:rsidRPr="00740E5B">
        <w:rPr>
          <w:rFonts w:eastAsia="Calibri"/>
          <w:sz w:val="28"/>
          <w:szCs w:val="28"/>
          <w:lang w:eastAsia="en-US"/>
        </w:rPr>
        <w:t xml:space="preserve"> </w:t>
      </w:r>
      <w:r w:rsidR="00DA293B" w:rsidRPr="00740E5B">
        <w:rPr>
          <w:rFonts w:eastAsia="Calibri"/>
          <w:sz w:val="28"/>
          <w:szCs w:val="28"/>
          <w:lang w:eastAsia="en-US"/>
        </w:rPr>
        <w:t>на інвестиційн</w:t>
      </w:r>
      <w:r w:rsidR="00194942" w:rsidRPr="00740E5B">
        <w:rPr>
          <w:rFonts w:eastAsia="Calibri"/>
          <w:sz w:val="28"/>
          <w:szCs w:val="28"/>
          <w:lang w:eastAsia="en-US"/>
        </w:rPr>
        <w:t>і</w:t>
      </w:r>
      <w:r w:rsidR="00DA293B" w:rsidRPr="00740E5B">
        <w:rPr>
          <w:rFonts w:eastAsia="Calibri"/>
          <w:sz w:val="28"/>
          <w:szCs w:val="28"/>
          <w:lang w:eastAsia="en-US"/>
        </w:rPr>
        <w:t xml:space="preserve"> програм</w:t>
      </w:r>
      <w:r w:rsidR="00194942" w:rsidRPr="00740E5B">
        <w:rPr>
          <w:rFonts w:eastAsia="Calibri"/>
          <w:sz w:val="28"/>
          <w:szCs w:val="28"/>
          <w:lang w:eastAsia="en-US"/>
        </w:rPr>
        <w:t>и</w:t>
      </w:r>
      <w:r w:rsidR="004F41BF" w:rsidRPr="00740E5B">
        <w:rPr>
          <w:rFonts w:eastAsia="Calibri"/>
          <w:sz w:val="28"/>
          <w:szCs w:val="28"/>
          <w:lang w:eastAsia="en-US"/>
        </w:rPr>
        <w:t xml:space="preserve"> і </w:t>
      </w:r>
      <w:proofErr w:type="spellStart"/>
      <w:r w:rsidR="004F41BF" w:rsidRPr="00740E5B">
        <w:rPr>
          <w:rFonts w:eastAsia="Calibri"/>
          <w:sz w:val="28"/>
          <w:szCs w:val="28"/>
          <w:lang w:eastAsia="en-US"/>
        </w:rPr>
        <w:t>проє</w:t>
      </w:r>
      <w:r w:rsidR="00DA293B" w:rsidRPr="00740E5B">
        <w:rPr>
          <w:rFonts w:eastAsia="Calibri"/>
          <w:sz w:val="28"/>
          <w:szCs w:val="28"/>
          <w:lang w:eastAsia="en-US"/>
        </w:rPr>
        <w:t>кт</w:t>
      </w:r>
      <w:r w:rsidR="00194942" w:rsidRPr="00740E5B">
        <w:rPr>
          <w:rFonts w:eastAsia="Calibri"/>
          <w:sz w:val="28"/>
          <w:szCs w:val="28"/>
          <w:lang w:eastAsia="en-US"/>
        </w:rPr>
        <w:t>и</w:t>
      </w:r>
      <w:proofErr w:type="spellEnd"/>
      <w:r w:rsidR="00DA293B" w:rsidRPr="00740E5B">
        <w:rPr>
          <w:rFonts w:eastAsia="Calibri"/>
          <w:sz w:val="28"/>
          <w:szCs w:val="28"/>
          <w:lang w:eastAsia="en-US"/>
        </w:rPr>
        <w:t xml:space="preserve"> регіонального розвитку.</w:t>
      </w:r>
    </w:p>
    <w:p w:rsidR="001D564D" w:rsidRPr="00740E5B" w:rsidRDefault="001D564D" w:rsidP="003575EB">
      <w:pPr>
        <w:ind w:firstLine="720"/>
        <w:jc w:val="both"/>
        <w:rPr>
          <w:rFonts w:eastAsia="Calibri"/>
          <w:b/>
          <w:sz w:val="28"/>
          <w:szCs w:val="28"/>
        </w:rPr>
      </w:pPr>
      <w:r w:rsidRPr="00740E5B">
        <w:rPr>
          <w:rFonts w:eastAsia="Calibri"/>
          <w:b/>
          <w:sz w:val="28"/>
          <w:szCs w:val="28"/>
        </w:rPr>
        <w:t xml:space="preserve">Запрошуємо усіх осіб, зацікавлених у розвитку регіону, органи місцевого самоврядування, місцеві органи державної влади, громадські організації, установи та організації усіх форм власності запропонувати </w:t>
      </w:r>
      <w:r w:rsidR="002B3B46" w:rsidRPr="00740E5B">
        <w:rPr>
          <w:rFonts w:eastAsia="Calibri"/>
          <w:b/>
          <w:sz w:val="28"/>
          <w:szCs w:val="28"/>
        </w:rPr>
        <w:t xml:space="preserve"> </w:t>
      </w:r>
      <w:r w:rsidR="002B3B46" w:rsidRPr="00740E5B">
        <w:rPr>
          <w:rFonts w:eastAsia="Calibri"/>
          <w:b/>
          <w:sz w:val="28"/>
          <w:szCs w:val="28"/>
          <w:u w:val="single"/>
        </w:rPr>
        <w:t>додаткову</w:t>
      </w:r>
      <w:r w:rsidR="00A06E89" w:rsidRPr="00740E5B">
        <w:rPr>
          <w:rFonts w:eastAsia="Calibri"/>
          <w:b/>
          <w:sz w:val="28"/>
          <w:szCs w:val="28"/>
          <w:u w:val="single"/>
        </w:rPr>
        <w:t>(і)</w:t>
      </w:r>
      <w:r w:rsidR="002B3B46" w:rsidRPr="00740E5B">
        <w:rPr>
          <w:rFonts w:eastAsia="Calibri"/>
          <w:b/>
          <w:sz w:val="28"/>
          <w:szCs w:val="28"/>
        </w:rPr>
        <w:t xml:space="preserve"> </w:t>
      </w:r>
      <w:r w:rsidRPr="00740E5B">
        <w:rPr>
          <w:rFonts w:eastAsia="Calibri"/>
          <w:b/>
          <w:sz w:val="28"/>
          <w:szCs w:val="28"/>
        </w:rPr>
        <w:t xml:space="preserve">ідею (ї) </w:t>
      </w:r>
      <w:proofErr w:type="spellStart"/>
      <w:r w:rsidRPr="00740E5B">
        <w:rPr>
          <w:rFonts w:eastAsia="Calibri"/>
          <w:b/>
          <w:sz w:val="28"/>
          <w:szCs w:val="28"/>
        </w:rPr>
        <w:t>проєкту</w:t>
      </w:r>
      <w:proofErr w:type="spellEnd"/>
      <w:r w:rsidRPr="00740E5B">
        <w:rPr>
          <w:rFonts w:eastAsia="Calibri"/>
          <w:b/>
          <w:sz w:val="28"/>
          <w:szCs w:val="28"/>
        </w:rPr>
        <w:t> (</w:t>
      </w:r>
      <w:proofErr w:type="spellStart"/>
      <w:r w:rsidRPr="00740E5B">
        <w:rPr>
          <w:rFonts w:eastAsia="Calibri"/>
          <w:b/>
          <w:sz w:val="28"/>
          <w:szCs w:val="28"/>
        </w:rPr>
        <w:t>ів</w:t>
      </w:r>
      <w:proofErr w:type="spellEnd"/>
      <w:r w:rsidRPr="00740E5B">
        <w:rPr>
          <w:rFonts w:eastAsia="Calibri"/>
          <w:b/>
          <w:sz w:val="28"/>
          <w:szCs w:val="28"/>
        </w:rPr>
        <w:t>), які дозволять реалізувати завдання Стратегії (форма додається).</w:t>
      </w:r>
    </w:p>
    <w:p w:rsidR="001D564D" w:rsidRPr="00740E5B" w:rsidRDefault="001D564D" w:rsidP="00194942">
      <w:pPr>
        <w:ind w:firstLine="720"/>
        <w:jc w:val="both"/>
        <w:rPr>
          <w:rFonts w:eastAsia="Calibri"/>
          <w:b/>
          <w:sz w:val="28"/>
          <w:szCs w:val="28"/>
        </w:rPr>
      </w:pPr>
      <w:r w:rsidRPr="00740E5B">
        <w:rPr>
          <w:rFonts w:eastAsia="Calibri"/>
          <w:bCs/>
          <w:sz w:val="28"/>
          <w:szCs w:val="28"/>
        </w:rPr>
        <w:t xml:space="preserve">Ідеї </w:t>
      </w:r>
      <w:proofErr w:type="spellStart"/>
      <w:r w:rsidRPr="00740E5B">
        <w:rPr>
          <w:rFonts w:eastAsia="Calibri"/>
          <w:bCs/>
          <w:sz w:val="28"/>
          <w:szCs w:val="28"/>
        </w:rPr>
        <w:t>проєктів</w:t>
      </w:r>
      <w:proofErr w:type="spellEnd"/>
      <w:r w:rsidRPr="00740E5B">
        <w:rPr>
          <w:rFonts w:eastAsia="Calibri"/>
          <w:bCs/>
          <w:sz w:val="28"/>
          <w:szCs w:val="28"/>
        </w:rPr>
        <w:t xml:space="preserve"> обов’язково повинні відповідати таким</w:t>
      </w:r>
      <w:r w:rsidRPr="00740E5B">
        <w:rPr>
          <w:rFonts w:eastAsia="Calibri"/>
          <w:b/>
          <w:sz w:val="28"/>
          <w:szCs w:val="28"/>
        </w:rPr>
        <w:t xml:space="preserve"> критеріям:</w:t>
      </w:r>
    </w:p>
    <w:p w:rsidR="001D564D" w:rsidRPr="00740E5B" w:rsidRDefault="001D564D" w:rsidP="00194942">
      <w:pPr>
        <w:numPr>
          <w:ilvl w:val="0"/>
          <w:numId w:val="1"/>
        </w:numPr>
        <w:tabs>
          <w:tab w:val="clear" w:pos="360"/>
          <w:tab w:val="num" w:pos="180"/>
        </w:tabs>
        <w:ind w:left="0" w:firstLine="720"/>
        <w:jc w:val="both"/>
        <w:rPr>
          <w:rFonts w:eastAsia="Calibri"/>
          <w:sz w:val="28"/>
          <w:szCs w:val="28"/>
        </w:rPr>
      </w:pPr>
      <w:proofErr w:type="spellStart"/>
      <w:r w:rsidRPr="00740E5B">
        <w:rPr>
          <w:rFonts w:eastAsia="Calibri"/>
          <w:sz w:val="28"/>
          <w:szCs w:val="28"/>
        </w:rPr>
        <w:t>Проєктні</w:t>
      </w:r>
      <w:proofErr w:type="spellEnd"/>
      <w:r w:rsidRPr="00740E5B">
        <w:rPr>
          <w:rFonts w:eastAsia="Calibri"/>
          <w:sz w:val="28"/>
          <w:szCs w:val="28"/>
        </w:rPr>
        <w:t xml:space="preserve"> ідеї повинні бути спрямовані на досягнення суспільної вигоди.</w:t>
      </w:r>
    </w:p>
    <w:p w:rsidR="001D564D" w:rsidRPr="00740E5B" w:rsidRDefault="001D564D" w:rsidP="00194942">
      <w:pPr>
        <w:numPr>
          <w:ilvl w:val="0"/>
          <w:numId w:val="1"/>
        </w:numPr>
        <w:tabs>
          <w:tab w:val="clear" w:pos="360"/>
          <w:tab w:val="num" w:pos="180"/>
        </w:tabs>
        <w:ind w:left="0" w:firstLine="720"/>
        <w:jc w:val="both"/>
        <w:rPr>
          <w:rFonts w:eastAsia="Calibri"/>
          <w:sz w:val="28"/>
          <w:szCs w:val="28"/>
        </w:rPr>
      </w:pPr>
      <w:r w:rsidRPr="00740E5B">
        <w:rPr>
          <w:rFonts w:eastAsia="Calibri"/>
          <w:sz w:val="28"/>
          <w:szCs w:val="28"/>
        </w:rPr>
        <w:t xml:space="preserve">Отримувачем </w:t>
      </w:r>
      <w:proofErr w:type="spellStart"/>
      <w:r w:rsidRPr="00740E5B">
        <w:rPr>
          <w:rFonts w:eastAsia="Calibri"/>
          <w:sz w:val="28"/>
          <w:szCs w:val="28"/>
        </w:rPr>
        <w:t>вигод</w:t>
      </w:r>
      <w:proofErr w:type="spellEnd"/>
      <w:r w:rsidRPr="00740E5B">
        <w:rPr>
          <w:rFonts w:eastAsia="Calibri"/>
          <w:sz w:val="28"/>
          <w:szCs w:val="28"/>
        </w:rPr>
        <w:t xml:space="preserve"> від реалізації </w:t>
      </w:r>
      <w:proofErr w:type="spellStart"/>
      <w:r w:rsidRPr="00740E5B">
        <w:rPr>
          <w:rFonts w:eastAsia="Calibri"/>
          <w:sz w:val="28"/>
          <w:szCs w:val="28"/>
        </w:rPr>
        <w:t>проєкту</w:t>
      </w:r>
      <w:proofErr w:type="spellEnd"/>
      <w:r w:rsidRPr="00740E5B">
        <w:rPr>
          <w:rFonts w:eastAsia="Calibri"/>
          <w:sz w:val="28"/>
          <w:szCs w:val="28"/>
        </w:rPr>
        <w:t xml:space="preserve"> не може бути окрема фізична або юридична особа.</w:t>
      </w:r>
    </w:p>
    <w:p w:rsidR="001D564D" w:rsidRPr="00740E5B" w:rsidRDefault="001D564D" w:rsidP="00194942">
      <w:pPr>
        <w:numPr>
          <w:ilvl w:val="0"/>
          <w:numId w:val="1"/>
        </w:numPr>
        <w:tabs>
          <w:tab w:val="clear" w:pos="360"/>
          <w:tab w:val="num" w:pos="180"/>
        </w:tabs>
        <w:ind w:left="0" w:firstLine="720"/>
        <w:jc w:val="both"/>
        <w:rPr>
          <w:rFonts w:eastAsia="Calibri"/>
          <w:sz w:val="28"/>
          <w:szCs w:val="28"/>
        </w:rPr>
      </w:pPr>
      <w:r w:rsidRPr="00740E5B">
        <w:rPr>
          <w:rFonts w:eastAsia="Calibri"/>
          <w:sz w:val="28"/>
          <w:szCs w:val="28"/>
        </w:rPr>
        <w:t xml:space="preserve">Термін реалізації </w:t>
      </w:r>
      <w:proofErr w:type="spellStart"/>
      <w:r w:rsidRPr="00740E5B">
        <w:rPr>
          <w:rFonts w:eastAsia="Calibri"/>
          <w:sz w:val="28"/>
          <w:szCs w:val="28"/>
        </w:rPr>
        <w:t>проєкту</w:t>
      </w:r>
      <w:proofErr w:type="spellEnd"/>
      <w:r w:rsidRPr="00740E5B">
        <w:rPr>
          <w:rFonts w:eastAsia="Calibri"/>
          <w:sz w:val="28"/>
          <w:szCs w:val="28"/>
        </w:rPr>
        <w:t xml:space="preserve"> – не більше як 3 роки (2021 - 2023 роки).</w:t>
      </w:r>
    </w:p>
    <w:p w:rsidR="001D564D" w:rsidRPr="00740E5B" w:rsidRDefault="001D564D" w:rsidP="00194942">
      <w:pPr>
        <w:numPr>
          <w:ilvl w:val="0"/>
          <w:numId w:val="1"/>
        </w:numPr>
        <w:tabs>
          <w:tab w:val="clear" w:pos="360"/>
          <w:tab w:val="num" w:pos="180"/>
        </w:tabs>
        <w:ind w:left="0" w:firstLine="720"/>
        <w:jc w:val="both"/>
        <w:rPr>
          <w:sz w:val="28"/>
          <w:szCs w:val="28"/>
        </w:rPr>
      </w:pPr>
      <w:r w:rsidRPr="00740E5B">
        <w:rPr>
          <w:sz w:val="28"/>
          <w:szCs w:val="28"/>
        </w:rPr>
        <w:t xml:space="preserve">Існує людська та технічна спроможність для реалізації </w:t>
      </w:r>
      <w:proofErr w:type="spellStart"/>
      <w:r w:rsidRPr="00740E5B">
        <w:rPr>
          <w:sz w:val="28"/>
          <w:szCs w:val="28"/>
        </w:rPr>
        <w:t>проєкту</w:t>
      </w:r>
      <w:proofErr w:type="spellEnd"/>
      <w:r w:rsidRPr="00740E5B">
        <w:rPr>
          <w:sz w:val="28"/>
          <w:szCs w:val="28"/>
        </w:rPr>
        <w:t>.</w:t>
      </w:r>
    </w:p>
    <w:p w:rsidR="001D564D" w:rsidRPr="00740E5B" w:rsidRDefault="001D564D" w:rsidP="00194942">
      <w:pPr>
        <w:numPr>
          <w:ilvl w:val="0"/>
          <w:numId w:val="1"/>
        </w:numPr>
        <w:tabs>
          <w:tab w:val="clear" w:pos="360"/>
          <w:tab w:val="num" w:pos="180"/>
        </w:tabs>
        <w:ind w:left="0" w:firstLine="720"/>
        <w:jc w:val="both"/>
        <w:rPr>
          <w:sz w:val="28"/>
          <w:szCs w:val="28"/>
        </w:rPr>
      </w:pPr>
      <w:proofErr w:type="spellStart"/>
      <w:r w:rsidRPr="00740E5B">
        <w:rPr>
          <w:sz w:val="28"/>
          <w:szCs w:val="28"/>
        </w:rPr>
        <w:t>Проєктна</w:t>
      </w:r>
      <w:proofErr w:type="spellEnd"/>
      <w:r w:rsidRPr="00740E5B">
        <w:rPr>
          <w:sz w:val="28"/>
          <w:szCs w:val="28"/>
        </w:rPr>
        <w:t xml:space="preserve"> ідея має бути представлена у формі, що додається.</w:t>
      </w:r>
    </w:p>
    <w:p w:rsidR="005D13FE" w:rsidRPr="00740E5B" w:rsidRDefault="001D564D" w:rsidP="00194942">
      <w:pPr>
        <w:numPr>
          <w:ilvl w:val="0"/>
          <w:numId w:val="1"/>
        </w:numPr>
        <w:tabs>
          <w:tab w:val="clear" w:pos="360"/>
          <w:tab w:val="num" w:pos="180"/>
        </w:tabs>
        <w:ind w:left="0" w:firstLine="720"/>
        <w:jc w:val="both"/>
        <w:rPr>
          <w:rFonts w:eastAsia="Calibri"/>
          <w:sz w:val="28"/>
          <w:szCs w:val="28"/>
        </w:rPr>
      </w:pPr>
      <w:proofErr w:type="spellStart"/>
      <w:r w:rsidRPr="00740E5B">
        <w:rPr>
          <w:sz w:val="28"/>
          <w:szCs w:val="28"/>
        </w:rPr>
        <w:t>Проєктна</w:t>
      </w:r>
      <w:proofErr w:type="spellEnd"/>
      <w:r w:rsidRPr="00740E5B">
        <w:rPr>
          <w:sz w:val="28"/>
          <w:szCs w:val="28"/>
        </w:rPr>
        <w:t xml:space="preserve"> ідея </w:t>
      </w:r>
      <w:r w:rsidR="001D25FB" w:rsidRPr="00740E5B">
        <w:rPr>
          <w:sz w:val="28"/>
          <w:szCs w:val="28"/>
        </w:rPr>
        <w:t>відповідає</w:t>
      </w:r>
      <w:r w:rsidRPr="00740E5B">
        <w:rPr>
          <w:sz w:val="28"/>
          <w:szCs w:val="28"/>
        </w:rPr>
        <w:t xml:space="preserve"> одно</w:t>
      </w:r>
      <w:r w:rsidR="001D25FB" w:rsidRPr="00740E5B">
        <w:rPr>
          <w:sz w:val="28"/>
          <w:szCs w:val="28"/>
        </w:rPr>
        <w:t>му із</w:t>
      </w:r>
      <w:r w:rsidRPr="00740E5B">
        <w:rPr>
          <w:sz w:val="28"/>
          <w:szCs w:val="28"/>
        </w:rPr>
        <w:t xml:space="preserve"> завдан</w:t>
      </w:r>
      <w:r w:rsidR="001D25FB" w:rsidRPr="00740E5B">
        <w:rPr>
          <w:sz w:val="28"/>
          <w:szCs w:val="28"/>
        </w:rPr>
        <w:t>ь</w:t>
      </w:r>
      <w:r w:rsidRPr="00740E5B">
        <w:rPr>
          <w:sz w:val="28"/>
          <w:szCs w:val="28"/>
        </w:rPr>
        <w:t xml:space="preserve"> С</w:t>
      </w:r>
      <w:r w:rsidRPr="00740E5B">
        <w:rPr>
          <w:rFonts w:eastAsia="Calibri"/>
          <w:sz w:val="28"/>
          <w:szCs w:val="28"/>
        </w:rPr>
        <w:t xml:space="preserve">тратегії  сталого розвитку Чернігівської області на період до 2027 р. </w:t>
      </w:r>
    </w:p>
    <w:p w:rsidR="001D564D" w:rsidRPr="00740E5B" w:rsidRDefault="00BD641A" w:rsidP="00BD641A">
      <w:pPr>
        <w:ind w:left="-142" w:firstLine="862"/>
        <w:jc w:val="both"/>
        <w:rPr>
          <w:rFonts w:eastAsia="Calibri"/>
          <w:b/>
          <w:sz w:val="28"/>
          <w:szCs w:val="28"/>
        </w:rPr>
      </w:pPr>
      <w:r w:rsidRPr="00740E5B">
        <w:rPr>
          <w:rFonts w:eastAsia="Calibri"/>
          <w:b/>
          <w:sz w:val="28"/>
          <w:szCs w:val="28"/>
        </w:rPr>
        <w:t>Перелік</w:t>
      </w:r>
      <w:r w:rsidR="001D564D" w:rsidRPr="00740E5B">
        <w:rPr>
          <w:rFonts w:eastAsia="Calibri"/>
          <w:b/>
          <w:sz w:val="28"/>
          <w:szCs w:val="28"/>
        </w:rPr>
        <w:t xml:space="preserve"> </w:t>
      </w:r>
      <w:r w:rsidRPr="00740E5B">
        <w:rPr>
          <w:rFonts w:eastAsia="Calibri"/>
          <w:b/>
          <w:sz w:val="28"/>
          <w:szCs w:val="28"/>
        </w:rPr>
        <w:t xml:space="preserve">цілей та </w:t>
      </w:r>
      <w:r w:rsidR="001D564D" w:rsidRPr="00740E5B">
        <w:rPr>
          <w:rFonts w:eastAsia="Calibri"/>
          <w:b/>
          <w:sz w:val="28"/>
          <w:szCs w:val="28"/>
        </w:rPr>
        <w:t xml:space="preserve">завдань </w:t>
      </w:r>
      <w:r w:rsidRPr="00740E5B">
        <w:rPr>
          <w:rFonts w:eastAsia="Calibri"/>
          <w:b/>
          <w:sz w:val="28"/>
          <w:szCs w:val="28"/>
        </w:rPr>
        <w:t xml:space="preserve">викладено </w:t>
      </w:r>
      <w:r w:rsidR="001D564D" w:rsidRPr="00740E5B">
        <w:rPr>
          <w:rFonts w:eastAsia="Calibri"/>
          <w:b/>
          <w:sz w:val="28"/>
          <w:szCs w:val="28"/>
        </w:rPr>
        <w:t>у додатку</w:t>
      </w:r>
      <w:r w:rsidR="009E6249" w:rsidRPr="00740E5B">
        <w:rPr>
          <w:rFonts w:eastAsia="Calibri"/>
          <w:b/>
          <w:sz w:val="28"/>
          <w:szCs w:val="28"/>
        </w:rPr>
        <w:t xml:space="preserve"> </w:t>
      </w:r>
      <w:r w:rsidR="0030557C">
        <w:rPr>
          <w:rFonts w:eastAsia="Calibri"/>
          <w:b/>
          <w:sz w:val="28"/>
          <w:szCs w:val="28"/>
        </w:rPr>
        <w:t>2</w:t>
      </w:r>
      <w:r w:rsidR="009E6249" w:rsidRPr="00740E5B">
        <w:rPr>
          <w:rFonts w:eastAsia="Calibri"/>
          <w:b/>
          <w:sz w:val="28"/>
          <w:szCs w:val="28"/>
        </w:rPr>
        <w:t xml:space="preserve"> </w:t>
      </w:r>
      <w:r w:rsidR="001D564D" w:rsidRPr="00740E5B">
        <w:rPr>
          <w:rFonts w:eastAsia="Calibri"/>
          <w:b/>
          <w:sz w:val="28"/>
          <w:szCs w:val="28"/>
        </w:rPr>
        <w:t>до цього ог</w:t>
      </w:r>
      <w:r w:rsidR="005D13FE" w:rsidRPr="00740E5B">
        <w:rPr>
          <w:rFonts w:eastAsia="Calibri"/>
          <w:b/>
          <w:sz w:val="28"/>
          <w:szCs w:val="28"/>
        </w:rPr>
        <w:t>олошення</w:t>
      </w:r>
      <w:r w:rsidR="001D564D" w:rsidRPr="00740E5B">
        <w:rPr>
          <w:b/>
          <w:sz w:val="28"/>
          <w:szCs w:val="28"/>
        </w:rPr>
        <w:t>.</w:t>
      </w:r>
    </w:p>
    <w:p w:rsidR="001D564D" w:rsidRPr="00740E5B" w:rsidRDefault="001D564D" w:rsidP="00194942">
      <w:pPr>
        <w:jc w:val="both"/>
        <w:rPr>
          <w:rFonts w:eastAsia="Calibri"/>
          <w:b/>
          <w:bCs/>
          <w:sz w:val="8"/>
          <w:szCs w:val="8"/>
        </w:rPr>
      </w:pPr>
    </w:p>
    <w:p w:rsidR="001D564D" w:rsidRPr="00740E5B" w:rsidRDefault="001D564D" w:rsidP="00194942">
      <w:pPr>
        <w:autoSpaceDE w:val="0"/>
        <w:autoSpaceDN w:val="0"/>
        <w:adjustRightInd w:val="0"/>
        <w:ind w:firstLine="720"/>
        <w:jc w:val="both"/>
        <w:rPr>
          <w:rFonts w:eastAsia="Calibri"/>
          <w:bCs/>
          <w:spacing w:val="-2"/>
          <w:sz w:val="28"/>
          <w:szCs w:val="28"/>
        </w:rPr>
      </w:pPr>
      <w:proofErr w:type="spellStart"/>
      <w:r w:rsidRPr="00740E5B">
        <w:rPr>
          <w:bCs/>
          <w:sz w:val="28"/>
          <w:szCs w:val="28"/>
        </w:rPr>
        <w:t>Проєктну</w:t>
      </w:r>
      <w:proofErr w:type="spellEnd"/>
      <w:r w:rsidRPr="00740E5B">
        <w:rPr>
          <w:bCs/>
          <w:sz w:val="28"/>
          <w:szCs w:val="28"/>
        </w:rPr>
        <w:t xml:space="preserve"> ідею (з</w:t>
      </w:r>
      <w:r w:rsidRPr="00740E5B">
        <w:rPr>
          <w:rFonts w:eastAsia="Calibri"/>
          <w:bCs/>
          <w:spacing w:val="-2"/>
          <w:sz w:val="28"/>
          <w:szCs w:val="28"/>
        </w:rPr>
        <w:t xml:space="preserve">аповнену форму) </w:t>
      </w:r>
      <w:r w:rsidRPr="00740E5B">
        <w:rPr>
          <w:bCs/>
          <w:sz w:val="28"/>
          <w:szCs w:val="28"/>
        </w:rPr>
        <w:t xml:space="preserve">має бути надіслано </w:t>
      </w:r>
      <w:r w:rsidR="007C213A" w:rsidRPr="00740E5B">
        <w:rPr>
          <w:b/>
          <w:bCs/>
          <w:sz w:val="28"/>
          <w:szCs w:val="28"/>
        </w:rPr>
        <w:t>до 2</w:t>
      </w:r>
      <w:r w:rsidR="001449A3" w:rsidRPr="00740E5B">
        <w:rPr>
          <w:b/>
          <w:bCs/>
          <w:sz w:val="28"/>
          <w:szCs w:val="28"/>
        </w:rPr>
        <w:t>9</w:t>
      </w:r>
      <w:r w:rsidRPr="00740E5B">
        <w:rPr>
          <w:b/>
          <w:bCs/>
          <w:sz w:val="28"/>
          <w:szCs w:val="28"/>
        </w:rPr>
        <w:t xml:space="preserve"> </w:t>
      </w:r>
      <w:r w:rsidR="007C213A" w:rsidRPr="00740E5B">
        <w:rPr>
          <w:b/>
          <w:bCs/>
          <w:sz w:val="28"/>
          <w:szCs w:val="28"/>
        </w:rPr>
        <w:t>червня</w:t>
      </w:r>
      <w:r w:rsidRPr="00740E5B">
        <w:rPr>
          <w:b/>
          <w:bCs/>
          <w:sz w:val="28"/>
          <w:szCs w:val="28"/>
        </w:rPr>
        <w:t xml:space="preserve"> 20</w:t>
      </w:r>
      <w:r w:rsidR="007C213A" w:rsidRPr="00740E5B">
        <w:rPr>
          <w:b/>
          <w:bCs/>
          <w:sz w:val="28"/>
          <w:szCs w:val="28"/>
        </w:rPr>
        <w:t>20</w:t>
      </w:r>
      <w:r w:rsidRPr="00740E5B">
        <w:rPr>
          <w:b/>
          <w:bCs/>
          <w:sz w:val="28"/>
          <w:szCs w:val="28"/>
        </w:rPr>
        <w:t xml:space="preserve"> року</w:t>
      </w:r>
      <w:r w:rsidRPr="00740E5B">
        <w:rPr>
          <w:bCs/>
          <w:sz w:val="28"/>
          <w:szCs w:val="28"/>
        </w:rPr>
        <w:t xml:space="preserve"> на адресу електронної пошти Департаменту розвитку </w:t>
      </w:r>
      <w:r w:rsidR="003575EB" w:rsidRPr="00740E5B">
        <w:rPr>
          <w:bCs/>
          <w:sz w:val="28"/>
          <w:szCs w:val="28"/>
        </w:rPr>
        <w:t xml:space="preserve">економіки та сільського господарства </w:t>
      </w:r>
      <w:r w:rsidRPr="00740E5B">
        <w:rPr>
          <w:bCs/>
          <w:sz w:val="28"/>
          <w:szCs w:val="28"/>
        </w:rPr>
        <w:t>облдержадміністрації</w:t>
      </w:r>
      <w:r w:rsidR="00077131" w:rsidRPr="00740E5B">
        <w:rPr>
          <w:bCs/>
          <w:sz w:val="28"/>
          <w:szCs w:val="28"/>
        </w:rPr>
        <w:t xml:space="preserve"> </w:t>
      </w:r>
      <w:r w:rsidRPr="00740E5B">
        <w:rPr>
          <w:rFonts w:eastAsia="Calibri"/>
          <w:bCs/>
          <w:spacing w:val="-2"/>
          <w:sz w:val="28"/>
          <w:szCs w:val="28"/>
        </w:rPr>
        <w:t xml:space="preserve">der_аnаliz@cg.gov.ua з поміткою «До Плану реалізації Стратегії». </w:t>
      </w:r>
    </w:p>
    <w:p w:rsidR="00B23821" w:rsidRPr="00740E5B" w:rsidRDefault="00B23821" w:rsidP="00B23821">
      <w:pPr>
        <w:pStyle w:val="ae"/>
        <w:rPr>
          <w:rFonts w:eastAsia="Calibri"/>
        </w:rPr>
      </w:pPr>
    </w:p>
    <w:p w:rsidR="001D564D" w:rsidRPr="00740E5B" w:rsidRDefault="001D564D" w:rsidP="00AF5B21">
      <w:pPr>
        <w:keepNext/>
        <w:suppressAutoHyphens/>
        <w:spacing w:before="240" w:after="60"/>
        <w:ind w:firstLine="567"/>
        <w:jc w:val="both"/>
        <w:outlineLvl w:val="0"/>
        <w:rPr>
          <w:rFonts w:eastAsia="Calibri"/>
          <w:sz w:val="28"/>
          <w:szCs w:val="28"/>
        </w:rPr>
      </w:pPr>
      <w:r w:rsidRPr="00740E5B">
        <w:rPr>
          <w:rFonts w:eastAsia="Calibri"/>
          <w:sz w:val="28"/>
          <w:szCs w:val="28"/>
        </w:rPr>
        <w:lastRenderedPageBreak/>
        <w:t xml:space="preserve">За результатами відбору експертними групами кращі </w:t>
      </w:r>
      <w:proofErr w:type="spellStart"/>
      <w:r w:rsidRPr="00740E5B">
        <w:rPr>
          <w:rFonts w:eastAsia="Calibri"/>
          <w:sz w:val="28"/>
          <w:szCs w:val="28"/>
        </w:rPr>
        <w:t>проєктні</w:t>
      </w:r>
      <w:proofErr w:type="spellEnd"/>
      <w:r w:rsidRPr="00740E5B">
        <w:rPr>
          <w:rFonts w:eastAsia="Calibri"/>
          <w:sz w:val="28"/>
          <w:szCs w:val="28"/>
        </w:rPr>
        <w:t xml:space="preserve"> ідеї увійдуть до технічних завдань на </w:t>
      </w:r>
      <w:r w:rsidR="00AF5B21" w:rsidRPr="00740E5B">
        <w:rPr>
          <w:rFonts w:eastAsia="Calibri"/>
          <w:sz w:val="28"/>
          <w:szCs w:val="28"/>
          <w:lang w:eastAsia="en-US"/>
        </w:rPr>
        <w:t xml:space="preserve">інвестиційні програми і </w:t>
      </w:r>
      <w:proofErr w:type="spellStart"/>
      <w:r w:rsidR="00AF5B21" w:rsidRPr="00740E5B">
        <w:rPr>
          <w:rFonts w:eastAsia="Calibri"/>
          <w:sz w:val="28"/>
          <w:szCs w:val="28"/>
          <w:lang w:eastAsia="en-US"/>
        </w:rPr>
        <w:t>про</w:t>
      </w:r>
      <w:r w:rsidR="004F41BF" w:rsidRPr="00740E5B">
        <w:rPr>
          <w:rFonts w:eastAsia="Calibri"/>
          <w:sz w:val="28"/>
          <w:szCs w:val="28"/>
          <w:lang w:eastAsia="en-US"/>
        </w:rPr>
        <w:t>є</w:t>
      </w:r>
      <w:r w:rsidR="00AF5B21" w:rsidRPr="00740E5B">
        <w:rPr>
          <w:rFonts w:eastAsia="Calibri"/>
          <w:sz w:val="28"/>
          <w:szCs w:val="28"/>
          <w:lang w:eastAsia="en-US"/>
        </w:rPr>
        <w:t>кти</w:t>
      </w:r>
      <w:proofErr w:type="spellEnd"/>
      <w:r w:rsidR="00AF5B21" w:rsidRPr="00740E5B">
        <w:rPr>
          <w:rFonts w:eastAsia="Calibri"/>
          <w:sz w:val="28"/>
          <w:szCs w:val="28"/>
          <w:lang w:eastAsia="en-US"/>
        </w:rPr>
        <w:t xml:space="preserve"> регіонального розвитку</w:t>
      </w:r>
      <w:r w:rsidRPr="00740E5B">
        <w:rPr>
          <w:rFonts w:eastAsia="Calibri"/>
          <w:sz w:val="28"/>
          <w:szCs w:val="28"/>
        </w:rPr>
        <w:t xml:space="preserve"> Плану реалізації Стратегії.</w:t>
      </w:r>
    </w:p>
    <w:p w:rsidR="003A14BD" w:rsidRPr="00740E5B" w:rsidRDefault="005809C4" w:rsidP="00C077C9">
      <w:pPr>
        <w:ind w:firstLine="567"/>
        <w:jc w:val="both"/>
        <w:rPr>
          <w:rFonts w:eastAsia="Calibri"/>
          <w:b/>
          <w:sz w:val="28"/>
          <w:szCs w:val="28"/>
        </w:rPr>
      </w:pPr>
      <w:r w:rsidRPr="00740E5B">
        <w:rPr>
          <w:rFonts w:eastAsia="Calibri"/>
          <w:b/>
          <w:sz w:val="28"/>
          <w:szCs w:val="28"/>
        </w:rPr>
        <w:t>Просимо звернути УВАГУ</w:t>
      </w:r>
      <w:r w:rsidR="00AF5B21" w:rsidRPr="00740E5B">
        <w:rPr>
          <w:rFonts w:eastAsia="Calibri"/>
          <w:b/>
          <w:sz w:val="28"/>
          <w:szCs w:val="28"/>
        </w:rPr>
        <w:t xml:space="preserve">! </w:t>
      </w:r>
      <w:r w:rsidR="003A14BD" w:rsidRPr="00740E5B">
        <w:rPr>
          <w:rFonts w:eastAsia="Calibri"/>
          <w:sz w:val="28"/>
          <w:szCs w:val="28"/>
        </w:rPr>
        <w:t xml:space="preserve">Приймаються </w:t>
      </w:r>
      <w:r w:rsidR="003A14BD" w:rsidRPr="00740E5B">
        <w:rPr>
          <w:rFonts w:eastAsia="Calibri"/>
          <w:b/>
          <w:sz w:val="28"/>
          <w:szCs w:val="28"/>
        </w:rPr>
        <w:t xml:space="preserve">тільки </w:t>
      </w:r>
      <w:r w:rsidR="006A0BB6" w:rsidRPr="00740E5B">
        <w:rPr>
          <w:rFonts w:eastAsia="Calibri"/>
          <w:b/>
          <w:sz w:val="28"/>
          <w:szCs w:val="28"/>
        </w:rPr>
        <w:t xml:space="preserve">нові </w:t>
      </w:r>
      <w:proofErr w:type="spellStart"/>
      <w:r w:rsidR="003A14BD" w:rsidRPr="00740E5B">
        <w:rPr>
          <w:b/>
          <w:sz w:val="28"/>
          <w:szCs w:val="28"/>
        </w:rPr>
        <w:t>проєктні</w:t>
      </w:r>
      <w:proofErr w:type="spellEnd"/>
      <w:r w:rsidR="003A14BD" w:rsidRPr="00740E5B">
        <w:rPr>
          <w:sz w:val="28"/>
          <w:szCs w:val="28"/>
        </w:rPr>
        <w:t xml:space="preserve"> ідеї </w:t>
      </w:r>
      <w:r w:rsidR="003A14BD" w:rsidRPr="00740E5B">
        <w:rPr>
          <w:rFonts w:eastAsia="Calibri"/>
          <w:sz w:val="28"/>
          <w:szCs w:val="28"/>
        </w:rPr>
        <w:t xml:space="preserve">або </w:t>
      </w:r>
      <w:r w:rsidR="003A14BD" w:rsidRPr="00740E5B">
        <w:rPr>
          <w:rFonts w:eastAsia="Calibri"/>
          <w:b/>
          <w:sz w:val="28"/>
          <w:szCs w:val="28"/>
        </w:rPr>
        <w:t>зміни і доповнення до технічних завдань</w:t>
      </w:r>
      <w:r w:rsidRPr="00740E5B">
        <w:rPr>
          <w:rFonts w:eastAsia="Calibri"/>
          <w:sz w:val="28"/>
          <w:szCs w:val="28"/>
        </w:rPr>
        <w:t>,</w:t>
      </w:r>
      <w:r w:rsidR="003A14BD" w:rsidRPr="00740E5B">
        <w:rPr>
          <w:rFonts w:eastAsia="Calibri"/>
          <w:sz w:val="28"/>
          <w:szCs w:val="28"/>
        </w:rPr>
        <w:t xml:space="preserve"> </w:t>
      </w:r>
      <w:r w:rsidRPr="00740E5B">
        <w:rPr>
          <w:rFonts w:eastAsia="Calibri"/>
          <w:sz w:val="28"/>
          <w:szCs w:val="28"/>
        </w:rPr>
        <w:t>що містяться у Плані з реаліза</w:t>
      </w:r>
      <w:r w:rsidR="00CE2CF9" w:rsidRPr="00740E5B">
        <w:rPr>
          <w:rFonts w:eastAsia="Calibri"/>
          <w:sz w:val="28"/>
          <w:szCs w:val="28"/>
        </w:rPr>
        <w:t>ції у 2021-2023 роках Стратегії</w:t>
      </w:r>
      <w:r w:rsidR="00A237DE" w:rsidRPr="00740E5B">
        <w:rPr>
          <w:rFonts w:eastAsia="Calibri"/>
          <w:sz w:val="28"/>
          <w:szCs w:val="28"/>
        </w:rPr>
        <w:t xml:space="preserve"> до 2027 року</w:t>
      </w:r>
      <w:r w:rsidRPr="00740E5B">
        <w:rPr>
          <w:rFonts w:eastAsia="Calibri"/>
          <w:b/>
          <w:sz w:val="28"/>
          <w:szCs w:val="28"/>
        </w:rPr>
        <w:t xml:space="preserve"> </w:t>
      </w:r>
      <w:r w:rsidRPr="00740E5B">
        <w:rPr>
          <w:rFonts w:eastAsia="Calibri"/>
          <w:sz w:val="28"/>
          <w:szCs w:val="28"/>
        </w:rPr>
        <w:t>(розміщений за посиланням</w:t>
      </w:r>
      <w:r w:rsidR="004F41BF" w:rsidRPr="00740E5B">
        <w:rPr>
          <w:rFonts w:eastAsia="Calibri"/>
          <w:sz w:val="28"/>
          <w:szCs w:val="28"/>
        </w:rPr>
        <w:t xml:space="preserve"> </w:t>
      </w:r>
      <w:hyperlink r:id="rId8" w:history="1">
        <w:r w:rsidR="00C077C9" w:rsidRPr="00B8770E">
          <w:rPr>
            <w:rStyle w:val="a3"/>
            <w:sz w:val="28"/>
            <w:szCs w:val="28"/>
          </w:rPr>
          <w:t>http://cg.gov.ua/web_docs/1/2019/04/docs/%D0%9F%D0%9B%D0%90%D0%9D_2021-2023_%D0%9E%D0%9A_.pdf</w:t>
        </w:r>
      </w:hyperlink>
      <w:r w:rsidRPr="00B8770E">
        <w:rPr>
          <w:sz w:val="28"/>
          <w:szCs w:val="28"/>
        </w:rPr>
        <w:t>)</w:t>
      </w:r>
      <w:r w:rsidR="00C077C9" w:rsidRPr="00B8770E">
        <w:rPr>
          <w:sz w:val="28"/>
          <w:szCs w:val="28"/>
        </w:rPr>
        <w:t>,</w:t>
      </w:r>
      <w:r w:rsidRPr="00B8770E">
        <w:rPr>
          <w:sz w:val="28"/>
          <w:szCs w:val="28"/>
        </w:rPr>
        <w:t xml:space="preserve"> </w:t>
      </w:r>
      <w:r w:rsidR="00C077C9" w:rsidRPr="00B8770E">
        <w:rPr>
          <w:sz w:val="28"/>
          <w:szCs w:val="28"/>
        </w:rPr>
        <w:t xml:space="preserve"> </w:t>
      </w:r>
      <w:r w:rsidR="003A14BD" w:rsidRPr="00740E5B">
        <w:rPr>
          <w:rFonts w:eastAsia="Calibri"/>
          <w:sz w:val="28"/>
          <w:szCs w:val="28"/>
        </w:rPr>
        <w:t>відповідно до нової форми</w:t>
      </w:r>
      <w:r w:rsidR="003A14BD" w:rsidRPr="00740E5B">
        <w:rPr>
          <w:rFonts w:eastAsia="Calibri"/>
          <w:b/>
          <w:sz w:val="28"/>
          <w:szCs w:val="28"/>
        </w:rPr>
        <w:t>.</w:t>
      </w:r>
    </w:p>
    <w:p w:rsidR="00AF5B21" w:rsidRPr="00740E5B" w:rsidRDefault="00BF69B1" w:rsidP="004F41BF">
      <w:pPr>
        <w:ind w:firstLine="720"/>
        <w:jc w:val="both"/>
        <w:rPr>
          <w:rFonts w:ascii="PF Square Sans Pro Medium" w:hAnsi="PF Square Sans Pro Medium"/>
          <w:color w:val="000000" w:themeColor="text1"/>
          <w:sz w:val="28"/>
          <w:szCs w:val="28"/>
          <w:shd w:val="clear" w:color="auto" w:fill="FFFFFF"/>
        </w:rPr>
      </w:pPr>
      <w:r w:rsidRPr="00740E5B">
        <w:rPr>
          <w:rFonts w:eastAsia="Calibri"/>
          <w:sz w:val="28"/>
          <w:szCs w:val="28"/>
        </w:rPr>
        <w:t xml:space="preserve">При розгляді </w:t>
      </w:r>
      <w:proofErr w:type="spellStart"/>
      <w:r w:rsidRPr="00740E5B">
        <w:rPr>
          <w:rFonts w:eastAsia="Calibri"/>
          <w:b/>
          <w:sz w:val="28"/>
          <w:szCs w:val="28"/>
        </w:rPr>
        <w:t>про</w:t>
      </w:r>
      <w:r w:rsidR="00C077C9" w:rsidRPr="00740E5B">
        <w:rPr>
          <w:rFonts w:eastAsia="Calibri"/>
          <w:b/>
          <w:sz w:val="28"/>
          <w:szCs w:val="28"/>
        </w:rPr>
        <w:t>є</w:t>
      </w:r>
      <w:r w:rsidRPr="00740E5B">
        <w:rPr>
          <w:rFonts w:eastAsia="Calibri"/>
          <w:b/>
          <w:sz w:val="28"/>
          <w:szCs w:val="28"/>
        </w:rPr>
        <w:t>ктних</w:t>
      </w:r>
      <w:proofErr w:type="spellEnd"/>
      <w:r w:rsidRPr="00740E5B">
        <w:rPr>
          <w:rFonts w:eastAsia="Calibri"/>
          <w:b/>
          <w:sz w:val="28"/>
          <w:szCs w:val="28"/>
        </w:rPr>
        <w:t xml:space="preserve"> ідей перевага буде надаватися</w:t>
      </w:r>
      <w:r w:rsidRPr="00740E5B">
        <w:rPr>
          <w:rFonts w:eastAsia="Calibri"/>
          <w:sz w:val="28"/>
          <w:szCs w:val="28"/>
        </w:rPr>
        <w:t xml:space="preserve"> </w:t>
      </w:r>
      <w:proofErr w:type="spellStart"/>
      <w:r w:rsidR="00595137" w:rsidRPr="00740E5B">
        <w:rPr>
          <w:rFonts w:eastAsia="Calibri"/>
          <w:b/>
          <w:sz w:val="28"/>
          <w:szCs w:val="28"/>
        </w:rPr>
        <w:t>розвитковим</w:t>
      </w:r>
      <w:proofErr w:type="spellEnd"/>
      <w:r w:rsidR="00595137" w:rsidRPr="00740E5B">
        <w:rPr>
          <w:rFonts w:eastAsia="Calibri"/>
          <w:b/>
          <w:sz w:val="28"/>
          <w:szCs w:val="28"/>
        </w:rPr>
        <w:t xml:space="preserve"> </w:t>
      </w:r>
      <w:proofErr w:type="spellStart"/>
      <w:r w:rsidR="00595137" w:rsidRPr="00740E5B">
        <w:rPr>
          <w:rFonts w:eastAsia="Calibri"/>
          <w:b/>
          <w:sz w:val="28"/>
          <w:szCs w:val="28"/>
        </w:rPr>
        <w:t>проєктам</w:t>
      </w:r>
      <w:proofErr w:type="spellEnd"/>
      <w:r w:rsidRPr="00740E5B">
        <w:rPr>
          <w:rFonts w:eastAsia="Calibri"/>
          <w:sz w:val="28"/>
          <w:szCs w:val="28"/>
        </w:rPr>
        <w:t xml:space="preserve"> (</w:t>
      </w:r>
      <w:r w:rsidR="009E5C4C" w:rsidRPr="00740E5B">
        <w:rPr>
          <w:rFonts w:eastAsia="Calibri"/>
          <w:sz w:val="28"/>
          <w:szCs w:val="28"/>
        </w:rPr>
        <w:t xml:space="preserve">наприклад </w:t>
      </w:r>
      <w:r w:rsidRPr="00740E5B">
        <w:rPr>
          <w:rFonts w:eastAsia="Calibri"/>
          <w:sz w:val="28"/>
          <w:szCs w:val="28"/>
        </w:rPr>
        <w:t>таким,</w:t>
      </w:r>
      <w:r w:rsidR="00D840CB" w:rsidRPr="00740E5B">
        <w:rPr>
          <w:rFonts w:eastAsia="Calibri"/>
          <w:sz w:val="28"/>
          <w:szCs w:val="28"/>
        </w:rPr>
        <w:t xml:space="preserve"> які</w:t>
      </w:r>
      <w:r w:rsidRPr="00740E5B">
        <w:rPr>
          <w:rFonts w:eastAsia="Calibri"/>
          <w:sz w:val="28"/>
          <w:szCs w:val="28"/>
        </w:rPr>
        <w:t xml:space="preserve"> </w:t>
      </w:r>
      <w:r w:rsidR="001210B5" w:rsidRPr="00740E5B">
        <w:rPr>
          <w:rFonts w:eastAsia="Calibri"/>
          <w:sz w:val="28"/>
          <w:szCs w:val="28"/>
        </w:rPr>
        <w:t>мож</w:t>
      </w:r>
      <w:r w:rsidR="00D840CB" w:rsidRPr="00740E5B">
        <w:rPr>
          <w:rFonts w:eastAsia="Calibri"/>
          <w:sz w:val="28"/>
          <w:szCs w:val="28"/>
        </w:rPr>
        <w:t xml:space="preserve">уть </w:t>
      </w:r>
      <w:r w:rsidR="001210B5" w:rsidRPr="00740E5B">
        <w:rPr>
          <w:rFonts w:eastAsia="Calibri"/>
          <w:sz w:val="28"/>
          <w:szCs w:val="28"/>
        </w:rPr>
        <w:t xml:space="preserve">бути </w:t>
      </w:r>
      <w:r w:rsidR="009E5C4C" w:rsidRPr="00740E5B">
        <w:rPr>
          <w:rFonts w:eastAsia="Calibri"/>
          <w:sz w:val="28"/>
          <w:szCs w:val="28"/>
        </w:rPr>
        <w:t>так званим</w:t>
      </w:r>
      <w:r w:rsidR="003A14BD" w:rsidRPr="00740E5B">
        <w:rPr>
          <w:rFonts w:eastAsia="Calibri"/>
          <w:sz w:val="28"/>
          <w:szCs w:val="28"/>
        </w:rPr>
        <w:t>и</w:t>
      </w:r>
      <w:r w:rsidR="009E5C4C" w:rsidRPr="00740E5B">
        <w:rPr>
          <w:rFonts w:eastAsia="Calibri"/>
          <w:sz w:val="28"/>
          <w:szCs w:val="28"/>
        </w:rPr>
        <w:t xml:space="preserve"> </w:t>
      </w:r>
      <w:r w:rsidR="001210B5" w:rsidRPr="00740E5B">
        <w:rPr>
          <w:rFonts w:eastAsia="Calibri"/>
          <w:sz w:val="28"/>
          <w:szCs w:val="28"/>
        </w:rPr>
        <w:t>«</w:t>
      </w:r>
      <w:r w:rsidR="003A14BD" w:rsidRPr="00740E5B">
        <w:rPr>
          <w:rFonts w:ascii="PF Square Sans Pro Medium" w:hAnsi="PF Square Sans Pro Medium"/>
          <w:color w:val="000000" w:themeColor="text1"/>
          <w:sz w:val="28"/>
          <w:szCs w:val="28"/>
          <w:u w:val="single"/>
          <w:shd w:val="clear" w:color="auto" w:fill="FFFFFF"/>
        </w:rPr>
        <w:t xml:space="preserve">точками </w:t>
      </w:r>
      <w:r w:rsidR="006F3DD7" w:rsidRPr="00740E5B">
        <w:rPr>
          <w:rFonts w:ascii="PF Square Sans Pro Medium" w:hAnsi="PF Square Sans Pro Medium"/>
          <w:color w:val="000000" w:themeColor="text1"/>
          <w:sz w:val="28"/>
          <w:szCs w:val="28"/>
          <w:u w:val="single"/>
          <w:shd w:val="clear" w:color="auto" w:fill="FFFFFF"/>
        </w:rPr>
        <w:t>з</w:t>
      </w:r>
      <w:r w:rsidR="003A14BD" w:rsidRPr="00740E5B">
        <w:rPr>
          <w:rFonts w:ascii="PF Square Sans Pro Medium" w:hAnsi="PF Square Sans Pro Medium"/>
          <w:color w:val="000000" w:themeColor="text1"/>
          <w:sz w:val="28"/>
          <w:szCs w:val="28"/>
          <w:u w:val="single"/>
          <w:shd w:val="clear" w:color="auto" w:fill="FFFFFF"/>
        </w:rPr>
        <w:t>рост</w:t>
      </w:r>
      <w:r w:rsidR="006F3DD7" w:rsidRPr="00740E5B">
        <w:rPr>
          <w:rFonts w:ascii="PF Square Sans Pro Medium" w:hAnsi="PF Square Sans Pro Medium"/>
          <w:color w:val="000000" w:themeColor="text1"/>
          <w:sz w:val="28"/>
          <w:szCs w:val="28"/>
          <w:u w:val="single"/>
          <w:shd w:val="clear" w:color="auto" w:fill="FFFFFF"/>
        </w:rPr>
        <w:t>ання</w:t>
      </w:r>
      <w:r w:rsidR="001210B5" w:rsidRPr="00740E5B">
        <w:rPr>
          <w:rFonts w:ascii="PF Square Sans Pro Medium" w:hAnsi="PF Square Sans Pro Medium"/>
          <w:color w:val="000000" w:themeColor="text1"/>
          <w:sz w:val="28"/>
          <w:szCs w:val="28"/>
          <w:u w:val="single"/>
          <w:shd w:val="clear" w:color="auto" w:fill="FFFFFF"/>
        </w:rPr>
        <w:t>»</w:t>
      </w:r>
      <w:r w:rsidR="006F3DD7" w:rsidRPr="00740E5B">
        <w:rPr>
          <w:rFonts w:ascii="PF Square Sans Pro Medium" w:hAnsi="PF Square Sans Pro Medium"/>
          <w:color w:val="000000" w:themeColor="text1"/>
          <w:sz w:val="28"/>
          <w:szCs w:val="28"/>
          <w:shd w:val="clear" w:color="auto" w:fill="FFFFFF"/>
        </w:rPr>
        <w:t>, що мають</w:t>
      </w:r>
      <w:r w:rsidR="001210B5" w:rsidRPr="00740E5B">
        <w:rPr>
          <w:rFonts w:ascii="PF Square Sans Pro Medium" w:hAnsi="PF Square Sans Pro Medium"/>
          <w:color w:val="000000" w:themeColor="text1"/>
          <w:sz w:val="28"/>
          <w:szCs w:val="28"/>
          <w:shd w:val="clear" w:color="auto" w:fill="FFFFFF"/>
        </w:rPr>
        <w:t xml:space="preserve"> </w:t>
      </w:r>
      <w:r w:rsidR="00634B5E" w:rsidRPr="00740E5B">
        <w:rPr>
          <w:rFonts w:ascii="PF Square Sans Pro Medium" w:hAnsi="PF Square Sans Pro Medium"/>
          <w:color w:val="000000" w:themeColor="text1"/>
          <w:sz w:val="28"/>
          <w:szCs w:val="28"/>
          <w:shd w:val="clear" w:color="auto" w:fill="FFFFFF"/>
        </w:rPr>
        <w:t>сприяти</w:t>
      </w:r>
      <w:r w:rsidR="001210B5" w:rsidRPr="00740E5B">
        <w:rPr>
          <w:rFonts w:ascii="PF Square Sans Pro Medium" w:hAnsi="PF Square Sans Pro Medium"/>
          <w:color w:val="000000" w:themeColor="text1"/>
          <w:sz w:val="28"/>
          <w:szCs w:val="28"/>
          <w:shd w:val="clear" w:color="auto" w:fill="FFFFFF"/>
        </w:rPr>
        <w:t xml:space="preserve"> </w:t>
      </w:r>
      <w:r w:rsidR="009E5C4C" w:rsidRPr="00740E5B">
        <w:rPr>
          <w:rFonts w:ascii="PF Square Sans Pro Medium" w:hAnsi="PF Square Sans Pro Medium"/>
          <w:color w:val="000000" w:themeColor="text1"/>
          <w:sz w:val="28"/>
          <w:szCs w:val="28"/>
          <w:shd w:val="clear" w:color="auto" w:fill="FFFFFF"/>
        </w:rPr>
        <w:t xml:space="preserve">розвитку </w:t>
      </w:r>
      <w:r w:rsidR="00D840CB" w:rsidRPr="00740E5B">
        <w:rPr>
          <w:rFonts w:ascii="PF Square Sans Pro Medium" w:hAnsi="PF Square Sans Pro Medium"/>
          <w:color w:val="000000" w:themeColor="text1"/>
          <w:sz w:val="28"/>
          <w:szCs w:val="28"/>
          <w:shd w:val="clear" w:color="auto" w:fill="FFFFFF"/>
        </w:rPr>
        <w:t xml:space="preserve">економіки </w:t>
      </w:r>
      <w:r w:rsidR="006F3DD7" w:rsidRPr="00740E5B">
        <w:rPr>
          <w:rFonts w:ascii="PF Square Sans Pro Medium" w:hAnsi="PF Square Sans Pro Medium"/>
          <w:color w:val="000000" w:themeColor="text1"/>
          <w:sz w:val="28"/>
          <w:szCs w:val="28"/>
          <w:shd w:val="clear" w:color="auto" w:fill="FFFFFF"/>
        </w:rPr>
        <w:t xml:space="preserve">та </w:t>
      </w:r>
      <w:r w:rsidR="009E5C4C" w:rsidRPr="00740E5B">
        <w:rPr>
          <w:rFonts w:ascii="PF Square Sans Pro Medium" w:hAnsi="PF Square Sans Pro Medium"/>
          <w:color w:val="000000" w:themeColor="text1"/>
          <w:sz w:val="28"/>
          <w:szCs w:val="28"/>
          <w:shd w:val="clear" w:color="auto" w:fill="FFFFFF"/>
        </w:rPr>
        <w:t>стимулюватим</w:t>
      </w:r>
      <w:r w:rsidR="006F3DD7" w:rsidRPr="00740E5B">
        <w:rPr>
          <w:rFonts w:ascii="PF Square Sans Pro Medium" w:hAnsi="PF Square Sans Pro Medium"/>
          <w:color w:val="000000" w:themeColor="text1"/>
          <w:sz w:val="28"/>
          <w:szCs w:val="28"/>
          <w:shd w:val="clear" w:color="auto" w:fill="FFFFFF"/>
        </w:rPr>
        <w:t>уть</w:t>
      </w:r>
      <w:r w:rsidR="009E5C4C" w:rsidRPr="00740E5B">
        <w:rPr>
          <w:rFonts w:ascii="PF Square Sans Pro Medium" w:hAnsi="PF Square Sans Pro Medium"/>
          <w:color w:val="000000" w:themeColor="text1"/>
          <w:sz w:val="28"/>
          <w:szCs w:val="28"/>
          <w:shd w:val="clear" w:color="auto" w:fill="FFFFFF"/>
        </w:rPr>
        <w:t xml:space="preserve"> наповнення</w:t>
      </w:r>
      <w:r w:rsidR="001210B5" w:rsidRPr="00740E5B">
        <w:rPr>
          <w:rFonts w:ascii="PF Square Sans Pro Medium" w:hAnsi="PF Square Sans Pro Medium"/>
          <w:color w:val="000000" w:themeColor="text1"/>
          <w:sz w:val="28"/>
          <w:szCs w:val="28"/>
          <w:shd w:val="clear" w:color="auto" w:fill="FFFFFF"/>
        </w:rPr>
        <w:t xml:space="preserve"> місцеви</w:t>
      </w:r>
      <w:r w:rsidR="009E5C4C" w:rsidRPr="00740E5B">
        <w:rPr>
          <w:rFonts w:ascii="PF Square Sans Pro Medium" w:hAnsi="PF Square Sans Pro Medium"/>
          <w:color w:val="000000" w:themeColor="text1"/>
          <w:sz w:val="28"/>
          <w:szCs w:val="28"/>
          <w:shd w:val="clear" w:color="auto" w:fill="FFFFFF"/>
        </w:rPr>
        <w:t>х</w:t>
      </w:r>
      <w:r w:rsidR="001210B5" w:rsidRPr="00740E5B">
        <w:rPr>
          <w:rFonts w:ascii="PF Square Sans Pro Medium" w:hAnsi="PF Square Sans Pro Medium"/>
          <w:color w:val="000000" w:themeColor="text1"/>
          <w:sz w:val="28"/>
          <w:szCs w:val="28"/>
          <w:shd w:val="clear" w:color="auto" w:fill="FFFFFF"/>
        </w:rPr>
        <w:t xml:space="preserve"> бюджет</w:t>
      </w:r>
      <w:r w:rsidR="009E5C4C" w:rsidRPr="00740E5B">
        <w:rPr>
          <w:rFonts w:ascii="PF Square Sans Pro Medium" w:hAnsi="PF Square Sans Pro Medium"/>
          <w:color w:val="000000" w:themeColor="text1"/>
          <w:sz w:val="28"/>
          <w:szCs w:val="28"/>
          <w:shd w:val="clear" w:color="auto" w:fill="FFFFFF"/>
        </w:rPr>
        <w:t>ів).</w:t>
      </w:r>
    </w:p>
    <w:p w:rsidR="003A14BD" w:rsidRPr="00740E5B" w:rsidRDefault="003A14BD" w:rsidP="003A14BD">
      <w:pPr>
        <w:autoSpaceDE w:val="0"/>
        <w:autoSpaceDN w:val="0"/>
        <w:adjustRightInd w:val="0"/>
        <w:spacing w:before="120"/>
        <w:ind w:firstLine="720"/>
        <w:jc w:val="both"/>
        <w:rPr>
          <w:rFonts w:eastAsia="Calibri"/>
          <w:bCs/>
          <w:spacing w:val="-2"/>
          <w:sz w:val="28"/>
          <w:szCs w:val="28"/>
        </w:rPr>
      </w:pPr>
      <w:r w:rsidRPr="00740E5B">
        <w:rPr>
          <w:rFonts w:eastAsia="Calibri"/>
          <w:bCs/>
          <w:spacing w:val="-2"/>
          <w:sz w:val="28"/>
          <w:szCs w:val="28"/>
        </w:rPr>
        <w:t xml:space="preserve">Якщо у Вас виникли питання, звертайтесь, будь ласка, за телефонами:   675-692, 774-493. </w:t>
      </w:r>
    </w:p>
    <w:p w:rsidR="003A14BD" w:rsidRPr="00740E5B" w:rsidRDefault="003A14BD" w:rsidP="001D564D">
      <w:pPr>
        <w:ind w:firstLine="720"/>
        <w:jc w:val="both"/>
        <w:rPr>
          <w:rFonts w:eastAsia="Calibri"/>
          <w:color w:val="000000" w:themeColor="text1"/>
          <w:sz w:val="28"/>
          <w:szCs w:val="28"/>
        </w:rPr>
      </w:pPr>
    </w:p>
    <w:bookmarkEnd w:id="0"/>
    <w:bookmarkEnd w:id="1"/>
    <w:bookmarkEnd w:id="2"/>
    <w:bookmarkEnd w:id="3"/>
    <w:p w:rsidR="001D564D" w:rsidRPr="00740E5B" w:rsidRDefault="001D564D" w:rsidP="001D564D">
      <w:pPr>
        <w:jc w:val="center"/>
        <w:rPr>
          <w:b/>
          <w:sz w:val="32"/>
          <w:szCs w:val="32"/>
        </w:rPr>
      </w:pPr>
      <w:r w:rsidRPr="00740E5B">
        <w:rPr>
          <w:b/>
          <w:sz w:val="32"/>
          <w:szCs w:val="32"/>
        </w:rPr>
        <w:t>ФОРМА ПРОПОЗИЦІЇ ІДЕЇ ПРОЄКТУ</w:t>
      </w:r>
    </w:p>
    <w:p w:rsidR="001D564D" w:rsidRPr="00740E5B" w:rsidRDefault="00DC7AD0" w:rsidP="00DC7AD0">
      <w:pPr>
        <w:spacing w:line="259" w:lineRule="auto"/>
        <w:jc w:val="center"/>
        <w:rPr>
          <w:b/>
          <w:sz w:val="28"/>
          <w:szCs w:val="28"/>
        </w:rPr>
      </w:pPr>
      <w:r w:rsidRPr="00740E5B">
        <w:rPr>
          <w:b/>
          <w:color w:val="000000"/>
          <w:sz w:val="28"/>
          <w:szCs w:val="28"/>
          <w:lang w:eastAsia="uk-UA"/>
        </w:rPr>
        <w:t>до технічного завдання на інвестиційну програму і про</w:t>
      </w:r>
      <w:r w:rsidR="00C077C9" w:rsidRPr="00740E5B">
        <w:rPr>
          <w:b/>
          <w:color w:val="000000"/>
          <w:sz w:val="28"/>
          <w:szCs w:val="28"/>
          <w:lang w:eastAsia="uk-UA"/>
        </w:rPr>
        <w:t>є</w:t>
      </w:r>
      <w:r w:rsidRPr="00740E5B">
        <w:rPr>
          <w:b/>
          <w:color w:val="000000"/>
          <w:sz w:val="28"/>
          <w:szCs w:val="28"/>
          <w:lang w:eastAsia="uk-UA"/>
        </w:rPr>
        <w:t xml:space="preserve">кт регіонального розвитку </w:t>
      </w:r>
      <w:r w:rsidR="001D564D" w:rsidRPr="00740E5B">
        <w:rPr>
          <w:b/>
          <w:sz w:val="28"/>
          <w:szCs w:val="28"/>
        </w:rPr>
        <w:t>до Плану реалізації у 2021 - 2023 роках Стратегії сталого розвитку Чернігівської області на період до 2027 року</w:t>
      </w:r>
    </w:p>
    <w:p w:rsidR="00DC7AD0" w:rsidRPr="00740E5B" w:rsidRDefault="00DC7AD0" w:rsidP="001D564D">
      <w:pPr>
        <w:ind w:left="708" w:hanging="708"/>
        <w:jc w:val="center"/>
        <w:rPr>
          <w:b/>
          <w:sz w:val="32"/>
          <w:szCs w:val="32"/>
          <w:highlight w:val="yellow"/>
        </w:rPr>
      </w:pPr>
    </w:p>
    <w:tbl>
      <w:tblPr>
        <w:tblStyle w:val="a5"/>
        <w:tblW w:w="9498" w:type="dxa"/>
        <w:tblInd w:w="-150" w:type="dxa"/>
        <w:tblLayout w:type="fixed"/>
        <w:tblLook w:val="04A0" w:firstRow="1" w:lastRow="0" w:firstColumn="1" w:lastColumn="0" w:noHBand="0" w:noVBand="1"/>
      </w:tblPr>
      <w:tblGrid>
        <w:gridCol w:w="3970"/>
        <w:gridCol w:w="1134"/>
        <w:gridCol w:w="1134"/>
        <w:gridCol w:w="1134"/>
        <w:gridCol w:w="2126"/>
      </w:tblGrid>
      <w:tr w:rsidR="00C67BF6" w:rsidRPr="00740E5B" w:rsidTr="00C67BF6">
        <w:tc>
          <w:tcPr>
            <w:tcW w:w="3970" w:type="dxa"/>
            <w:tcBorders>
              <w:top w:val="single" w:sz="6" w:space="0" w:color="000000"/>
              <w:left w:val="single" w:sz="6" w:space="0" w:color="000000"/>
              <w:bottom w:val="single" w:sz="6" w:space="0" w:color="000000"/>
              <w:right w:val="single" w:sz="6" w:space="0" w:color="000000"/>
            </w:tcBorders>
            <w:shd w:val="clear" w:color="auto" w:fill="auto"/>
          </w:tcPr>
          <w:p w:rsidR="00C67BF6" w:rsidRPr="00740E5B" w:rsidRDefault="00DC7AD0" w:rsidP="00C67BF6">
            <w:pPr>
              <w:ind w:right="57"/>
              <w:rPr>
                <w:b/>
                <w:bCs/>
              </w:rPr>
            </w:pPr>
            <w:r w:rsidRPr="00740E5B">
              <w:rPr>
                <w:b/>
                <w:bCs/>
              </w:rPr>
              <w:t>1.</w:t>
            </w:r>
            <w:r w:rsidR="00C67BF6" w:rsidRPr="00740E5B">
              <w:rPr>
                <w:b/>
                <w:bCs/>
              </w:rPr>
              <w:t xml:space="preserve">Ваші контакти: </w:t>
            </w:r>
          </w:p>
        </w:tc>
        <w:tc>
          <w:tcPr>
            <w:tcW w:w="5528" w:type="dxa"/>
            <w:gridSpan w:val="4"/>
          </w:tcPr>
          <w:p w:rsidR="00C67BF6" w:rsidRPr="00740E5B" w:rsidRDefault="00C67BF6" w:rsidP="00C67BF6">
            <w:pPr>
              <w:shd w:val="clear" w:color="auto" w:fill="FFFFFF"/>
              <w:ind w:right="-57"/>
              <w:textAlignment w:val="baseline"/>
              <w:rPr>
                <w:b/>
                <w:bCs/>
                <w:lang w:eastAsia="uk-UA"/>
              </w:rPr>
            </w:pPr>
          </w:p>
        </w:tc>
      </w:tr>
      <w:tr w:rsidR="00C67BF6" w:rsidRPr="00740E5B" w:rsidTr="00C67BF6">
        <w:tc>
          <w:tcPr>
            <w:tcW w:w="3970" w:type="dxa"/>
            <w:tcBorders>
              <w:top w:val="single" w:sz="6" w:space="0" w:color="000000"/>
              <w:left w:val="single" w:sz="6" w:space="0" w:color="000000"/>
              <w:bottom w:val="single" w:sz="6" w:space="0" w:color="000000"/>
              <w:right w:val="single" w:sz="6" w:space="0" w:color="000000"/>
            </w:tcBorders>
            <w:shd w:val="clear" w:color="auto" w:fill="auto"/>
          </w:tcPr>
          <w:p w:rsidR="00C67BF6" w:rsidRPr="00740E5B" w:rsidRDefault="00C67BF6" w:rsidP="00C67BF6">
            <w:pPr>
              <w:ind w:left="57" w:right="57"/>
              <w:rPr>
                <w:b/>
                <w:bCs/>
              </w:rPr>
            </w:pPr>
            <w:r w:rsidRPr="00740E5B">
              <w:rPr>
                <w:bCs/>
              </w:rPr>
              <w:t>Посада,</w:t>
            </w:r>
          </w:p>
        </w:tc>
        <w:tc>
          <w:tcPr>
            <w:tcW w:w="5528" w:type="dxa"/>
            <w:gridSpan w:val="4"/>
          </w:tcPr>
          <w:p w:rsidR="00C67BF6" w:rsidRPr="00740E5B" w:rsidRDefault="00C67BF6" w:rsidP="00C67BF6">
            <w:pPr>
              <w:shd w:val="clear" w:color="auto" w:fill="FFFFFF"/>
              <w:ind w:right="-57"/>
              <w:textAlignment w:val="baseline"/>
              <w:rPr>
                <w:b/>
                <w:bCs/>
                <w:lang w:eastAsia="uk-UA"/>
              </w:rPr>
            </w:pPr>
          </w:p>
        </w:tc>
      </w:tr>
      <w:tr w:rsidR="00C67BF6" w:rsidRPr="00740E5B" w:rsidTr="00C67BF6">
        <w:tc>
          <w:tcPr>
            <w:tcW w:w="3970" w:type="dxa"/>
            <w:tcBorders>
              <w:top w:val="single" w:sz="6" w:space="0" w:color="000000"/>
              <w:left w:val="single" w:sz="6" w:space="0" w:color="000000"/>
              <w:bottom w:val="single" w:sz="6" w:space="0" w:color="000000"/>
              <w:right w:val="single" w:sz="6" w:space="0" w:color="000000"/>
            </w:tcBorders>
            <w:shd w:val="clear" w:color="auto" w:fill="auto"/>
          </w:tcPr>
          <w:p w:rsidR="00C67BF6" w:rsidRPr="00740E5B" w:rsidRDefault="00C67BF6" w:rsidP="00C67BF6">
            <w:pPr>
              <w:ind w:left="57" w:right="57"/>
              <w:rPr>
                <w:b/>
                <w:bCs/>
              </w:rPr>
            </w:pPr>
            <w:r w:rsidRPr="00740E5B">
              <w:rPr>
                <w:lang w:eastAsia="it-IT"/>
              </w:rPr>
              <w:t>прізвище, ім’я,  по-батькові:</w:t>
            </w:r>
          </w:p>
        </w:tc>
        <w:tc>
          <w:tcPr>
            <w:tcW w:w="5528" w:type="dxa"/>
            <w:gridSpan w:val="4"/>
          </w:tcPr>
          <w:p w:rsidR="00C67BF6" w:rsidRPr="00740E5B" w:rsidRDefault="00C67BF6" w:rsidP="00C67BF6">
            <w:pPr>
              <w:shd w:val="clear" w:color="auto" w:fill="FFFFFF"/>
              <w:ind w:right="-57"/>
              <w:textAlignment w:val="baseline"/>
              <w:rPr>
                <w:b/>
                <w:bCs/>
                <w:lang w:eastAsia="uk-UA"/>
              </w:rPr>
            </w:pPr>
          </w:p>
        </w:tc>
      </w:tr>
      <w:tr w:rsidR="00C67BF6" w:rsidRPr="00740E5B" w:rsidTr="00C67BF6">
        <w:tc>
          <w:tcPr>
            <w:tcW w:w="3970" w:type="dxa"/>
            <w:tcBorders>
              <w:top w:val="single" w:sz="6" w:space="0" w:color="000000"/>
              <w:left w:val="single" w:sz="6" w:space="0" w:color="000000"/>
              <w:bottom w:val="single" w:sz="6" w:space="0" w:color="000000"/>
              <w:right w:val="single" w:sz="6" w:space="0" w:color="000000"/>
            </w:tcBorders>
            <w:shd w:val="clear" w:color="auto" w:fill="auto"/>
          </w:tcPr>
          <w:p w:rsidR="00C67BF6" w:rsidRPr="00740E5B" w:rsidRDefault="00C67BF6" w:rsidP="00C67BF6">
            <w:pPr>
              <w:ind w:left="57" w:right="57"/>
              <w:rPr>
                <w:b/>
                <w:bCs/>
              </w:rPr>
            </w:pPr>
            <w:r w:rsidRPr="00740E5B">
              <w:rPr>
                <w:lang w:eastAsia="it-IT"/>
              </w:rPr>
              <w:t>Телефон (стаціонарний і мобільний):</w:t>
            </w:r>
          </w:p>
        </w:tc>
        <w:tc>
          <w:tcPr>
            <w:tcW w:w="5528" w:type="dxa"/>
            <w:gridSpan w:val="4"/>
          </w:tcPr>
          <w:p w:rsidR="00C67BF6" w:rsidRPr="00740E5B" w:rsidRDefault="00C67BF6" w:rsidP="00C67BF6">
            <w:pPr>
              <w:ind w:left="57" w:right="57"/>
              <w:rPr>
                <w:highlight w:val="yellow"/>
              </w:rPr>
            </w:pPr>
          </w:p>
        </w:tc>
      </w:tr>
      <w:tr w:rsidR="00C67BF6" w:rsidRPr="00740E5B" w:rsidTr="00C67BF6">
        <w:tc>
          <w:tcPr>
            <w:tcW w:w="3970" w:type="dxa"/>
            <w:tcBorders>
              <w:top w:val="single" w:sz="6" w:space="0" w:color="000000"/>
              <w:left w:val="single" w:sz="6" w:space="0" w:color="000000"/>
              <w:bottom w:val="single" w:sz="6" w:space="0" w:color="000000"/>
              <w:right w:val="single" w:sz="6" w:space="0" w:color="000000"/>
            </w:tcBorders>
            <w:shd w:val="clear" w:color="auto" w:fill="auto"/>
          </w:tcPr>
          <w:p w:rsidR="00C67BF6" w:rsidRPr="00740E5B" w:rsidRDefault="00DC7AD0" w:rsidP="00C67BF6">
            <w:pPr>
              <w:ind w:left="57" w:right="57"/>
              <w:rPr>
                <w:b/>
                <w:bCs/>
              </w:rPr>
            </w:pPr>
            <w:r w:rsidRPr="00740E5B">
              <w:rPr>
                <w:lang w:eastAsia="it-IT"/>
              </w:rPr>
              <w:t xml:space="preserve">2. </w:t>
            </w:r>
            <w:r w:rsidR="00C67BF6" w:rsidRPr="00740E5B">
              <w:rPr>
                <w:lang w:eastAsia="it-IT"/>
              </w:rPr>
              <w:t>Електронна адреса:</w:t>
            </w:r>
          </w:p>
        </w:tc>
        <w:tc>
          <w:tcPr>
            <w:tcW w:w="5528" w:type="dxa"/>
            <w:gridSpan w:val="4"/>
          </w:tcPr>
          <w:p w:rsidR="00C67BF6" w:rsidRPr="00740E5B" w:rsidRDefault="00C67BF6" w:rsidP="00C67BF6">
            <w:pPr>
              <w:ind w:left="57" w:right="57"/>
            </w:pPr>
          </w:p>
        </w:tc>
      </w:tr>
      <w:tr w:rsidR="00C67BF6" w:rsidRPr="00740E5B" w:rsidTr="00C67BF6">
        <w:tc>
          <w:tcPr>
            <w:tcW w:w="3970" w:type="dxa"/>
          </w:tcPr>
          <w:p w:rsidR="00C67BF6" w:rsidRPr="00740E5B" w:rsidRDefault="00DC7AD0" w:rsidP="00C67BF6">
            <w:pPr>
              <w:shd w:val="clear" w:color="auto" w:fill="FFFFFF"/>
              <w:ind w:right="-57"/>
              <w:textAlignment w:val="baseline"/>
              <w:rPr>
                <w:b/>
                <w:lang w:eastAsia="uk-UA"/>
              </w:rPr>
            </w:pPr>
            <w:r w:rsidRPr="00740E5B">
              <w:rPr>
                <w:b/>
                <w:lang w:eastAsia="uk-UA"/>
              </w:rPr>
              <w:t xml:space="preserve">3. </w:t>
            </w:r>
            <w:r w:rsidR="00C077C9" w:rsidRPr="00740E5B">
              <w:rPr>
                <w:b/>
                <w:lang w:eastAsia="uk-UA"/>
              </w:rPr>
              <w:t xml:space="preserve">Назва </w:t>
            </w:r>
            <w:proofErr w:type="spellStart"/>
            <w:r w:rsidR="00C077C9" w:rsidRPr="00740E5B">
              <w:rPr>
                <w:b/>
                <w:lang w:eastAsia="uk-UA"/>
              </w:rPr>
              <w:t>проє</w:t>
            </w:r>
            <w:r w:rsidR="00C67BF6" w:rsidRPr="00740E5B">
              <w:rPr>
                <w:b/>
                <w:lang w:eastAsia="uk-UA"/>
              </w:rPr>
              <w:t>кту</w:t>
            </w:r>
            <w:proofErr w:type="spellEnd"/>
            <w:r w:rsidR="00C67BF6" w:rsidRPr="00740E5B">
              <w:rPr>
                <w:b/>
                <w:lang w:eastAsia="uk-UA"/>
              </w:rPr>
              <w:t xml:space="preserve"> </w:t>
            </w:r>
          </w:p>
        </w:tc>
        <w:tc>
          <w:tcPr>
            <w:tcW w:w="5528" w:type="dxa"/>
            <w:gridSpan w:val="4"/>
          </w:tcPr>
          <w:p w:rsidR="00C67BF6" w:rsidRPr="00740E5B" w:rsidRDefault="00C67BF6" w:rsidP="00C077C9">
            <w:pPr>
              <w:shd w:val="clear" w:color="auto" w:fill="FFFFFF"/>
              <w:ind w:right="-57"/>
              <w:textAlignment w:val="baseline"/>
              <w:rPr>
                <w:rFonts w:eastAsiaTheme="minorHAnsi"/>
                <w:b/>
                <w:bCs/>
                <w:lang w:eastAsia="en-US"/>
              </w:rPr>
            </w:pPr>
            <w:r w:rsidRPr="00740E5B">
              <w:rPr>
                <w:b/>
                <w:lang w:eastAsia="it-IT"/>
              </w:rPr>
              <w:t xml:space="preserve">Назва </w:t>
            </w:r>
            <w:proofErr w:type="spellStart"/>
            <w:r w:rsidRPr="00740E5B">
              <w:rPr>
                <w:b/>
                <w:lang w:eastAsia="it-IT"/>
              </w:rPr>
              <w:t>про</w:t>
            </w:r>
            <w:r w:rsidR="00C077C9" w:rsidRPr="00740E5B">
              <w:rPr>
                <w:b/>
                <w:lang w:eastAsia="it-IT"/>
              </w:rPr>
              <w:t>є</w:t>
            </w:r>
            <w:r w:rsidRPr="00740E5B">
              <w:rPr>
                <w:b/>
                <w:lang w:eastAsia="it-IT"/>
              </w:rPr>
              <w:t>кту</w:t>
            </w:r>
            <w:proofErr w:type="spellEnd"/>
            <w:r w:rsidRPr="00740E5B">
              <w:rPr>
                <w:b/>
                <w:lang w:eastAsia="it-IT"/>
              </w:rPr>
              <w:t xml:space="preserve"> повинна відображати його зміст, використовуючи настільки мало слів, наскільки це можливо.</w:t>
            </w:r>
          </w:p>
        </w:tc>
      </w:tr>
      <w:tr w:rsidR="00C67BF6" w:rsidRPr="00740E5B" w:rsidTr="00C67BF6">
        <w:tc>
          <w:tcPr>
            <w:tcW w:w="3970" w:type="dxa"/>
          </w:tcPr>
          <w:p w:rsidR="00C67BF6" w:rsidRPr="00740E5B" w:rsidRDefault="00C67BF6" w:rsidP="00D840CB">
            <w:pPr>
              <w:shd w:val="clear" w:color="auto" w:fill="FFFFFF"/>
              <w:ind w:right="-57"/>
              <w:textAlignment w:val="baseline"/>
              <w:rPr>
                <w:lang w:eastAsia="uk-UA"/>
              </w:rPr>
            </w:pPr>
            <w:r w:rsidRPr="00740E5B">
              <w:rPr>
                <w:lang w:eastAsia="uk-UA"/>
              </w:rPr>
              <w:t xml:space="preserve">4. Номер і назва завдання з відповідної стратегії розвитку регіону, якому відповідає </w:t>
            </w:r>
            <w:r w:rsidR="00D840CB" w:rsidRPr="00740E5B">
              <w:rPr>
                <w:lang w:eastAsia="uk-UA"/>
              </w:rPr>
              <w:t>проєкт</w:t>
            </w:r>
          </w:p>
        </w:tc>
        <w:tc>
          <w:tcPr>
            <w:tcW w:w="5528" w:type="dxa"/>
            <w:gridSpan w:val="4"/>
          </w:tcPr>
          <w:p w:rsidR="00C67BF6" w:rsidRPr="00740E5B" w:rsidRDefault="00DC7AD0" w:rsidP="00DC7AD0">
            <w:pPr>
              <w:shd w:val="clear" w:color="auto" w:fill="FFFFFF"/>
              <w:ind w:right="-57"/>
              <w:textAlignment w:val="baseline"/>
              <w:rPr>
                <w:lang w:eastAsia="it-IT"/>
              </w:rPr>
            </w:pPr>
            <w:r w:rsidRPr="00740E5B">
              <w:rPr>
                <w:lang w:eastAsia="it-IT"/>
              </w:rPr>
              <w:t xml:space="preserve">Вкажіть № і назву  завдання </w:t>
            </w:r>
            <w:r w:rsidR="00C67BF6" w:rsidRPr="00740E5B">
              <w:rPr>
                <w:lang w:eastAsia="it-IT"/>
              </w:rPr>
              <w:t xml:space="preserve">Стратегії області, якого стосується </w:t>
            </w:r>
            <w:proofErr w:type="spellStart"/>
            <w:r w:rsidR="00C67BF6" w:rsidRPr="00740E5B">
              <w:rPr>
                <w:lang w:eastAsia="it-IT"/>
              </w:rPr>
              <w:t>проєктна</w:t>
            </w:r>
            <w:proofErr w:type="spellEnd"/>
            <w:r w:rsidR="00C67BF6" w:rsidRPr="00740E5B">
              <w:rPr>
                <w:lang w:eastAsia="it-IT"/>
              </w:rPr>
              <w:t xml:space="preserve"> ідея. </w:t>
            </w:r>
          </w:p>
        </w:tc>
      </w:tr>
      <w:tr w:rsidR="00C67BF6" w:rsidRPr="00740E5B" w:rsidTr="00C67BF6">
        <w:tc>
          <w:tcPr>
            <w:tcW w:w="3970" w:type="dxa"/>
          </w:tcPr>
          <w:p w:rsidR="00C67BF6" w:rsidRPr="00740E5B" w:rsidRDefault="00C67BF6" w:rsidP="00D840CB">
            <w:pPr>
              <w:shd w:val="clear" w:color="auto" w:fill="FFFFFF"/>
              <w:ind w:right="-57"/>
              <w:textAlignment w:val="baseline"/>
              <w:rPr>
                <w:lang w:eastAsia="uk-UA"/>
              </w:rPr>
            </w:pPr>
            <w:r w:rsidRPr="00740E5B">
              <w:rPr>
                <w:lang w:eastAsia="uk-UA"/>
              </w:rPr>
              <w:t>5. Територія, на яку мати</w:t>
            </w:r>
            <w:r w:rsidR="00C077C9" w:rsidRPr="00740E5B">
              <w:rPr>
                <w:lang w:eastAsia="uk-UA"/>
              </w:rPr>
              <w:t xml:space="preserve">ме вплив реалізація </w:t>
            </w:r>
            <w:proofErr w:type="spellStart"/>
            <w:r w:rsidR="00C077C9" w:rsidRPr="00740E5B">
              <w:rPr>
                <w:lang w:eastAsia="uk-UA"/>
              </w:rPr>
              <w:t>проє</w:t>
            </w:r>
            <w:r w:rsidR="00D840CB" w:rsidRPr="00740E5B">
              <w:rPr>
                <w:lang w:eastAsia="uk-UA"/>
              </w:rPr>
              <w:t>кту</w:t>
            </w:r>
            <w:proofErr w:type="spellEnd"/>
          </w:p>
        </w:tc>
        <w:tc>
          <w:tcPr>
            <w:tcW w:w="5528" w:type="dxa"/>
            <w:gridSpan w:val="4"/>
          </w:tcPr>
          <w:p w:rsidR="00C67BF6" w:rsidRPr="00740E5B" w:rsidRDefault="00C67BF6" w:rsidP="0030557C">
            <w:pPr>
              <w:shd w:val="clear" w:color="auto" w:fill="FFFFFF"/>
              <w:ind w:right="-57"/>
              <w:textAlignment w:val="baseline"/>
              <w:rPr>
                <w:rFonts w:eastAsiaTheme="minorHAnsi"/>
                <w:bCs/>
                <w:lang w:eastAsia="en-US"/>
              </w:rPr>
            </w:pPr>
            <w:r w:rsidRPr="00740E5B">
              <w:rPr>
                <w:lang w:eastAsia="it-IT"/>
              </w:rPr>
              <w:t xml:space="preserve">Зазначте, в яких населених пунктах чи районах області має </w:t>
            </w:r>
            <w:r w:rsidR="002B3B46" w:rsidRPr="00740E5B">
              <w:rPr>
                <w:lang w:eastAsia="it-IT"/>
              </w:rPr>
              <w:t>реалізовуватись</w:t>
            </w:r>
            <w:r w:rsidRPr="00740E5B">
              <w:rPr>
                <w:lang w:eastAsia="it-IT"/>
              </w:rPr>
              <w:t xml:space="preserve"> </w:t>
            </w:r>
            <w:r w:rsidR="003B4D18" w:rsidRPr="00740E5B">
              <w:rPr>
                <w:lang w:eastAsia="it-IT"/>
              </w:rPr>
              <w:t>про</w:t>
            </w:r>
            <w:r w:rsidR="0030557C">
              <w:rPr>
                <w:lang w:eastAsia="it-IT"/>
              </w:rPr>
              <w:t>є</w:t>
            </w:r>
            <w:r w:rsidR="003B4D18" w:rsidRPr="00740E5B">
              <w:rPr>
                <w:lang w:eastAsia="it-IT"/>
              </w:rPr>
              <w:t>кт.</w:t>
            </w:r>
          </w:p>
        </w:tc>
      </w:tr>
      <w:tr w:rsidR="002B3B46" w:rsidRPr="00740E5B" w:rsidTr="009C49B5">
        <w:tc>
          <w:tcPr>
            <w:tcW w:w="3970" w:type="dxa"/>
          </w:tcPr>
          <w:p w:rsidR="002B3B46" w:rsidRPr="00740E5B" w:rsidRDefault="002B3B46" w:rsidP="00D840CB">
            <w:pPr>
              <w:shd w:val="clear" w:color="auto" w:fill="FFFFFF"/>
              <w:ind w:right="-57"/>
              <w:textAlignment w:val="baseline"/>
              <w:rPr>
                <w:lang w:eastAsia="uk-UA"/>
              </w:rPr>
            </w:pPr>
            <w:r w:rsidRPr="00740E5B">
              <w:rPr>
                <w:lang w:eastAsia="uk-UA"/>
              </w:rPr>
              <w:t xml:space="preserve">6. Опис проблеми, на вирішення якої спрямовано </w:t>
            </w:r>
            <w:r w:rsidR="00D840CB" w:rsidRPr="00740E5B">
              <w:rPr>
                <w:lang w:eastAsia="uk-UA"/>
              </w:rPr>
              <w:t>проєкт</w:t>
            </w:r>
          </w:p>
        </w:tc>
        <w:tc>
          <w:tcPr>
            <w:tcW w:w="5528" w:type="dxa"/>
            <w:gridSpan w:val="4"/>
            <w:tcBorders>
              <w:top w:val="single" w:sz="6" w:space="0" w:color="000000"/>
              <w:left w:val="single" w:sz="6" w:space="0" w:color="000000"/>
              <w:bottom w:val="single" w:sz="6" w:space="0" w:color="000000"/>
              <w:right w:val="single" w:sz="6" w:space="0" w:color="000000"/>
            </w:tcBorders>
            <w:shd w:val="clear" w:color="auto" w:fill="auto"/>
          </w:tcPr>
          <w:p w:rsidR="002B3B46" w:rsidRPr="00740E5B" w:rsidRDefault="002B3B46" w:rsidP="00C33B89">
            <w:pPr>
              <w:ind w:left="57" w:right="57"/>
            </w:pPr>
            <w:r w:rsidRPr="00740E5B">
              <w:t xml:space="preserve">Опишіть проблеми, які можна вирішити  в </w:t>
            </w:r>
            <w:r w:rsidR="003B4D18" w:rsidRPr="00740E5B">
              <w:t xml:space="preserve">результаті впровадження </w:t>
            </w:r>
            <w:proofErr w:type="spellStart"/>
            <w:r w:rsidR="003B4D18" w:rsidRPr="00740E5B">
              <w:t>про</w:t>
            </w:r>
            <w:r w:rsidR="00C33B89">
              <w:t>є</w:t>
            </w:r>
            <w:r w:rsidR="003B4D18" w:rsidRPr="00740E5B">
              <w:t>кту</w:t>
            </w:r>
            <w:proofErr w:type="spellEnd"/>
            <w:r w:rsidR="003B4D18" w:rsidRPr="00740E5B">
              <w:t>.</w:t>
            </w:r>
          </w:p>
        </w:tc>
      </w:tr>
      <w:tr w:rsidR="002B3B46" w:rsidRPr="00740E5B" w:rsidTr="00C67BF6">
        <w:tc>
          <w:tcPr>
            <w:tcW w:w="3970" w:type="dxa"/>
          </w:tcPr>
          <w:p w:rsidR="002B3B46" w:rsidRPr="00740E5B" w:rsidRDefault="002B3B46" w:rsidP="0030557C">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C077C9" w:rsidRPr="00740E5B">
              <w:rPr>
                <w:lang w:eastAsia="uk-UA"/>
              </w:rPr>
              <w:t>є</w:t>
            </w:r>
            <w:r w:rsidRPr="00740E5B">
              <w:rPr>
                <w:lang w:eastAsia="uk-UA"/>
              </w:rPr>
              <w:t>ктів</w:t>
            </w:r>
            <w:proofErr w:type="spellEnd"/>
            <w:r w:rsidRPr="00740E5B">
              <w:rPr>
                <w:lang w:eastAsia="uk-UA"/>
              </w:rPr>
              <w:t xml:space="preserve"> </w:t>
            </w:r>
          </w:p>
        </w:tc>
        <w:tc>
          <w:tcPr>
            <w:tcW w:w="5528" w:type="dxa"/>
            <w:gridSpan w:val="4"/>
          </w:tcPr>
          <w:p w:rsidR="002B3B46" w:rsidRPr="00740E5B" w:rsidRDefault="002B3B46" w:rsidP="002B3B46">
            <w:pPr>
              <w:tabs>
                <w:tab w:val="left" w:pos="343"/>
              </w:tabs>
              <w:suppressAutoHyphens/>
              <w:ind w:right="-57"/>
              <w:rPr>
                <w:rFonts w:eastAsiaTheme="minorHAnsi"/>
                <w:lang w:eastAsia="en-US"/>
              </w:rPr>
            </w:pPr>
            <w:r w:rsidRPr="00740E5B">
              <w:rPr>
                <w:lang w:eastAsia="it-IT"/>
              </w:rPr>
              <w:t xml:space="preserve">Очікувані результати мають чітко вести до досягнення </w:t>
            </w:r>
            <w:r w:rsidR="00D840CB" w:rsidRPr="00740E5B">
              <w:rPr>
                <w:lang w:eastAsia="it-IT"/>
              </w:rPr>
              <w:t>завдань, на які спрямований проє</w:t>
            </w:r>
            <w:r w:rsidRPr="00740E5B">
              <w:rPr>
                <w:lang w:eastAsia="it-IT"/>
              </w:rPr>
              <w:t>кт.</w:t>
            </w:r>
          </w:p>
          <w:p w:rsidR="002B3B46" w:rsidRPr="00740E5B" w:rsidRDefault="002B3B46" w:rsidP="00C568BD">
            <w:pPr>
              <w:tabs>
                <w:tab w:val="left" w:pos="7"/>
                <w:tab w:val="left" w:pos="343"/>
              </w:tabs>
              <w:suppressAutoHyphens/>
              <w:ind w:right="-57"/>
              <w:rPr>
                <w:rFonts w:eastAsiaTheme="minorHAnsi"/>
                <w:lang w:eastAsia="en-US"/>
              </w:rPr>
            </w:pPr>
          </w:p>
        </w:tc>
      </w:tr>
      <w:tr w:rsidR="002B3B46" w:rsidRPr="00740E5B" w:rsidTr="00C67BF6">
        <w:tc>
          <w:tcPr>
            <w:tcW w:w="3970" w:type="dxa"/>
          </w:tcPr>
          <w:p w:rsidR="002B3B46" w:rsidRPr="00740E5B" w:rsidRDefault="002B3B46" w:rsidP="0030557C">
            <w:pPr>
              <w:shd w:val="clear" w:color="auto" w:fill="FFFFFF"/>
              <w:ind w:right="-57"/>
              <w:textAlignment w:val="baseline"/>
              <w:rPr>
                <w:lang w:eastAsia="uk-UA"/>
              </w:rPr>
            </w:pPr>
            <w:r w:rsidRPr="00740E5B">
              <w:rPr>
                <w:lang w:eastAsia="uk-UA"/>
              </w:rPr>
              <w:t>8. Очікувані якісн</w:t>
            </w:r>
            <w:r w:rsidR="00C077C9" w:rsidRPr="00740E5B">
              <w:rPr>
                <w:lang w:eastAsia="uk-UA"/>
              </w:rPr>
              <w:t xml:space="preserve">і результати від реалізації </w:t>
            </w:r>
            <w:proofErr w:type="spellStart"/>
            <w:r w:rsidR="00C077C9" w:rsidRPr="00740E5B">
              <w:rPr>
                <w:lang w:eastAsia="uk-UA"/>
              </w:rPr>
              <w:t>проє</w:t>
            </w:r>
            <w:r w:rsidRPr="00740E5B">
              <w:rPr>
                <w:lang w:eastAsia="uk-UA"/>
              </w:rPr>
              <w:t>ктів</w:t>
            </w:r>
            <w:proofErr w:type="spellEnd"/>
            <w:r w:rsidRPr="00740E5B">
              <w:rPr>
                <w:lang w:eastAsia="uk-UA"/>
              </w:rPr>
              <w:t xml:space="preserve"> </w:t>
            </w:r>
          </w:p>
        </w:tc>
        <w:tc>
          <w:tcPr>
            <w:tcW w:w="5528" w:type="dxa"/>
            <w:gridSpan w:val="4"/>
          </w:tcPr>
          <w:p w:rsidR="002B3B46" w:rsidRPr="00740E5B" w:rsidRDefault="002B3B46" w:rsidP="00160360">
            <w:pPr>
              <w:tabs>
                <w:tab w:val="left" w:pos="7"/>
                <w:tab w:val="left" w:pos="343"/>
              </w:tabs>
              <w:suppressAutoHyphens/>
              <w:ind w:left="-9" w:right="-57"/>
              <w:rPr>
                <w:rFonts w:eastAsiaTheme="minorHAnsi"/>
                <w:lang w:eastAsia="en-US"/>
              </w:rPr>
            </w:pPr>
          </w:p>
        </w:tc>
      </w:tr>
      <w:tr w:rsidR="002B3B46" w:rsidRPr="00740E5B" w:rsidTr="00C67BF6">
        <w:tc>
          <w:tcPr>
            <w:tcW w:w="3970" w:type="dxa"/>
          </w:tcPr>
          <w:p w:rsidR="002B3B46" w:rsidRPr="00740E5B" w:rsidRDefault="002B3B46" w:rsidP="00D840CB">
            <w:pPr>
              <w:shd w:val="clear" w:color="auto" w:fill="FFFFFF"/>
              <w:ind w:right="-57"/>
              <w:textAlignment w:val="baseline"/>
              <w:rPr>
                <w:lang w:eastAsia="uk-UA"/>
              </w:rPr>
            </w:pPr>
            <w:r w:rsidRPr="00740E5B">
              <w:rPr>
                <w:lang w:eastAsia="uk-UA"/>
              </w:rPr>
              <w:t xml:space="preserve">9. Основні заходи </w:t>
            </w:r>
            <w:proofErr w:type="spellStart"/>
            <w:r w:rsidR="00D840CB" w:rsidRPr="00740E5B">
              <w:rPr>
                <w:lang w:eastAsia="uk-UA"/>
              </w:rPr>
              <w:t>проєкту</w:t>
            </w:r>
            <w:proofErr w:type="spellEnd"/>
          </w:p>
        </w:tc>
        <w:tc>
          <w:tcPr>
            <w:tcW w:w="5528" w:type="dxa"/>
            <w:gridSpan w:val="4"/>
          </w:tcPr>
          <w:p w:rsidR="002B3B46" w:rsidRPr="00740E5B" w:rsidRDefault="002B3B46" w:rsidP="002B3B46">
            <w:pPr>
              <w:tabs>
                <w:tab w:val="left" w:pos="343"/>
              </w:tabs>
              <w:suppressAutoHyphens/>
              <w:ind w:right="-57"/>
              <w:rPr>
                <w:lang w:eastAsia="uk-UA"/>
              </w:rPr>
            </w:pPr>
          </w:p>
        </w:tc>
      </w:tr>
      <w:tr w:rsidR="002B3B46" w:rsidRPr="00740E5B" w:rsidTr="00C67BF6">
        <w:tc>
          <w:tcPr>
            <w:tcW w:w="3970" w:type="dxa"/>
          </w:tcPr>
          <w:p w:rsidR="002B3B46" w:rsidRPr="00740E5B" w:rsidRDefault="002B3B46" w:rsidP="00D840CB">
            <w:pPr>
              <w:shd w:val="clear" w:color="auto" w:fill="FFFFFF"/>
              <w:ind w:right="-57"/>
              <w:textAlignment w:val="baseline"/>
              <w:rPr>
                <w:lang w:eastAsia="uk-UA"/>
              </w:rPr>
            </w:pPr>
            <w:r w:rsidRPr="00740E5B">
              <w:rPr>
                <w:lang w:eastAsia="uk-UA"/>
              </w:rPr>
              <w:t xml:space="preserve">10. Обсяг фінансування </w:t>
            </w:r>
            <w:proofErr w:type="spellStart"/>
            <w:r w:rsidR="00D840CB" w:rsidRPr="00740E5B">
              <w:rPr>
                <w:lang w:eastAsia="uk-UA"/>
              </w:rPr>
              <w:t>проєкту</w:t>
            </w:r>
            <w:proofErr w:type="spellEnd"/>
            <w:r w:rsidRPr="00740E5B">
              <w:rPr>
                <w:lang w:eastAsia="uk-UA"/>
              </w:rPr>
              <w:t>, тис. грн:</w:t>
            </w:r>
          </w:p>
        </w:tc>
        <w:tc>
          <w:tcPr>
            <w:tcW w:w="1134" w:type="dxa"/>
          </w:tcPr>
          <w:p w:rsidR="002B3B46" w:rsidRPr="00740E5B" w:rsidRDefault="002B3B46" w:rsidP="002B3B46">
            <w:pPr>
              <w:shd w:val="clear" w:color="auto" w:fill="FFFFFF"/>
              <w:ind w:right="-57"/>
              <w:jc w:val="center"/>
              <w:textAlignment w:val="baseline"/>
              <w:rPr>
                <w:lang w:eastAsia="uk-UA"/>
              </w:rPr>
            </w:pPr>
            <w:r w:rsidRPr="00740E5B">
              <w:rPr>
                <w:b/>
                <w:lang w:eastAsia="uk-UA"/>
              </w:rPr>
              <w:t>2021 рік</w:t>
            </w:r>
          </w:p>
        </w:tc>
        <w:tc>
          <w:tcPr>
            <w:tcW w:w="1134" w:type="dxa"/>
          </w:tcPr>
          <w:p w:rsidR="002B3B46" w:rsidRPr="00740E5B" w:rsidRDefault="002B3B46" w:rsidP="002B3B46">
            <w:pPr>
              <w:shd w:val="clear" w:color="auto" w:fill="FFFFFF"/>
              <w:ind w:right="-57"/>
              <w:jc w:val="center"/>
              <w:textAlignment w:val="baseline"/>
              <w:rPr>
                <w:lang w:eastAsia="uk-UA"/>
              </w:rPr>
            </w:pPr>
            <w:r w:rsidRPr="00740E5B">
              <w:rPr>
                <w:b/>
                <w:lang w:eastAsia="uk-UA"/>
              </w:rPr>
              <w:t>2022 рік</w:t>
            </w:r>
          </w:p>
        </w:tc>
        <w:tc>
          <w:tcPr>
            <w:tcW w:w="1134" w:type="dxa"/>
          </w:tcPr>
          <w:p w:rsidR="002B3B46" w:rsidRPr="00740E5B" w:rsidRDefault="002B3B46" w:rsidP="002B3B46">
            <w:pPr>
              <w:shd w:val="clear" w:color="auto" w:fill="FFFFFF"/>
              <w:ind w:right="-57"/>
              <w:jc w:val="center"/>
              <w:textAlignment w:val="baseline"/>
              <w:rPr>
                <w:lang w:eastAsia="uk-UA"/>
              </w:rPr>
            </w:pPr>
            <w:r w:rsidRPr="00740E5B">
              <w:rPr>
                <w:b/>
                <w:lang w:eastAsia="uk-UA"/>
              </w:rPr>
              <w:t>2023 рік</w:t>
            </w:r>
          </w:p>
        </w:tc>
        <w:tc>
          <w:tcPr>
            <w:tcW w:w="2126" w:type="dxa"/>
          </w:tcPr>
          <w:p w:rsidR="002B3B46" w:rsidRPr="00740E5B" w:rsidRDefault="002B3B46" w:rsidP="002B3B46">
            <w:pPr>
              <w:ind w:right="-57"/>
              <w:jc w:val="center"/>
              <w:rPr>
                <w:rFonts w:eastAsiaTheme="minorHAnsi"/>
                <w:lang w:eastAsia="en-US"/>
              </w:rPr>
            </w:pPr>
            <w:r w:rsidRPr="00740E5B">
              <w:rPr>
                <w:rFonts w:eastAsiaTheme="minorHAnsi"/>
                <w:b/>
                <w:lang w:eastAsia="en-US"/>
              </w:rPr>
              <w:t>Усього</w:t>
            </w:r>
          </w:p>
        </w:tc>
      </w:tr>
      <w:tr w:rsidR="002B3B46" w:rsidRPr="00740E5B" w:rsidTr="00C67BF6">
        <w:tc>
          <w:tcPr>
            <w:tcW w:w="3970" w:type="dxa"/>
          </w:tcPr>
          <w:p w:rsidR="002B3B46" w:rsidRPr="00740E5B" w:rsidRDefault="002B3B46" w:rsidP="002B3B46">
            <w:pPr>
              <w:shd w:val="clear" w:color="auto" w:fill="FFFFFF"/>
              <w:ind w:right="-57"/>
              <w:textAlignment w:val="baseline"/>
              <w:rPr>
                <w:b/>
                <w:lang w:eastAsia="uk-UA"/>
              </w:rPr>
            </w:pPr>
            <w:r w:rsidRPr="00740E5B">
              <w:rPr>
                <w:b/>
                <w:lang w:eastAsia="uk-UA"/>
              </w:rPr>
              <w:t xml:space="preserve">Всього </w:t>
            </w:r>
          </w:p>
        </w:tc>
        <w:tc>
          <w:tcPr>
            <w:tcW w:w="1134" w:type="dxa"/>
          </w:tcPr>
          <w:p w:rsidR="002B3B46" w:rsidRPr="00740E5B" w:rsidRDefault="002B3B46" w:rsidP="002B3B46">
            <w:pPr>
              <w:shd w:val="clear" w:color="auto" w:fill="FFFFFF"/>
              <w:ind w:right="-57"/>
              <w:jc w:val="center"/>
              <w:textAlignment w:val="baseline"/>
              <w:rPr>
                <w:b/>
                <w:lang w:eastAsia="uk-UA"/>
              </w:rPr>
            </w:pPr>
          </w:p>
        </w:tc>
        <w:tc>
          <w:tcPr>
            <w:tcW w:w="1134" w:type="dxa"/>
          </w:tcPr>
          <w:p w:rsidR="002B3B46" w:rsidRPr="00740E5B" w:rsidRDefault="002B3B46" w:rsidP="002B3B46">
            <w:pPr>
              <w:shd w:val="clear" w:color="auto" w:fill="FFFFFF"/>
              <w:ind w:right="-57"/>
              <w:jc w:val="center"/>
              <w:textAlignment w:val="baseline"/>
              <w:rPr>
                <w:b/>
                <w:lang w:eastAsia="uk-UA"/>
              </w:rPr>
            </w:pPr>
          </w:p>
        </w:tc>
        <w:tc>
          <w:tcPr>
            <w:tcW w:w="1134" w:type="dxa"/>
          </w:tcPr>
          <w:p w:rsidR="002B3B46" w:rsidRPr="00740E5B" w:rsidRDefault="002B3B46" w:rsidP="002B3B46">
            <w:pPr>
              <w:shd w:val="clear" w:color="auto" w:fill="FFFFFF"/>
              <w:ind w:right="-57"/>
              <w:jc w:val="center"/>
              <w:textAlignment w:val="baseline"/>
              <w:rPr>
                <w:b/>
                <w:lang w:eastAsia="uk-UA"/>
              </w:rPr>
            </w:pPr>
          </w:p>
        </w:tc>
        <w:tc>
          <w:tcPr>
            <w:tcW w:w="2126" w:type="dxa"/>
          </w:tcPr>
          <w:p w:rsidR="002B3B46" w:rsidRPr="00740E5B" w:rsidRDefault="002B3B46" w:rsidP="002B3B46">
            <w:pPr>
              <w:ind w:right="-57"/>
              <w:jc w:val="center"/>
              <w:rPr>
                <w:rFonts w:eastAsiaTheme="minorHAnsi"/>
                <w:b/>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t>державний бюджет:</w:t>
            </w:r>
          </w:p>
        </w:tc>
        <w:tc>
          <w:tcPr>
            <w:tcW w:w="1134" w:type="dxa"/>
          </w:tcPr>
          <w:p w:rsidR="002B3B46" w:rsidRPr="00740E5B" w:rsidRDefault="002B3B46" w:rsidP="002B3B46">
            <w:pPr>
              <w:ind w:right="-57"/>
              <w:jc w:val="center"/>
              <w:rPr>
                <w:rFonts w:eastAsiaTheme="minorHAnsi"/>
                <w:bCs/>
                <w:lang w:eastAsia="en-US"/>
              </w:rPr>
            </w:pPr>
          </w:p>
        </w:tc>
        <w:tc>
          <w:tcPr>
            <w:tcW w:w="1134" w:type="dxa"/>
          </w:tcPr>
          <w:p w:rsidR="002B3B46" w:rsidRPr="00740E5B" w:rsidRDefault="002B3B46" w:rsidP="002B3B46">
            <w:pPr>
              <w:ind w:right="-57"/>
              <w:jc w:val="center"/>
              <w:rPr>
                <w:rFonts w:eastAsiaTheme="minorHAnsi"/>
                <w:bCs/>
                <w:lang w:eastAsia="en-US"/>
              </w:rPr>
            </w:pPr>
          </w:p>
        </w:tc>
        <w:tc>
          <w:tcPr>
            <w:tcW w:w="1134" w:type="dxa"/>
          </w:tcPr>
          <w:p w:rsidR="002B3B46" w:rsidRPr="00740E5B" w:rsidRDefault="002B3B46" w:rsidP="002B3B46">
            <w:pPr>
              <w:ind w:right="-57"/>
              <w:jc w:val="center"/>
              <w:rPr>
                <w:rFonts w:eastAsiaTheme="minorHAnsi"/>
                <w:lang w:eastAsia="en-US"/>
              </w:rPr>
            </w:pPr>
          </w:p>
        </w:tc>
        <w:tc>
          <w:tcPr>
            <w:tcW w:w="2126" w:type="dxa"/>
          </w:tcPr>
          <w:p w:rsidR="002B3B46" w:rsidRPr="00740E5B" w:rsidRDefault="002B3B46" w:rsidP="002B3B46">
            <w:pPr>
              <w:ind w:right="-57"/>
              <w:jc w:val="center"/>
              <w:rPr>
                <w:rFonts w:eastAsiaTheme="minorHAnsi"/>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2B3B46" w:rsidRPr="00740E5B" w:rsidRDefault="002B3B46" w:rsidP="002B3B46">
            <w:pPr>
              <w:ind w:left="-57" w:right="-57"/>
              <w:jc w:val="center"/>
              <w:rPr>
                <w:rFonts w:eastAsiaTheme="minorHAnsi"/>
                <w:bCs/>
                <w:lang w:eastAsia="en-US"/>
              </w:rPr>
            </w:pPr>
          </w:p>
        </w:tc>
        <w:tc>
          <w:tcPr>
            <w:tcW w:w="1134" w:type="dxa"/>
          </w:tcPr>
          <w:p w:rsidR="002B3B46" w:rsidRPr="00740E5B" w:rsidRDefault="002B3B46" w:rsidP="002B3B46">
            <w:pPr>
              <w:ind w:left="-57" w:right="-57"/>
              <w:jc w:val="center"/>
              <w:rPr>
                <w:rFonts w:eastAsiaTheme="minorHAnsi"/>
                <w:bCs/>
                <w:lang w:eastAsia="en-US"/>
              </w:rPr>
            </w:pPr>
          </w:p>
        </w:tc>
        <w:tc>
          <w:tcPr>
            <w:tcW w:w="1134" w:type="dxa"/>
          </w:tcPr>
          <w:p w:rsidR="002B3B46" w:rsidRPr="00740E5B" w:rsidRDefault="002B3B46" w:rsidP="002B3B46">
            <w:pPr>
              <w:ind w:left="-57" w:right="-57"/>
              <w:jc w:val="center"/>
              <w:rPr>
                <w:rFonts w:eastAsiaTheme="minorHAnsi"/>
                <w:lang w:eastAsia="en-US"/>
              </w:rPr>
            </w:pPr>
          </w:p>
        </w:tc>
        <w:tc>
          <w:tcPr>
            <w:tcW w:w="2126" w:type="dxa"/>
          </w:tcPr>
          <w:p w:rsidR="002B3B46" w:rsidRPr="00740E5B" w:rsidRDefault="002B3B46" w:rsidP="002B3B46">
            <w:pPr>
              <w:ind w:left="-57" w:right="-57"/>
              <w:jc w:val="center"/>
              <w:rPr>
                <w:rFonts w:eastAsiaTheme="minorHAnsi"/>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lastRenderedPageBreak/>
              <w:t xml:space="preserve">         інші джерела (зазначити) </w:t>
            </w:r>
          </w:p>
        </w:tc>
        <w:tc>
          <w:tcPr>
            <w:tcW w:w="1134" w:type="dxa"/>
          </w:tcPr>
          <w:p w:rsidR="002B3B46" w:rsidRPr="00740E5B" w:rsidRDefault="002B3B46" w:rsidP="002B3B46">
            <w:pPr>
              <w:shd w:val="clear" w:color="auto" w:fill="FFFFFF"/>
              <w:ind w:left="-57" w:right="-57"/>
              <w:textAlignment w:val="baseline"/>
              <w:rPr>
                <w:lang w:eastAsia="uk-UA"/>
              </w:rPr>
            </w:pPr>
          </w:p>
        </w:tc>
        <w:tc>
          <w:tcPr>
            <w:tcW w:w="1134" w:type="dxa"/>
          </w:tcPr>
          <w:p w:rsidR="002B3B46" w:rsidRPr="00740E5B" w:rsidRDefault="002B3B46" w:rsidP="002B3B46">
            <w:pPr>
              <w:shd w:val="clear" w:color="auto" w:fill="FFFFFF"/>
              <w:ind w:left="-57" w:right="-57"/>
              <w:jc w:val="center"/>
              <w:textAlignment w:val="baseline"/>
              <w:rPr>
                <w:lang w:eastAsia="uk-UA"/>
              </w:rPr>
            </w:pPr>
          </w:p>
        </w:tc>
        <w:tc>
          <w:tcPr>
            <w:tcW w:w="1134" w:type="dxa"/>
          </w:tcPr>
          <w:p w:rsidR="002B3B46" w:rsidRPr="00740E5B" w:rsidRDefault="002B3B46" w:rsidP="002B3B46">
            <w:pPr>
              <w:shd w:val="clear" w:color="auto" w:fill="FFFFFF"/>
              <w:ind w:left="-57" w:right="-57"/>
              <w:jc w:val="center"/>
              <w:textAlignment w:val="baseline"/>
              <w:rPr>
                <w:lang w:eastAsia="uk-UA"/>
              </w:rPr>
            </w:pPr>
          </w:p>
        </w:tc>
        <w:tc>
          <w:tcPr>
            <w:tcW w:w="2126" w:type="dxa"/>
          </w:tcPr>
          <w:p w:rsidR="002B3B46" w:rsidRPr="00740E5B" w:rsidRDefault="002B3B46" w:rsidP="002B3B46">
            <w:pPr>
              <w:ind w:left="-57" w:right="-57"/>
              <w:jc w:val="center"/>
              <w:rPr>
                <w:rFonts w:eastAsiaTheme="minorHAnsi"/>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t>місцевий бюджет</w:t>
            </w:r>
          </w:p>
        </w:tc>
        <w:tc>
          <w:tcPr>
            <w:tcW w:w="1134" w:type="dxa"/>
          </w:tcPr>
          <w:p w:rsidR="002B3B46" w:rsidRPr="00740E5B" w:rsidRDefault="002B3B46" w:rsidP="002B3B46">
            <w:pPr>
              <w:ind w:left="-57" w:right="-57"/>
              <w:jc w:val="center"/>
              <w:rPr>
                <w:rFonts w:eastAsiaTheme="minorHAnsi"/>
                <w:bCs/>
                <w:lang w:eastAsia="en-US"/>
              </w:rPr>
            </w:pPr>
          </w:p>
        </w:tc>
        <w:tc>
          <w:tcPr>
            <w:tcW w:w="1134" w:type="dxa"/>
          </w:tcPr>
          <w:p w:rsidR="002B3B46" w:rsidRPr="00740E5B" w:rsidRDefault="002B3B46" w:rsidP="002B3B46">
            <w:pPr>
              <w:ind w:left="-57" w:right="-57"/>
              <w:jc w:val="center"/>
              <w:rPr>
                <w:rFonts w:eastAsiaTheme="minorHAnsi"/>
                <w:bCs/>
                <w:lang w:eastAsia="en-US"/>
              </w:rPr>
            </w:pPr>
          </w:p>
        </w:tc>
        <w:tc>
          <w:tcPr>
            <w:tcW w:w="1134" w:type="dxa"/>
          </w:tcPr>
          <w:p w:rsidR="002B3B46" w:rsidRPr="00740E5B" w:rsidRDefault="002B3B46" w:rsidP="002B3B46">
            <w:pPr>
              <w:ind w:left="-57" w:right="-57"/>
              <w:jc w:val="center"/>
              <w:rPr>
                <w:rFonts w:eastAsiaTheme="minorHAnsi"/>
                <w:lang w:eastAsia="en-US"/>
              </w:rPr>
            </w:pPr>
          </w:p>
        </w:tc>
        <w:tc>
          <w:tcPr>
            <w:tcW w:w="2126" w:type="dxa"/>
          </w:tcPr>
          <w:p w:rsidR="002B3B46" w:rsidRPr="00740E5B" w:rsidRDefault="002B3B46" w:rsidP="002B3B46">
            <w:pPr>
              <w:ind w:left="-57" w:right="-57"/>
              <w:jc w:val="center"/>
              <w:rPr>
                <w:rFonts w:eastAsiaTheme="minorHAnsi"/>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t>інші джерела (зазначити)</w:t>
            </w:r>
          </w:p>
        </w:tc>
        <w:tc>
          <w:tcPr>
            <w:tcW w:w="1134" w:type="dxa"/>
          </w:tcPr>
          <w:p w:rsidR="002B3B46" w:rsidRPr="00740E5B" w:rsidRDefault="002B3B46" w:rsidP="002B3B46">
            <w:pPr>
              <w:shd w:val="clear" w:color="auto" w:fill="FFFFFF"/>
              <w:ind w:left="-57" w:right="-57"/>
              <w:jc w:val="center"/>
              <w:textAlignment w:val="baseline"/>
              <w:rPr>
                <w:lang w:eastAsia="uk-UA"/>
              </w:rPr>
            </w:pPr>
          </w:p>
        </w:tc>
        <w:tc>
          <w:tcPr>
            <w:tcW w:w="1134" w:type="dxa"/>
          </w:tcPr>
          <w:p w:rsidR="002B3B46" w:rsidRPr="00740E5B" w:rsidRDefault="002B3B46" w:rsidP="002B3B46">
            <w:pPr>
              <w:shd w:val="clear" w:color="auto" w:fill="FFFFFF"/>
              <w:ind w:left="-57" w:right="-57"/>
              <w:jc w:val="center"/>
              <w:textAlignment w:val="baseline"/>
              <w:rPr>
                <w:lang w:eastAsia="uk-UA"/>
              </w:rPr>
            </w:pPr>
          </w:p>
        </w:tc>
        <w:tc>
          <w:tcPr>
            <w:tcW w:w="1134" w:type="dxa"/>
          </w:tcPr>
          <w:p w:rsidR="002B3B46" w:rsidRPr="00740E5B" w:rsidRDefault="002B3B46" w:rsidP="002B3B46">
            <w:pPr>
              <w:shd w:val="clear" w:color="auto" w:fill="FFFFFF"/>
              <w:ind w:left="-57" w:right="-57"/>
              <w:jc w:val="center"/>
              <w:textAlignment w:val="baseline"/>
              <w:rPr>
                <w:lang w:eastAsia="uk-UA"/>
              </w:rPr>
            </w:pPr>
          </w:p>
        </w:tc>
        <w:tc>
          <w:tcPr>
            <w:tcW w:w="2126" w:type="dxa"/>
          </w:tcPr>
          <w:p w:rsidR="002B3B46" w:rsidRPr="00740E5B" w:rsidRDefault="002B3B46" w:rsidP="002B3B46">
            <w:pPr>
              <w:ind w:left="-57" w:right="-57"/>
              <w:jc w:val="center"/>
              <w:rPr>
                <w:rFonts w:eastAsiaTheme="minorHAnsi"/>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2B3B46" w:rsidRPr="00740E5B" w:rsidRDefault="002B3B46" w:rsidP="002B3B46">
            <w:pPr>
              <w:shd w:val="clear" w:color="auto" w:fill="FFFFFF"/>
              <w:ind w:left="-57" w:right="-57"/>
              <w:jc w:val="center"/>
              <w:textAlignment w:val="baseline"/>
              <w:rPr>
                <w:rFonts w:eastAsiaTheme="minorHAnsi"/>
                <w:lang w:eastAsia="en-US"/>
              </w:rPr>
            </w:pPr>
          </w:p>
        </w:tc>
        <w:tc>
          <w:tcPr>
            <w:tcW w:w="1134" w:type="dxa"/>
          </w:tcPr>
          <w:p w:rsidR="002B3B46" w:rsidRPr="00740E5B" w:rsidRDefault="002B3B46" w:rsidP="002B3B46">
            <w:pPr>
              <w:shd w:val="clear" w:color="auto" w:fill="FFFFFF"/>
              <w:ind w:left="-57" w:right="-57"/>
              <w:jc w:val="center"/>
              <w:textAlignment w:val="baseline"/>
              <w:rPr>
                <w:rFonts w:eastAsiaTheme="minorHAnsi"/>
                <w:lang w:eastAsia="en-US"/>
              </w:rPr>
            </w:pPr>
          </w:p>
        </w:tc>
        <w:tc>
          <w:tcPr>
            <w:tcW w:w="1134" w:type="dxa"/>
          </w:tcPr>
          <w:p w:rsidR="002B3B46" w:rsidRPr="00740E5B" w:rsidRDefault="002B3B46" w:rsidP="002B3B46">
            <w:pPr>
              <w:shd w:val="clear" w:color="auto" w:fill="FFFFFF"/>
              <w:ind w:left="-57" w:right="-57"/>
              <w:jc w:val="center"/>
              <w:textAlignment w:val="baseline"/>
              <w:rPr>
                <w:rFonts w:eastAsiaTheme="minorHAnsi"/>
                <w:lang w:eastAsia="en-US"/>
              </w:rPr>
            </w:pPr>
          </w:p>
        </w:tc>
        <w:tc>
          <w:tcPr>
            <w:tcW w:w="2126" w:type="dxa"/>
          </w:tcPr>
          <w:p w:rsidR="002B3B46" w:rsidRPr="00740E5B" w:rsidRDefault="002B3B46" w:rsidP="002B3B46">
            <w:pPr>
              <w:ind w:left="-57" w:right="-57"/>
              <w:jc w:val="center"/>
              <w:rPr>
                <w:rFonts w:eastAsiaTheme="minorHAnsi"/>
                <w:lang w:eastAsia="en-US"/>
              </w:rPr>
            </w:pPr>
          </w:p>
        </w:tc>
      </w:tr>
      <w:tr w:rsidR="002B3B46" w:rsidRPr="00740E5B" w:rsidTr="00C67BF6">
        <w:tc>
          <w:tcPr>
            <w:tcW w:w="3970" w:type="dxa"/>
          </w:tcPr>
          <w:p w:rsidR="002B3B46" w:rsidRPr="00740E5B" w:rsidRDefault="002B3B46" w:rsidP="002B3B4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2B3B46" w:rsidRPr="00740E5B" w:rsidRDefault="002B3B46" w:rsidP="002B3B46">
            <w:pPr>
              <w:shd w:val="clear" w:color="auto" w:fill="FFFFFF"/>
              <w:ind w:right="-57"/>
              <w:jc w:val="center"/>
              <w:textAlignment w:val="baseline"/>
              <w:rPr>
                <w:rFonts w:eastAsiaTheme="minorHAnsi"/>
                <w:lang w:eastAsia="en-US"/>
              </w:rPr>
            </w:pPr>
          </w:p>
        </w:tc>
        <w:tc>
          <w:tcPr>
            <w:tcW w:w="1134" w:type="dxa"/>
          </w:tcPr>
          <w:p w:rsidR="002B3B46" w:rsidRPr="00740E5B" w:rsidRDefault="002B3B46" w:rsidP="002B3B46">
            <w:pPr>
              <w:shd w:val="clear" w:color="auto" w:fill="FFFFFF"/>
              <w:ind w:right="-57"/>
              <w:jc w:val="center"/>
              <w:textAlignment w:val="baseline"/>
              <w:rPr>
                <w:rFonts w:eastAsiaTheme="minorHAnsi"/>
                <w:lang w:eastAsia="en-US"/>
              </w:rPr>
            </w:pPr>
          </w:p>
        </w:tc>
        <w:tc>
          <w:tcPr>
            <w:tcW w:w="1134" w:type="dxa"/>
          </w:tcPr>
          <w:p w:rsidR="002B3B46" w:rsidRPr="00740E5B" w:rsidRDefault="002B3B46" w:rsidP="002B3B46">
            <w:pPr>
              <w:shd w:val="clear" w:color="auto" w:fill="FFFFFF"/>
              <w:ind w:right="-57"/>
              <w:textAlignment w:val="baseline"/>
              <w:rPr>
                <w:rFonts w:eastAsiaTheme="minorHAnsi"/>
                <w:lang w:eastAsia="en-US"/>
              </w:rPr>
            </w:pPr>
          </w:p>
        </w:tc>
        <w:tc>
          <w:tcPr>
            <w:tcW w:w="2126" w:type="dxa"/>
          </w:tcPr>
          <w:p w:rsidR="002B3B46" w:rsidRPr="00740E5B" w:rsidRDefault="002B3B46" w:rsidP="002B3B46">
            <w:pPr>
              <w:ind w:right="-57"/>
              <w:jc w:val="center"/>
              <w:rPr>
                <w:rFonts w:eastAsiaTheme="minorHAnsi"/>
                <w:lang w:eastAsia="en-US"/>
              </w:rPr>
            </w:pPr>
          </w:p>
        </w:tc>
      </w:tr>
      <w:tr w:rsidR="002B3B46" w:rsidRPr="00740E5B" w:rsidTr="00C67BF6">
        <w:tc>
          <w:tcPr>
            <w:tcW w:w="3970" w:type="dxa"/>
          </w:tcPr>
          <w:p w:rsidR="002B3B46" w:rsidRPr="00740E5B" w:rsidRDefault="002B3B46" w:rsidP="00D840CB">
            <w:pPr>
              <w:shd w:val="clear" w:color="auto" w:fill="FFFFFF"/>
              <w:ind w:right="-57"/>
              <w:textAlignment w:val="baseline"/>
              <w:rPr>
                <w:lang w:eastAsia="uk-UA"/>
              </w:rPr>
            </w:pPr>
            <w:r w:rsidRPr="00740E5B">
              <w:rPr>
                <w:lang w:eastAsia="uk-UA"/>
              </w:rPr>
              <w:t xml:space="preserve">11. Інша інформація щодо </w:t>
            </w:r>
            <w:proofErr w:type="spellStart"/>
            <w:r w:rsidR="00FA73FE" w:rsidRPr="00740E5B">
              <w:rPr>
                <w:lang w:eastAsia="uk-UA"/>
              </w:rPr>
              <w:t>п</w:t>
            </w:r>
            <w:r w:rsidR="00D840CB" w:rsidRPr="00740E5B">
              <w:rPr>
                <w:lang w:eastAsia="uk-UA"/>
              </w:rPr>
              <w:t>р</w:t>
            </w:r>
            <w:r w:rsidR="00FA73FE" w:rsidRPr="00740E5B">
              <w:rPr>
                <w:lang w:eastAsia="uk-UA"/>
              </w:rPr>
              <w:t>о</w:t>
            </w:r>
            <w:r w:rsidR="00D840CB" w:rsidRPr="00740E5B">
              <w:rPr>
                <w:lang w:eastAsia="uk-UA"/>
              </w:rPr>
              <w:t>єкту</w:t>
            </w:r>
            <w:proofErr w:type="spellEnd"/>
            <w:r w:rsidR="00D840CB" w:rsidRPr="00740E5B">
              <w:rPr>
                <w:lang w:eastAsia="uk-UA"/>
              </w:rPr>
              <w:t xml:space="preserve"> </w:t>
            </w:r>
            <w:r w:rsidRPr="00740E5B">
              <w:rPr>
                <w:lang w:eastAsia="uk-UA"/>
              </w:rPr>
              <w:t>(за потреби)</w:t>
            </w:r>
          </w:p>
        </w:tc>
        <w:tc>
          <w:tcPr>
            <w:tcW w:w="5528" w:type="dxa"/>
            <w:gridSpan w:val="4"/>
          </w:tcPr>
          <w:p w:rsidR="002B3B46" w:rsidRPr="00740E5B" w:rsidRDefault="00C40A2D" w:rsidP="002B3B46">
            <w:pPr>
              <w:shd w:val="clear" w:color="auto" w:fill="FFFFFF"/>
              <w:ind w:right="-57"/>
              <w:jc w:val="center"/>
              <w:textAlignment w:val="baseline"/>
              <w:rPr>
                <w:sz w:val="28"/>
                <w:szCs w:val="28"/>
                <w:lang w:eastAsia="uk-UA"/>
              </w:rPr>
            </w:pPr>
            <w:r w:rsidRPr="00740E5B">
              <w:rPr>
                <w:lang w:eastAsia="it-IT"/>
              </w:rPr>
              <w:t xml:space="preserve">Будь-яка інша важлива інформація щодо ідеї </w:t>
            </w:r>
            <w:proofErr w:type="spellStart"/>
            <w:r w:rsidRPr="00740E5B">
              <w:rPr>
                <w:lang w:eastAsia="it-IT"/>
              </w:rPr>
              <w:t>проєкту</w:t>
            </w:r>
            <w:proofErr w:type="spellEnd"/>
            <w:r w:rsidRPr="00740E5B">
              <w:rPr>
                <w:lang w:eastAsia="it-IT"/>
              </w:rPr>
              <w:t>.</w:t>
            </w:r>
          </w:p>
        </w:tc>
      </w:tr>
    </w:tbl>
    <w:p w:rsidR="005D13FE" w:rsidRPr="00740E5B" w:rsidRDefault="005D13FE" w:rsidP="003B4D18">
      <w:pPr>
        <w:keepNext/>
        <w:outlineLvl w:val="2"/>
        <w:rPr>
          <w:b/>
          <w:bCs/>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D13FE" w:rsidRPr="00740E5B" w:rsidTr="003B4D18">
        <w:trPr>
          <w:jc w:val="center"/>
        </w:trPr>
        <w:tc>
          <w:tcPr>
            <w:tcW w:w="9345" w:type="dxa"/>
          </w:tcPr>
          <w:p w:rsidR="005D13FE" w:rsidRPr="00740E5B" w:rsidRDefault="005D13FE" w:rsidP="00C33B89">
            <w:pPr>
              <w:keepNext/>
              <w:outlineLvl w:val="2"/>
              <w:rPr>
                <w:b/>
                <w:bCs/>
                <w:sz w:val="28"/>
                <w:szCs w:val="28"/>
              </w:rPr>
            </w:pPr>
            <w:r w:rsidRPr="00740E5B">
              <w:rPr>
                <w:b/>
                <w:bCs/>
                <w:sz w:val="28"/>
                <w:szCs w:val="28"/>
              </w:rPr>
              <w:t>Приклади  Технічних завдань</w:t>
            </w:r>
            <w:r w:rsidR="00DC7AD0" w:rsidRPr="00740E5B">
              <w:rPr>
                <w:b/>
                <w:bCs/>
                <w:sz w:val="28"/>
                <w:szCs w:val="28"/>
              </w:rPr>
              <w:t xml:space="preserve"> </w:t>
            </w:r>
            <w:r w:rsidR="009E6249" w:rsidRPr="00740E5B">
              <w:rPr>
                <w:b/>
                <w:color w:val="000000"/>
                <w:sz w:val="28"/>
                <w:szCs w:val="28"/>
                <w:lang w:eastAsia="uk-UA"/>
              </w:rPr>
              <w:t>на інвестиційну програму і про</w:t>
            </w:r>
            <w:r w:rsidR="0030557C">
              <w:rPr>
                <w:b/>
                <w:color w:val="000000"/>
                <w:sz w:val="28"/>
                <w:szCs w:val="28"/>
                <w:lang w:eastAsia="uk-UA"/>
              </w:rPr>
              <w:t>є</w:t>
            </w:r>
            <w:r w:rsidR="009E6249" w:rsidRPr="00740E5B">
              <w:rPr>
                <w:b/>
                <w:color w:val="000000"/>
                <w:sz w:val="28"/>
                <w:szCs w:val="28"/>
                <w:lang w:eastAsia="uk-UA"/>
              </w:rPr>
              <w:t>кт регіонального розвитку</w:t>
            </w:r>
            <w:r w:rsidR="009E6249" w:rsidRPr="00740E5B">
              <w:rPr>
                <w:b/>
                <w:bCs/>
                <w:sz w:val="28"/>
                <w:szCs w:val="28"/>
              </w:rPr>
              <w:t xml:space="preserve"> </w:t>
            </w:r>
            <w:r w:rsidRPr="00740E5B">
              <w:rPr>
                <w:b/>
                <w:bCs/>
                <w:sz w:val="28"/>
                <w:szCs w:val="28"/>
              </w:rPr>
              <w:t xml:space="preserve">додаються </w:t>
            </w:r>
            <w:r w:rsidRPr="00740E5B">
              <w:rPr>
                <w:bCs/>
                <w:i/>
                <w:sz w:val="28"/>
                <w:szCs w:val="28"/>
              </w:rPr>
              <w:t>(</w:t>
            </w:r>
            <w:r w:rsidR="00C33B89">
              <w:rPr>
                <w:bCs/>
                <w:i/>
                <w:sz w:val="28"/>
                <w:szCs w:val="28"/>
              </w:rPr>
              <w:t>д</w:t>
            </w:r>
            <w:r w:rsidR="009E6249" w:rsidRPr="00740E5B">
              <w:rPr>
                <w:bCs/>
                <w:i/>
                <w:sz w:val="28"/>
                <w:szCs w:val="28"/>
              </w:rPr>
              <w:t xml:space="preserve">одаток </w:t>
            </w:r>
            <w:r w:rsidR="003B4D18" w:rsidRPr="00740E5B">
              <w:rPr>
                <w:bCs/>
                <w:i/>
                <w:sz w:val="28"/>
                <w:szCs w:val="28"/>
              </w:rPr>
              <w:t>3</w:t>
            </w:r>
            <w:r w:rsidRPr="00740E5B">
              <w:rPr>
                <w:bCs/>
                <w:i/>
                <w:sz w:val="28"/>
                <w:szCs w:val="28"/>
              </w:rPr>
              <w:t>).</w:t>
            </w:r>
          </w:p>
        </w:tc>
      </w:tr>
    </w:tbl>
    <w:p w:rsidR="005D13FE" w:rsidRPr="00740E5B" w:rsidRDefault="005D13FE" w:rsidP="003B4D18">
      <w:pPr>
        <w:keepNext/>
        <w:outlineLvl w:val="2"/>
        <w:rPr>
          <w:b/>
          <w:bCs/>
          <w:sz w:val="28"/>
          <w:szCs w:val="28"/>
        </w:rPr>
      </w:pPr>
    </w:p>
    <w:p w:rsidR="00442EDE" w:rsidRPr="00740E5B" w:rsidRDefault="00F13398" w:rsidP="00442EDE">
      <w:pPr>
        <w:keepNext/>
        <w:ind w:firstLine="567"/>
        <w:jc w:val="both"/>
        <w:outlineLvl w:val="2"/>
        <w:rPr>
          <w:bCs/>
          <w:i/>
          <w:sz w:val="28"/>
          <w:szCs w:val="28"/>
        </w:rPr>
      </w:pPr>
      <w:r w:rsidRPr="00740E5B">
        <w:rPr>
          <w:rFonts w:eastAsia="Calibri"/>
          <w:sz w:val="28"/>
          <w:szCs w:val="28"/>
        </w:rPr>
        <w:t xml:space="preserve">Це оголошення, форма пропозиції ідеї </w:t>
      </w:r>
      <w:proofErr w:type="spellStart"/>
      <w:r w:rsidRPr="00740E5B">
        <w:rPr>
          <w:rFonts w:eastAsia="Calibri"/>
          <w:sz w:val="28"/>
          <w:szCs w:val="28"/>
        </w:rPr>
        <w:t>проєкту</w:t>
      </w:r>
      <w:proofErr w:type="spellEnd"/>
      <w:r w:rsidRPr="00740E5B">
        <w:rPr>
          <w:rFonts w:eastAsia="Calibri"/>
          <w:sz w:val="28"/>
          <w:szCs w:val="28"/>
        </w:rPr>
        <w:t>, стратегічні, оперативні цілі та завдання Стратегії сталого розвитку Чернігівської області на період до 2027 року, приклади технічних завдань та інша інформація щодо цієї ініціативи розміщені на сайті Чернігівської обласної державної адміністрації:  http://cg.gov.ua/</w:t>
      </w:r>
      <w:r w:rsidRPr="00740E5B">
        <w:rPr>
          <w:rFonts w:eastAsia="Calibri"/>
          <w:b/>
          <w:sz w:val="28"/>
          <w:szCs w:val="28"/>
        </w:rPr>
        <w:t xml:space="preserve"> в Рубриці </w:t>
      </w:r>
      <w:hyperlink r:id="rId9" w:history="1">
        <w:r w:rsidRPr="00740E5B">
          <w:rPr>
            <w:rStyle w:val="a3"/>
            <w:b/>
            <w:bCs/>
            <w:sz w:val="28"/>
            <w:szCs w:val="28"/>
          </w:rPr>
          <w:t>Галузева інформація</w:t>
        </w:r>
      </w:hyperlink>
      <w:r w:rsidRPr="00740E5B">
        <w:rPr>
          <w:sz w:val="28"/>
          <w:szCs w:val="28"/>
        </w:rPr>
        <w:t xml:space="preserve"> - </w:t>
      </w:r>
      <w:hyperlink r:id="rId10" w:history="1">
        <w:r w:rsidRPr="00740E5B">
          <w:rPr>
            <w:rStyle w:val="a3"/>
            <w:b/>
            <w:bCs/>
            <w:sz w:val="28"/>
            <w:szCs w:val="28"/>
          </w:rPr>
          <w:t>Стратегія регіонального розвитку</w:t>
        </w:r>
      </w:hyperlink>
      <w:r w:rsidRPr="00740E5B">
        <w:rPr>
          <w:sz w:val="28"/>
          <w:szCs w:val="28"/>
        </w:rPr>
        <w:t xml:space="preserve"> - </w:t>
      </w:r>
      <w:r w:rsidRPr="00740E5B">
        <w:rPr>
          <w:b/>
          <w:bCs/>
          <w:sz w:val="28"/>
          <w:szCs w:val="28"/>
        </w:rPr>
        <w:t>Стратегі</w:t>
      </w:r>
      <w:r w:rsidR="00F40DCE" w:rsidRPr="00740E5B">
        <w:rPr>
          <w:b/>
          <w:bCs/>
          <w:sz w:val="28"/>
          <w:szCs w:val="28"/>
        </w:rPr>
        <w:t>я</w:t>
      </w:r>
      <w:r w:rsidRPr="00740E5B">
        <w:rPr>
          <w:b/>
          <w:bCs/>
          <w:sz w:val="28"/>
          <w:szCs w:val="28"/>
        </w:rPr>
        <w:t xml:space="preserve"> сталого розвитку Чернігівської області до 2027 року</w:t>
      </w:r>
      <w:r w:rsidR="0030557C">
        <w:rPr>
          <w:b/>
          <w:bCs/>
          <w:sz w:val="28"/>
          <w:szCs w:val="28"/>
        </w:rPr>
        <w:t>.</w:t>
      </w: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442EDE" w:rsidRPr="00740E5B" w:rsidRDefault="00442EDE" w:rsidP="00442EDE">
      <w:pPr>
        <w:pStyle w:val="ae"/>
      </w:pPr>
    </w:p>
    <w:p w:rsidR="009E6249" w:rsidRPr="00740E5B" w:rsidRDefault="009E6249" w:rsidP="009E6249">
      <w:pPr>
        <w:keepNext/>
        <w:jc w:val="right"/>
        <w:outlineLvl w:val="2"/>
        <w:rPr>
          <w:bCs/>
          <w:i/>
          <w:sz w:val="28"/>
          <w:szCs w:val="28"/>
        </w:rPr>
      </w:pPr>
      <w:r w:rsidRPr="00740E5B">
        <w:rPr>
          <w:bCs/>
          <w:i/>
          <w:sz w:val="28"/>
          <w:szCs w:val="28"/>
        </w:rPr>
        <w:lastRenderedPageBreak/>
        <w:t xml:space="preserve">Додаток </w:t>
      </w:r>
      <w:r w:rsidR="00EA3613">
        <w:rPr>
          <w:bCs/>
          <w:i/>
          <w:sz w:val="28"/>
          <w:szCs w:val="28"/>
        </w:rPr>
        <w:t>1</w:t>
      </w:r>
      <w:r w:rsidRPr="00740E5B">
        <w:rPr>
          <w:bCs/>
          <w:i/>
          <w:sz w:val="28"/>
          <w:szCs w:val="28"/>
        </w:rPr>
        <w:t xml:space="preserve"> </w:t>
      </w:r>
    </w:p>
    <w:p w:rsidR="00442EDE" w:rsidRPr="00740E5B" w:rsidRDefault="00442EDE" w:rsidP="005D13FE">
      <w:pPr>
        <w:keepNext/>
        <w:jc w:val="center"/>
        <w:outlineLvl w:val="2"/>
        <w:rPr>
          <w:b/>
          <w:bCs/>
          <w:sz w:val="32"/>
          <w:szCs w:val="32"/>
        </w:rPr>
      </w:pPr>
    </w:p>
    <w:p w:rsidR="005D13FE" w:rsidRPr="00740E5B" w:rsidRDefault="001D564D" w:rsidP="005D13FE">
      <w:pPr>
        <w:keepNext/>
        <w:jc w:val="center"/>
        <w:outlineLvl w:val="2"/>
        <w:rPr>
          <w:b/>
          <w:bCs/>
          <w:sz w:val="32"/>
          <w:szCs w:val="32"/>
        </w:rPr>
      </w:pPr>
      <w:r w:rsidRPr="00740E5B">
        <w:rPr>
          <w:b/>
          <w:bCs/>
          <w:sz w:val="32"/>
          <w:szCs w:val="32"/>
        </w:rPr>
        <w:t>Стратегічні, оперативні цілі, завдання та потенцій</w:t>
      </w:r>
      <w:r w:rsidR="0068143C" w:rsidRPr="00740E5B">
        <w:rPr>
          <w:b/>
          <w:bCs/>
          <w:sz w:val="32"/>
          <w:szCs w:val="32"/>
        </w:rPr>
        <w:t xml:space="preserve">но можливі сфери реалізації </w:t>
      </w:r>
      <w:proofErr w:type="spellStart"/>
      <w:r w:rsidR="0068143C" w:rsidRPr="00740E5B">
        <w:rPr>
          <w:b/>
          <w:bCs/>
          <w:sz w:val="32"/>
          <w:szCs w:val="32"/>
        </w:rPr>
        <w:t>проє</w:t>
      </w:r>
      <w:r w:rsidRPr="00740E5B">
        <w:rPr>
          <w:b/>
          <w:bCs/>
          <w:sz w:val="32"/>
          <w:szCs w:val="32"/>
        </w:rPr>
        <w:t>ктів</w:t>
      </w:r>
      <w:proofErr w:type="spellEnd"/>
      <w:r w:rsidRPr="00740E5B">
        <w:rPr>
          <w:b/>
          <w:bCs/>
          <w:sz w:val="32"/>
          <w:szCs w:val="32"/>
        </w:rPr>
        <w:t xml:space="preserve"> Стратегії сталого розвитку області до 2027 року</w:t>
      </w:r>
    </w:p>
    <w:p w:rsidR="005D13FE" w:rsidRPr="00740E5B" w:rsidRDefault="005D13FE" w:rsidP="006B2911">
      <w:pPr>
        <w:keepNext/>
        <w:outlineLvl w:val="2"/>
        <w:rPr>
          <w:b/>
          <w:bCs/>
          <w:sz w:val="32"/>
          <w:szCs w:val="32"/>
        </w:rPr>
      </w:pPr>
    </w:p>
    <w:p w:rsidR="00C572A9" w:rsidRPr="00740E5B" w:rsidRDefault="00C572A9" w:rsidP="006B2911">
      <w:pPr>
        <w:keepNext/>
        <w:outlineLvl w:val="2"/>
        <w:rPr>
          <w:b/>
          <w:bCs/>
          <w:sz w:val="28"/>
          <w:szCs w:val="28"/>
        </w:rPr>
      </w:pPr>
      <w:r w:rsidRPr="00740E5B">
        <w:rPr>
          <w:b/>
          <w:bCs/>
          <w:kern w:val="1"/>
          <w:sz w:val="32"/>
          <w:szCs w:val="32"/>
          <w:u w:val="single"/>
          <w:lang w:eastAsia="ar-SA"/>
        </w:rPr>
        <w:t xml:space="preserve">Стратегічна ціль 1. Розвиток людського потенціалу </w:t>
      </w:r>
    </w:p>
    <w:p w:rsidR="00C572A9" w:rsidRPr="00740E5B" w:rsidRDefault="00C572A9" w:rsidP="00C572A9">
      <w:pPr>
        <w:spacing w:after="120"/>
        <w:jc w:val="both"/>
        <w:rPr>
          <w:sz w:val="28"/>
          <w:szCs w:val="28"/>
        </w:rPr>
      </w:pPr>
      <w:r w:rsidRPr="00740E5B">
        <w:rPr>
          <w:b/>
          <w:bCs/>
          <w:sz w:val="28"/>
          <w:szCs w:val="28"/>
        </w:rPr>
        <w:t xml:space="preserve">Оперативна ціль 1.1. </w:t>
      </w:r>
      <w:r w:rsidRPr="00740E5B">
        <w:rPr>
          <w:b/>
          <w:bCs/>
          <w:iCs/>
          <w:sz w:val="28"/>
          <w:szCs w:val="28"/>
        </w:rPr>
        <w:t>Забезпечення умов для отримання якісної освіти</w:t>
      </w:r>
    </w:p>
    <w:tbl>
      <w:tblPr>
        <w:tblW w:w="9498" w:type="dxa"/>
        <w:tblInd w:w="-5" w:type="dxa"/>
        <w:tblLayout w:type="fixed"/>
        <w:tblLook w:val="0000" w:firstRow="0" w:lastRow="0" w:firstColumn="0" w:lastColumn="0" w:noHBand="0" w:noVBand="0"/>
      </w:tblPr>
      <w:tblGrid>
        <w:gridCol w:w="2628"/>
        <w:gridCol w:w="6870"/>
      </w:tblGrid>
      <w:tr w:rsidR="00C572A9" w:rsidRPr="00740E5B" w:rsidTr="001D476B">
        <w:trPr>
          <w:tblHeader/>
        </w:trPr>
        <w:tc>
          <w:tcPr>
            <w:tcW w:w="262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1D476B">
        <w:tc>
          <w:tcPr>
            <w:tcW w:w="26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1.1.1 Підвищення якості та безпеки  освітніх послуг та забезпечення  рівного доступу населення до загальної середньої освіти</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5" w:name="_Toc27642326"/>
            <w:bookmarkStart w:id="6" w:name="_Toc27643474"/>
            <w:r w:rsidRPr="00740E5B">
              <w:t>модернізація мережі закладів загальної середньої освіти області з урахуванням демографічних, економічних і соціальних перспектив;</w:t>
            </w:r>
            <w:bookmarkEnd w:id="5"/>
            <w:bookmarkEnd w:id="6"/>
          </w:p>
          <w:p w:rsidR="00C572A9" w:rsidRPr="00740E5B" w:rsidRDefault="00C572A9" w:rsidP="00DB5379">
            <w:pPr>
              <w:numPr>
                <w:ilvl w:val="0"/>
                <w:numId w:val="8"/>
              </w:numPr>
              <w:tabs>
                <w:tab w:val="left" w:pos="197"/>
                <w:tab w:val="left" w:pos="362"/>
              </w:tabs>
              <w:suppressAutoHyphens/>
              <w:ind w:left="-57" w:right="-57" w:firstLine="57"/>
              <w:jc w:val="both"/>
            </w:pPr>
            <w:bookmarkStart w:id="7" w:name="_Toc27642327"/>
            <w:bookmarkStart w:id="8" w:name="_Toc27643475"/>
            <w:r w:rsidRPr="00740E5B">
              <w:t>вдосконалення функціонування опорних шкіл, створення єдиного освітнього простору в межах освітнього округу.</w:t>
            </w:r>
            <w:bookmarkEnd w:id="7"/>
            <w:bookmarkEnd w:id="8"/>
          </w:p>
          <w:p w:rsidR="00C572A9" w:rsidRPr="00740E5B" w:rsidRDefault="00C572A9" w:rsidP="00DB5379">
            <w:pPr>
              <w:numPr>
                <w:ilvl w:val="0"/>
                <w:numId w:val="8"/>
              </w:numPr>
              <w:tabs>
                <w:tab w:val="left" w:pos="197"/>
                <w:tab w:val="left" w:pos="362"/>
              </w:tabs>
              <w:suppressAutoHyphens/>
              <w:ind w:left="-57" w:right="-57" w:firstLine="57"/>
              <w:jc w:val="both"/>
            </w:pPr>
            <w:bookmarkStart w:id="9" w:name="_Toc27642328"/>
            <w:bookmarkStart w:id="10" w:name="_Toc27643476"/>
            <w:r w:rsidRPr="00740E5B">
              <w:t>забезпечення організованим та безпечним підвозом учнів і педагогічних працівників до місць навчання та роботи;</w:t>
            </w:r>
            <w:bookmarkEnd w:id="9"/>
            <w:bookmarkEnd w:id="10"/>
          </w:p>
          <w:p w:rsidR="00C572A9" w:rsidRPr="00740E5B" w:rsidRDefault="00C572A9" w:rsidP="00DB5379">
            <w:pPr>
              <w:numPr>
                <w:ilvl w:val="0"/>
                <w:numId w:val="8"/>
              </w:numPr>
              <w:tabs>
                <w:tab w:val="left" w:pos="197"/>
                <w:tab w:val="left" w:pos="362"/>
              </w:tabs>
              <w:suppressAutoHyphens/>
              <w:ind w:left="-57" w:right="-57" w:firstLine="57"/>
              <w:jc w:val="both"/>
            </w:pPr>
            <w:bookmarkStart w:id="11" w:name="_Toc27642329"/>
            <w:bookmarkStart w:id="12" w:name="_Toc27643477"/>
            <w:proofErr w:type="spellStart"/>
            <w:r w:rsidRPr="00740E5B">
              <w:t>діджиталізація</w:t>
            </w:r>
            <w:proofErr w:type="spellEnd"/>
            <w:r w:rsidRPr="00740E5B">
              <w:t xml:space="preserve"> освіти, її матеріально-технічне та фахове забезпечення;</w:t>
            </w:r>
            <w:bookmarkEnd w:id="11"/>
            <w:bookmarkEnd w:id="12"/>
          </w:p>
          <w:p w:rsidR="00C572A9" w:rsidRPr="00740E5B" w:rsidRDefault="00C572A9" w:rsidP="00DB5379">
            <w:pPr>
              <w:numPr>
                <w:ilvl w:val="0"/>
                <w:numId w:val="8"/>
              </w:numPr>
              <w:tabs>
                <w:tab w:val="left" w:pos="197"/>
                <w:tab w:val="left" w:pos="362"/>
              </w:tabs>
              <w:suppressAutoHyphens/>
              <w:ind w:left="-57" w:right="-57" w:firstLine="57"/>
              <w:jc w:val="both"/>
            </w:pPr>
            <w:bookmarkStart w:id="13" w:name="_Toc27642330"/>
            <w:bookmarkStart w:id="14" w:name="_Toc27643478"/>
            <w:r w:rsidRPr="00740E5B">
              <w:t>розвиток мережі закладів позашкільної освіти для забезпечення рівного доступу дітей з урахуванням їх особистісних потреб.</w:t>
            </w:r>
            <w:bookmarkEnd w:id="13"/>
            <w:bookmarkEnd w:id="14"/>
          </w:p>
        </w:tc>
      </w:tr>
      <w:tr w:rsidR="00C572A9" w:rsidRPr="00740E5B" w:rsidTr="001D476B">
        <w:tc>
          <w:tcPr>
            <w:tcW w:w="26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1.1.2. Підвищення рівня дошкільної освіти</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15" w:name="_Toc27642331"/>
            <w:bookmarkStart w:id="16" w:name="_Toc27643479"/>
            <w:r w:rsidRPr="00740E5B">
              <w:t>модернізація мережі закладів дошкільної освіти;</w:t>
            </w:r>
            <w:bookmarkEnd w:id="15"/>
            <w:bookmarkEnd w:id="16"/>
          </w:p>
          <w:p w:rsidR="00C572A9" w:rsidRPr="00740E5B" w:rsidRDefault="00C572A9" w:rsidP="00DB5379">
            <w:pPr>
              <w:numPr>
                <w:ilvl w:val="0"/>
                <w:numId w:val="8"/>
              </w:numPr>
              <w:tabs>
                <w:tab w:val="left" w:pos="197"/>
                <w:tab w:val="left" w:pos="362"/>
              </w:tabs>
              <w:suppressAutoHyphens/>
              <w:ind w:left="-57" w:right="-57" w:firstLine="57"/>
              <w:jc w:val="both"/>
            </w:pPr>
            <w:bookmarkStart w:id="17" w:name="_Toc27642332"/>
            <w:bookmarkStart w:id="18" w:name="_Toc27643480"/>
            <w:r w:rsidRPr="00740E5B">
              <w:t>приведення мережі закладів дошкільної освіти у відповідність до потреб населення.</w:t>
            </w:r>
            <w:bookmarkEnd w:id="17"/>
            <w:bookmarkEnd w:id="18"/>
          </w:p>
        </w:tc>
      </w:tr>
      <w:tr w:rsidR="00C572A9" w:rsidRPr="00740E5B" w:rsidTr="001D476B">
        <w:tc>
          <w:tcPr>
            <w:tcW w:w="26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1.1.3. Модернізація освітнього середовища закладів професійної (професійно-технічної) освіти відповідно до потреб регіонального ринку праці</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19" w:name="_Toc27642333"/>
            <w:bookmarkStart w:id="20" w:name="_Toc27643481"/>
            <w:r w:rsidRPr="00740E5B">
              <w:t>створення на базі професійних (професійно-технічних) закладів освіти навчально-практичних центрів із пріоритетних для регіону професій;</w:t>
            </w:r>
            <w:bookmarkEnd w:id="19"/>
            <w:bookmarkEnd w:id="20"/>
          </w:p>
          <w:p w:rsidR="00C572A9" w:rsidRPr="00740E5B" w:rsidRDefault="00C572A9" w:rsidP="00DB5379">
            <w:pPr>
              <w:numPr>
                <w:ilvl w:val="0"/>
                <w:numId w:val="8"/>
              </w:numPr>
              <w:tabs>
                <w:tab w:val="left" w:pos="197"/>
                <w:tab w:val="left" w:pos="362"/>
              </w:tabs>
              <w:suppressAutoHyphens/>
              <w:ind w:left="-57" w:right="-57" w:firstLine="57"/>
              <w:jc w:val="both"/>
            </w:pPr>
            <w:bookmarkStart w:id="21" w:name="_Toc27642334"/>
            <w:bookmarkStart w:id="22" w:name="_Toc27643482"/>
            <w:r w:rsidRPr="00740E5B">
              <w:t>залучення потенційних роботодавців до участі у підготовці кваліфікованих робітників шляхом розвитку дуальної форми освіти;</w:t>
            </w:r>
            <w:bookmarkEnd w:id="21"/>
            <w:bookmarkEnd w:id="22"/>
          </w:p>
          <w:p w:rsidR="00C572A9" w:rsidRPr="00740E5B" w:rsidRDefault="00C572A9" w:rsidP="00DB5379">
            <w:pPr>
              <w:numPr>
                <w:ilvl w:val="0"/>
                <w:numId w:val="8"/>
              </w:numPr>
              <w:tabs>
                <w:tab w:val="left" w:pos="197"/>
                <w:tab w:val="left" w:pos="362"/>
              </w:tabs>
              <w:suppressAutoHyphens/>
              <w:ind w:left="-57" w:right="-57" w:firstLine="57"/>
              <w:jc w:val="both"/>
            </w:pPr>
            <w:bookmarkStart w:id="23" w:name="_Toc27642335"/>
            <w:bookmarkStart w:id="24" w:name="_Toc27643483"/>
            <w:r w:rsidRPr="00740E5B">
              <w:t>оптимізація мережі закладів професійної (професійно-технічної) освіти шляхом створення багатопрофільних регіональних центрів;</w:t>
            </w:r>
            <w:bookmarkEnd w:id="23"/>
            <w:bookmarkEnd w:id="24"/>
          </w:p>
          <w:p w:rsidR="00C572A9" w:rsidRPr="00740E5B" w:rsidRDefault="00C572A9" w:rsidP="00DB5379">
            <w:pPr>
              <w:numPr>
                <w:ilvl w:val="0"/>
                <w:numId w:val="8"/>
              </w:numPr>
              <w:tabs>
                <w:tab w:val="left" w:pos="197"/>
                <w:tab w:val="left" w:pos="362"/>
              </w:tabs>
              <w:suppressAutoHyphens/>
              <w:ind w:left="-57" w:right="-57" w:firstLine="57"/>
              <w:jc w:val="both"/>
            </w:pPr>
            <w:bookmarkStart w:id="25" w:name="_Toc27642336"/>
            <w:bookmarkStart w:id="26" w:name="_Toc27643484"/>
            <w:r w:rsidRPr="00740E5B">
              <w:t>створення на базі окремих закладів професійної (професійно-технічної) освіти центрів професійної досконалості;</w:t>
            </w:r>
            <w:bookmarkEnd w:id="25"/>
            <w:bookmarkEnd w:id="26"/>
          </w:p>
          <w:p w:rsidR="00C572A9" w:rsidRPr="00740E5B" w:rsidRDefault="00C572A9" w:rsidP="00DB5379">
            <w:pPr>
              <w:numPr>
                <w:ilvl w:val="0"/>
                <w:numId w:val="8"/>
              </w:numPr>
              <w:tabs>
                <w:tab w:val="left" w:pos="197"/>
                <w:tab w:val="left" w:pos="362"/>
              </w:tabs>
              <w:suppressAutoHyphens/>
              <w:ind w:left="-57" w:right="-57" w:firstLine="57"/>
              <w:jc w:val="both"/>
            </w:pPr>
            <w:bookmarkStart w:id="27" w:name="_Toc27642337"/>
            <w:bookmarkStart w:id="28" w:name="_Toc27643485"/>
            <w:r w:rsidRPr="00740E5B">
              <w:t>оновлення матеріально-технічної бази закладів професійної (професійно-технічної) освіти.</w:t>
            </w:r>
            <w:bookmarkEnd w:id="27"/>
            <w:bookmarkEnd w:id="28"/>
          </w:p>
        </w:tc>
      </w:tr>
    </w:tbl>
    <w:p w:rsidR="00740E5B" w:rsidRDefault="00740E5B" w:rsidP="00C572A9">
      <w:pPr>
        <w:jc w:val="both"/>
        <w:rPr>
          <w:b/>
          <w:sz w:val="28"/>
          <w:szCs w:val="28"/>
        </w:rPr>
      </w:pPr>
    </w:p>
    <w:p w:rsidR="00C572A9" w:rsidRPr="00740E5B" w:rsidRDefault="00C572A9" w:rsidP="00C572A9">
      <w:pPr>
        <w:jc w:val="both"/>
        <w:rPr>
          <w:sz w:val="28"/>
          <w:szCs w:val="28"/>
        </w:rPr>
      </w:pPr>
      <w:r w:rsidRPr="00740E5B">
        <w:rPr>
          <w:b/>
          <w:sz w:val="28"/>
          <w:szCs w:val="28"/>
        </w:rPr>
        <w:t xml:space="preserve">Оперативна ціль 1.2. </w:t>
      </w:r>
      <w:r w:rsidRPr="00740E5B">
        <w:rPr>
          <w:b/>
          <w:bCs/>
          <w:iCs/>
          <w:color w:val="000000"/>
          <w:sz w:val="28"/>
          <w:szCs w:val="28"/>
        </w:rPr>
        <w:t>Створення умов для підтримки та формування здорового населення</w:t>
      </w:r>
    </w:p>
    <w:tbl>
      <w:tblPr>
        <w:tblW w:w="9639" w:type="dxa"/>
        <w:tblInd w:w="-5" w:type="dxa"/>
        <w:tblLayout w:type="fixed"/>
        <w:tblLook w:val="0000" w:firstRow="0" w:lastRow="0" w:firstColumn="0" w:lastColumn="0" w:noHBand="0" w:noVBand="0"/>
      </w:tblPr>
      <w:tblGrid>
        <w:gridCol w:w="2665"/>
        <w:gridCol w:w="6974"/>
      </w:tblGrid>
      <w:tr w:rsidR="00C572A9" w:rsidRPr="00740E5B" w:rsidTr="00DB5379">
        <w:trPr>
          <w:tblHeader/>
        </w:trPr>
        <w:tc>
          <w:tcPr>
            <w:tcW w:w="266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DB5379">
        <w:trPr>
          <w:trHeight w:val="242"/>
        </w:trPr>
        <w:tc>
          <w:tcPr>
            <w:tcW w:w="266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shd w:val="clear" w:color="auto" w:fill="FFFFFF"/>
              </w:rPr>
            </w:pPr>
            <w:r w:rsidRPr="00740E5B">
              <w:rPr>
                <w:shd w:val="clear" w:color="auto" w:fill="FFFFFF"/>
              </w:rPr>
              <w:t>1.2.1. Створення  системи громадського здоров’я</w:t>
            </w:r>
          </w:p>
          <w:p w:rsidR="00C572A9" w:rsidRPr="00740E5B" w:rsidRDefault="00C572A9" w:rsidP="00C572A9">
            <w:pPr>
              <w:rPr>
                <w:shd w:val="clear" w:color="auto" w:fill="FFFFFF"/>
              </w:rPr>
            </w:pPr>
          </w:p>
          <w:p w:rsidR="00C572A9" w:rsidRPr="00740E5B" w:rsidRDefault="00C572A9" w:rsidP="00C572A9"/>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29" w:name="_Toc27642338"/>
            <w:bookmarkStart w:id="30" w:name="_Toc27643486"/>
            <w:r w:rsidRPr="00740E5B">
              <w:t>розбудова системи громадського здоров’я. Створення єдиного медичного інформаційного простору в регіоні та умов для формування здорового населення;</w:t>
            </w:r>
            <w:bookmarkEnd w:id="29"/>
            <w:bookmarkEnd w:id="30"/>
          </w:p>
          <w:p w:rsidR="00C572A9" w:rsidRPr="00740E5B" w:rsidRDefault="00C572A9" w:rsidP="00DB5379">
            <w:pPr>
              <w:numPr>
                <w:ilvl w:val="0"/>
                <w:numId w:val="8"/>
              </w:numPr>
              <w:tabs>
                <w:tab w:val="left" w:pos="197"/>
                <w:tab w:val="left" w:pos="362"/>
              </w:tabs>
              <w:suppressAutoHyphens/>
              <w:ind w:left="-57" w:right="-57" w:firstLine="57"/>
              <w:jc w:val="both"/>
            </w:pPr>
            <w:bookmarkStart w:id="31" w:name="_Toc27642339"/>
            <w:bookmarkStart w:id="32" w:name="_Toc27643487"/>
            <w:r w:rsidRPr="00740E5B">
              <w:t>профілактика та забезпечення раннього виявлення серцево-судинних та судинно-мозкових захворювань, онкологічної патології, туберкульозу, ВІЛ/СНІД та інших;</w:t>
            </w:r>
            <w:bookmarkEnd w:id="31"/>
            <w:bookmarkEnd w:id="32"/>
          </w:p>
          <w:p w:rsidR="00C572A9" w:rsidRPr="00740E5B" w:rsidRDefault="00C572A9" w:rsidP="00DB5379">
            <w:pPr>
              <w:numPr>
                <w:ilvl w:val="0"/>
                <w:numId w:val="8"/>
              </w:numPr>
              <w:tabs>
                <w:tab w:val="left" w:pos="197"/>
                <w:tab w:val="left" w:pos="362"/>
              </w:tabs>
              <w:suppressAutoHyphens/>
              <w:ind w:left="-57" w:right="-57" w:firstLine="57"/>
              <w:jc w:val="both"/>
            </w:pPr>
            <w:bookmarkStart w:id="33" w:name="_Toc27642340"/>
            <w:bookmarkStart w:id="34" w:name="_Toc27643488"/>
            <w:r w:rsidRPr="00740E5B">
              <w:t>попередження соціально небезпечних хвороб, значення вакцинації, профілактики шкідливих звичок (тютюнопаління, алкоголізму, наркоманії).</w:t>
            </w:r>
            <w:bookmarkEnd w:id="33"/>
            <w:bookmarkEnd w:id="34"/>
          </w:p>
          <w:p w:rsidR="00C572A9" w:rsidRPr="00740E5B" w:rsidRDefault="00C572A9" w:rsidP="00B04CEC">
            <w:pPr>
              <w:numPr>
                <w:ilvl w:val="0"/>
                <w:numId w:val="8"/>
              </w:numPr>
              <w:tabs>
                <w:tab w:val="left" w:pos="197"/>
                <w:tab w:val="left" w:pos="362"/>
              </w:tabs>
              <w:suppressAutoHyphens/>
              <w:ind w:left="-57" w:right="-57" w:firstLine="57"/>
              <w:jc w:val="both"/>
            </w:pPr>
            <w:bookmarkStart w:id="35" w:name="_Toc27642341"/>
            <w:bookmarkStart w:id="36" w:name="_Toc27643489"/>
            <w:r w:rsidRPr="00740E5B">
              <w:lastRenderedPageBreak/>
              <w:t xml:space="preserve">підтримка </w:t>
            </w:r>
            <w:proofErr w:type="spellStart"/>
            <w:r w:rsidRPr="00740E5B">
              <w:t>про</w:t>
            </w:r>
            <w:r w:rsidR="00B04CEC" w:rsidRPr="00740E5B">
              <w:t>є</w:t>
            </w:r>
            <w:r w:rsidRPr="00740E5B">
              <w:t>ктів</w:t>
            </w:r>
            <w:proofErr w:type="spellEnd"/>
            <w:r w:rsidRPr="00740E5B">
              <w:t xml:space="preserve"> громадських організацій з профілактики соціально небезпечних хвороб.</w:t>
            </w:r>
            <w:bookmarkEnd w:id="35"/>
            <w:bookmarkEnd w:id="36"/>
          </w:p>
        </w:tc>
      </w:tr>
      <w:tr w:rsidR="00C572A9" w:rsidRPr="00740E5B" w:rsidTr="00DB5379">
        <w:tc>
          <w:tcPr>
            <w:tcW w:w="266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shd w:val="clear" w:color="auto" w:fill="FFFFFF"/>
              </w:rPr>
            </w:pPr>
            <w:r w:rsidRPr="00740E5B">
              <w:lastRenderedPageBreak/>
              <w:t>1.2.2. Підвищення доступності та якості надання медичної допомоги</w:t>
            </w:r>
          </w:p>
          <w:p w:rsidR="00C572A9" w:rsidRPr="00740E5B" w:rsidRDefault="00C572A9" w:rsidP="00C572A9">
            <w:pPr>
              <w:rPr>
                <w:shd w:val="clear" w:color="auto" w:fill="FFFFFF"/>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37" w:name="_Toc27642342"/>
            <w:bookmarkStart w:id="38" w:name="_Toc27643490"/>
            <w:r w:rsidRPr="00740E5B">
              <w:t xml:space="preserve">оптимізація та модернізація мережі закладів охорони здоров’я, що надають медичну допомогу (в. т.ч. матеріально – технічне забезпечення, впровадження електронних та </w:t>
            </w:r>
            <w:proofErr w:type="spellStart"/>
            <w:r w:rsidRPr="00740E5B">
              <w:t>телемедичних</w:t>
            </w:r>
            <w:proofErr w:type="spellEnd"/>
            <w:r w:rsidRPr="00740E5B">
              <w:t xml:space="preserve"> сервісів, оптимізація покриття мережею Інтернет);</w:t>
            </w:r>
            <w:bookmarkEnd w:id="37"/>
            <w:bookmarkEnd w:id="38"/>
            <w:r w:rsidRPr="00740E5B">
              <w:t xml:space="preserve"> </w:t>
            </w:r>
          </w:p>
          <w:p w:rsidR="00C572A9" w:rsidRPr="00740E5B" w:rsidRDefault="00C572A9" w:rsidP="00DB5379">
            <w:pPr>
              <w:numPr>
                <w:ilvl w:val="0"/>
                <w:numId w:val="8"/>
              </w:numPr>
              <w:tabs>
                <w:tab w:val="left" w:pos="197"/>
                <w:tab w:val="left" w:pos="362"/>
              </w:tabs>
              <w:suppressAutoHyphens/>
              <w:ind w:left="-57" w:right="-57" w:firstLine="57"/>
              <w:jc w:val="both"/>
            </w:pPr>
            <w:bookmarkStart w:id="39" w:name="_Toc27642343"/>
            <w:bookmarkStart w:id="40" w:name="_Toc27643491"/>
            <w:r w:rsidRPr="00740E5B">
              <w:t>забезпечення молодих спеціалістів належним соціальним захистом та житлом;</w:t>
            </w:r>
            <w:bookmarkEnd w:id="39"/>
            <w:bookmarkEnd w:id="40"/>
            <w:r w:rsidRPr="00740E5B">
              <w:t xml:space="preserve"> </w:t>
            </w:r>
          </w:p>
          <w:p w:rsidR="00C572A9" w:rsidRPr="00740E5B" w:rsidRDefault="00C572A9" w:rsidP="00DB5379">
            <w:pPr>
              <w:numPr>
                <w:ilvl w:val="0"/>
                <w:numId w:val="8"/>
              </w:numPr>
              <w:tabs>
                <w:tab w:val="left" w:pos="197"/>
                <w:tab w:val="left" w:pos="362"/>
              </w:tabs>
              <w:suppressAutoHyphens/>
              <w:ind w:left="-57" w:right="-57" w:firstLine="57"/>
              <w:jc w:val="both"/>
            </w:pPr>
            <w:bookmarkStart w:id="41" w:name="_Toc27642344"/>
            <w:bookmarkStart w:id="42" w:name="_Toc27643492"/>
            <w:r w:rsidRPr="00740E5B">
              <w:t xml:space="preserve">розширення мережі баз постійного базування екстреної медичної допомоги та медицини катастроф з метою забезпечення нормативного </w:t>
            </w:r>
            <w:proofErr w:type="spellStart"/>
            <w:r w:rsidRPr="00740E5B">
              <w:t>доїзду</w:t>
            </w:r>
            <w:proofErr w:type="spellEnd"/>
            <w:r w:rsidRPr="00740E5B">
              <w:t xml:space="preserve"> до пацієнта;</w:t>
            </w:r>
            <w:bookmarkEnd w:id="41"/>
            <w:bookmarkEnd w:id="42"/>
            <w:r w:rsidRPr="00740E5B">
              <w:t xml:space="preserve"> </w:t>
            </w:r>
          </w:p>
          <w:p w:rsidR="00C572A9" w:rsidRPr="00740E5B" w:rsidRDefault="00C572A9" w:rsidP="00DB5379">
            <w:pPr>
              <w:numPr>
                <w:ilvl w:val="0"/>
                <w:numId w:val="8"/>
              </w:numPr>
              <w:tabs>
                <w:tab w:val="left" w:pos="197"/>
                <w:tab w:val="left" w:pos="362"/>
              </w:tabs>
              <w:suppressAutoHyphens/>
              <w:ind w:left="-57" w:right="-57" w:firstLine="57"/>
              <w:jc w:val="both"/>
            </w:pPr>
            <w:bookmarkStart w:id="43" w:name="_Toc27642345"/>
            <w:bookmarkStart w:id="44" w:name="_Toc27643493"/>
            <w:r w:rsidRPr="00740E5B">
              <w:t>забезпечення первинної ланки медичної допомоги, обласного центру екстреної медичної допомоги та медицини катастроф автотранспортом та кваліфікованими кадрами;</w:t>
            </w:r>
            <w:bookmarkEnd w:id="43"/>
            <w:bookmarkEnd w:id="44"/>
          </w:p>
          <w:p w:rsidR="00C572A9" w:rsidRPr="00740E5B" w:rsidRDefault="00C572A9" w:rsidP="00DB5379">
            <w:pPr>
              <w:numPr>
                <w:ilvl w:val="0"/>
                <w:numId w:val="8"/>
              </w:numPr>
              <w:tabs>
                <w:tab w:val="left" w:pos="197"/>
                <w:tab w:val="left" w:pos="362"/>
              </w:tabs>
              <w:suppressAutoHyphens/>
              <w:ind w:left="-57" w:right="-57" w:firstLine="57"/>
              <w:jc w:val="both"/>
            </w:pPr>
            <w:bookmarkStart w:id="45" w:name="_Toc27642346"/>
            <w:bookmarkStart w:id="46" w:name="_Toc27643494"/>
            <w:r w:rsidRPr="00740E5B">
              <w:t>забезпечення умов для проведення профілактичних оглядів населення з метою раннього виявлення соціально небезпечних хвороб та інших захворювань, в т.ч. жителів віддалених районів.</w:t>
            </w:r>
            <w:bookmarkEnd w:id="45"/>
            <w:bookmarkEnd w:id="46"/>
          </w:p>
        </w:tc>
      </w:tr>
      <w:tr w:rsidR="00C572A9" w:rsidRPr="00740E5B" w:rsidTr="00DB5379">
        <w:tc>
          <w:tcPr>
            <w:tcW w:w="266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shd w:val="clear" w:color="auto" w:fill="FFFFFF"/>
              </w:rPr>
            </w:pPr>
            <w:r w:rsidRPr="00740E5B">
              <w:t>1.2.3.  Охорона материнства та дитинства. Збереження репродуктивного здоров'я</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47" w:name="_Toc27642347"/>
            <w:bookmarkStart w:id="48" w:name="_Toc27643495"/>
            <w:r w:rsidRPr="00740E5B">
              <w:t xml:space="preserve">розвиток </w:t>
            </w:r>
            <w:proofErr w:type="spellStart"/>
            <w:r w:rsidRPr="00740E5B">
              <w:t>перинатальної</w:t>
            </w:r>
            <w:proofErr w:type="spellEnd"/>
            <w:r w:rsidRPr="00740E5B">
              <w:t xml:space="preserve"> допомоги в області</w:t>
            </w:r>
            <w:bookmarkEnd w:id="47"/>
            <w:bookmarkEnd w:id="48"/>
            <w:r w:rsidRPr="00740E5B">
              <w:t xml:space="preserve"> </w:t>
            </w:r>
          </w:p>
          <w:p w:rsidR="00C572A9" w:rsidRPr="00740E5B" w:rsidRDefault="00C572A9" w:rsidP="00DB5379">
            <w:pPr>
              <w:numPr>
                <w:ilvl w:val="0"/>
                <w:numId w:val="8"/>
              </w:numPr>
              <w:tabs>
                <w:tab w:val="left" w:pos="197"/>
                <w:tab w:val="left" w:pos="362"/>
              </w:tabs>
              <w:suppressAutoHyphens/>
              <w:ind w:left="-57" w:right="-57" w:firstLine="57"/>
              <w:jc w:val="both"/>
            </w:pPr>
            <w:bookmarkStart w:id="49" w:name="_Toc27642348"/>
            <w:bookmarkStart w:id="50" w:name="_Toc27643496"/>
            <w:r w:rsidRPr="00740E5B">
              <w:t>надання послуг та проведення інформаційно-просвітницьких заходів з питань збереження репродуктивного здоров'я.</w:t>
            </w:r>
            <w:bookmarkEnd w:id="49"/>
            <w:bookmarkEnd w:id="50"/>
            <w:r w:rsidRPr="00740E5B">
              <w:t xml:space="preserve"> </w:t>
            </w:r>
          </w:p>
        </w:tc>
      </w:tr>
      <w:tr w:rsidR="00C572A9" w:rsidRPr="00740E5B" w:rsidTr="00DB5379">
        <w:tc>
          <w:tcPr>
            <w:tcW w:w="2665"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rPr>
                <w:iCs/>
              </w:rPr>
              <w:t>1.2.4. Розвиток спортивної інфраструктури</w:t>
            </w:r>
          </w:p>
        </w:tc>
        <w:tc>
          <w:tcPr>
            <w:tcW w:w="697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62"/>
              </w:tabs>
              <w:suppressAutoHyphens/>
              <w:ind w:left="-57" w:right="-57" w:firstLine="57"/>
              <w:jc w:val="both"/>
            </w:pPr>
            <w:bookmarkStart w:id="51" w:name="_Toc27642349"/>
            <w:bookmarkStart w:id="52" w:name="_Toc27643497"/>
            <w:r w:rsidRPr="00740E5B">
              <w:t>будівництво нових капітальних спортивних об’єктів;</w:t>
            </w:r>
            <w:bookmarkEnd w:id="51"/>
            <w:bookmarkEnd w:id="52"/>
          </w:p>
          <w:p w:rsidR="00C572A9" w:rsidRPr="00740E5B" w:rsidRDefault="00C572A9" w:rsidP="00DB5379">
            <w:pPr>
              <w:numPr>
                <w:ilvl w:val="0"/>
                <w:numId w:val="8"/>
              </w:numPr>
              <w:tabs>
                <w:tab w:val="left" w:pos="197"/>
                <w:tab w:val="left" w:pos="362"/>
              </w:tabs>
              <w:suppressAutoHyphens/>
              <w:ind w:left="-57" w:right="-57" w:firstLine="57"/>
              <w:jc w:val="both"/>
            </w:pPr>
            <w:bookmarkStart w:id="53" w:name="_Toc27642350"/>
            <w:bookmarkStart w:id="54" w:name="_Toc27643498"/>
            <w:r w:rsidRPr="00740E5B">
              <w:t>будівництво нових і реконструкція наявних спортивних майданчиків для масового використання;</w:t>
            </w:r>
            <w:bookmarkEnd w:id="53"/>
            <w:bookmarkEnd w:id="54"/>
          </w:p>
          <w:p w:rsidR="00C572A9" w:rsidRPr="00740E5B" w:rsidRDefault="00C572A9" w:rsidP="00DB5379">
            <w:pPr>
              <w:numPr>
                <w:ilvl w:val="0"/>
                <w:numId w:val="8"/>
              </w:numPr>
              <w:tabs>
                <w:tab w:val="left" w:pos="197"/>
                <w:tab w:val="left" w:pos="362"/>
              </w:tabs>
              <w:suppressAutoHyphens/>
              <w:ind w:left="-57" w:right="-57" w:firstLine="57"/>
              <w:jc w:val="both"/>
            </w:pPr>
            <w:bookmarkStart w:id="55" w:name="_Toc27642351"/>
            <w:bookmarkStart w:id="56" w:name="_Toc27643499"/>
            <w:r w:rsidRPr="00740E5B">
              <w:t>капітальний ремонт, реконструкція і оснащення наявних спортивних споруд;</w:t>
            </w:r>
            <w:bookmarkEnd w:id="55"/>
            <w:bookmarkEnd w:id="56"/>
          </w:p>
          <w:p w:rsidR="00C572A9" w:rsidRPr="00740E5B" w:rsidRDefault="00C572A9" w:rsidP="00DB5379">
            <w:pPr>
              <w:numPr>
                <w:ilvl w:val="0"/>
                <w:numId w:val="8"/>
              </w:numPr>
              <w:tabs>
                <w:tab w:val="left" w:pos="197"/>
                <w:tab w:val="left" w:pos="362"/>
              </w:tabs>
              <w:suppressAutoHyphens/>
              <w:ind w:left="-57" w:right="-57" w:firstLine="57"/>
              <w:jc w:val="both"/>
            </w:pPr>
            <w:bookmarkStart w:id="57" w:name="_Toc27642352"/>
            <w:bookmarkStart w:id="58" w:name="_Toc27643500"/>
            <w:r w:rsidRPr="00740E5B">
              <w:t>розширення та підтримка мережі спортивних шкіл, клубів, секцій, фізкультурно-оздоровчих груп.</w:t>
            </w:r>
            <w:bookmarkEnd w:id="57"/>
            <w:bookmarkEnd w:id="58"/>
          </w:p>
        </w:tc>
      </w:tr>
    </w:tbl>
    <w:p w:rsidR="00442EDE" w:rsidRPr="00740E5B" w:rsidRDefault="00442EDE" w:rsidP="00C572A9">
      <w:pPr>
        <w:rPr>
          <w:b/>
          <w:sz w:val="28"/>
          <w:szCs w:val="28"/>
        </w:rPr>
      </w:pPr>
    </w:p>
    <w:p w:rsidR="00C572A9" w:rsidRPr="00740E5B" w:rsidRDefault="00C572A9" w:rsidP="00C572A9">
      <w:pPr>
        <w:rPr>
          <w:sz w:val="28"/>
          <w:szCs w:val="28"/>
        </w:rPr>
      </w:pPr>
      <w:r w:rsidRPr="00740E5B">
        <w:rPr>
          <w:b/>
          <w:sz w:val="28"/>
          <w:szCs w:val="28"/>
        </w:rPr>
        <w:t>Оперативна ціль 1.3.  Розвиток сфери культури і мистецтв та збереження історико-культурної спадщини</w:t>
      </w:r>
    </w:p>
    <w:tbl>
      <w:tblPr>
        <w:tblW w:w="9639" w:type="dxa"/>
        <w:tblInd w:w="-5" w:type="dxa"/>
        <w:tblLayout w:type="fixed"/>
        <w:tblLook w:val="0000" w:firstRow="0" w:lastRow="0" w:firstColumn="0" w:lastColumn="0" w:noHBand="0" w:noVBand="0"/>
      </w:tblPr>
      <w:tblGrid>
        <w:gridCol w:w="2694"/>
        <w:gridCol w:w="6945"/>
      </w:tblGrid>
      <w:tr w:rsidR="00C572A9" w:rsidRPr="00740E5B" w:rsidTr="00DB5379">
        <w:trPr>
          <w:tblHeader/>
        </w:trPr>
        <w:tc>
          <w:tcPr>
            <w:tcW w:w="2694"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rPr>
                <w:b/>
              </w:rPr>
            </w:pPr>
            <w:r w:rsidRPr="00740E5B">
              <w:rPr>
                <w:b/>
              </w:rPr>
              <w:t>Потенцій</w:t>
            </w:r>
            <w:r w:rsidR="00740E5B">
              <w:rPr>
                <w:b/>
              </w:rPr>
              <w:t xml:space="preserve">но можливі сфери реалізації </w:t>
            </w:r>
            <w:proofErr w:type="spellStart"/>
            <w:r w:rsidR="00740E5B">
              <w:rPr>
                <w:b/>
              </w:rPr>
              <w:t>проє</w:t>
            </w:r>
            <w:r w:rsidRPr="00740E5B">
              <w:rPr>
                <w:b/>
              </w:rPr>
              <w:t>ктів</w:t>
            </w:r>
            <w:proofErr w:type="spellEnd"/>
          </w:p>
        </w:tc>
      </w:tr>
      <w:tr w:rsidR="00C572A9" w:rsidRPr="00740E5B" w:rsidTr="00DB5379">
        <w:trPr>
          <w:trHeight w:val="336"/>
        </w:trPr>
        <w:tc>
          <w:tcPr>
            <w:tcW w:w="2694"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1.3.1. Створення умов для культурного розвитку і творчого самовираження громадян. Оптимізація та модернізація мережі </w:t>
            </w:r>
            <w:r w:rsidRPr="00740E5B">
              <w:rPr>
                <w:color w:val="000000"/>
              </w:rPr>
              <w:t xml:space="preserve">сфери </w:t>
            </w:r>
            <w:r w:rsidRPr="00740E5B">
              <w:t>культури.</w:t>
            </w:r>
          </w:p>
          <w:p w:rsidR="00C572A9" w:rsidRPr="00740E5B" w:rsidRDefault="00C572A9" w:rsidP="00C572A9"/>
          <w:p w:rsidR="00C572A9" w:rsidRPr="00740E5B" w:rsidRDefault="00C572A9" w:rsidP="00C572A9"/>
          <w:p w:rsidR="00C572A9" w:rsidRPr="00740E5B" w:rsidRDefault="00C572A9" w:rsidP="00C572A9"/>
          <w:p w:rsidR="00C572A9" w:rsidRPr="00740E5B" w:rsidRDefault="00C572A9" w:rsidP="00C572A9"/>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59" w:name="_Toc27642353"/>
            <w:bookmarkStart w:id="60" w:name="_Toc27643501"/>
            <w:r w:rsidRPr="00740E5B">
              <w:t>раціональне використання культурно-ресурсного потенціалу (закладів, установ, підприємств сфери культури);</w:t>
            </w:r>
            <w:bookmarkEnd w:id="59"/>
            <w:bookmarkEnd w:id="60"/>
          </w:p>
          <w:p w:rsidR="00C572A9" w:rsidRPr="00740E5B" w:rsidRDefault="00C572A9" w:rsidP="00DB5379">
            <w:pPr>
              <w:numPr>
                <w:ilvl w:val="0"/>
                <w:numId w:val="8"/>
              </w:numPr>
              <w:tabs>
                <w:tab w:val="left" w:pos="197"/>
                <w:tab w:val="left" w:pos="381"/>
              </w:tabs>
              <w:suppressAutoHyphens/>
              <w:ind w:left="-57" w:right="-57" w:firstLine="57"/>
              <w:jc w:val="both"/>
            </w:pPr>
            <w:bookmarkStart w:id="61" w:name="_Toc27642354"/>
            <w:bookmarkStart w:id="62" w:name="_Toc27643502"/>
            <w:r w:rsidRPr="00740E5B">
              <w:t>відновлення та збереження об’єктів музейної мережі, підтримка впровадження сучасних технологій до музейної практики, реекспозиція існуючих музеїв та створення нових інтерактивних комплексів;</w:t>
            </w:r>
            <w:bookmarkEnd w:id="61"/>
            <w:bookmarkEnd w:id="62"/>
          </w:p>
          <w:p w:rsidR="00C572A9" w:rsidRPr="00740E5B" w:rsidRDefault="00C572A9" w:rsidP="00DB5379">
            <w:pPr>
              <w:numPr>
                <w:ilvl w:val="0"/>
                <w:numId w:val="8"/>
              </w:numPr>
              <w:tabs>
                <w:tab w:val="left" w:pos="197"/>
                <w:tab w:val="left" w:pos="381"/>
              </w:tabs>
              <w:suppressAutoHyphens/>
              <w:ind w:left="-57" w:right="-57" w:firstLine="57"/>
              <w:jc w:val="both"/>
            </w:pPr>
            <w:bookmarkStart w:id="63" w:name="_Toc27642355"/>
            <w:bookmarkStart w:id="64" w:name="_Toc27643503"/>
            <w:r w:rsidRPr="00740E5B">
              <w:t>розробка та впровадження функціонально та організаційно нових ефективних моделей закладів надання культурних послуг з урахуванням щільності населення та територіальної доступності;</w:t>
            </w:r>
            <w:bookmarkEnd w:id="63"/>
            <w:bookmarkEnd w:id="64"/>
          </w:p>
          <w:p w:rsidR="00C572A9" w:rsidRPr="00740E5B" w:rsidRDefault="00C572A9" w:rsidP="00DB5379">
            <w:pPr>
              <w:numPr>
                <w:ilvl w:val="0"/>
                <w:numId w:val="8"/>
              </w:numPr>
              <w:tabs>
                <w:tab w:val="left" w:pos="197"/>
                <w:tab w:val="left" w:pos="381"/>
              </w:tabs>
              <w:suppressAutoHyphens/>
              <w:ind w:left="-57" w:right="-57" w:firstLine="57"/>
              <w:jc w:val="both"/>
            </w:pPr>
            <w:bookmarkStart w:id="65" w:name="_Toc27642356"/>
            <w:bookmarkStart w:id="66" w:name="_Toc27643504"/>
            <w:r w:rsidRPr="00740E5B">
              <w:t>створення на базі існуючих закладів культури центрів розвитку для всіх вікових груп.</w:t>
            </w:r>
            <w:bookmarkEnd w:id="65"/>
            <w:bookmarkEnd w:id="66"/>
          </w:p>
        </w:tc>
      </w:tr>
      <w:tr w:rsidR="00C572A9" w:rsidRPr="00740E5B" w:rsidTr="00DB5379">
        <w:trPr>
          <w:trHeight w:val="70"/>
        </w:trPr>
        <w:tc>
          <w:tcPr>
            <w:tcW w:w="2694"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1.3.2. Збереження та промоція</w:t>
            </w:r>
          </w:p>
          <w:p w:rsidR="00C572A9" w:rsidRPr="00740E5B" w:rsidRDefault="00C572A9" w:rsidP="00C572A9">
            <w:r w:rsidRPr="00740E5B">
              <w:t>нематеріальної культурної спадщини як головного джерела культурного розмаїття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67" w:name="_Toc27642357"/>
            <w:bookmarkStart w:id="68" w:name="_Toc27643505"/>
            <w:r w:rsidRPr="00740E5B">
              <w:t>популяризація народних традицій, ремесел, фольклору, художніх промислів шляхом проведення фестивалів, ярмарок, майстер-класів, фольклорно-етнографічних експедицій.</w:t>
            </w:r>
            <w:bookmarkEnd w:id="67"/>
            <w:bookmarkEnd w:id="68"/>
          </w:p>
          <w:p w:rsidR="00C572A9" w:rsidRPr="00740E5B" w:rsidRDefault="00C572A9" w:rsidP="00DB5379">
            <w:pPr>
              <w:numPr>
                <w:ilvl w:val="0"/>
                <w:numId w:val="8"/>
              </w:numPr>
              <w:tabs>
                <w:tab w:val="left" w:pos="197"/>
                <w:tab w:val="left" w:pos="381"/>
              </w:tabs>
              <w:suppressAutoHyphens/>
              <w:ind w:left="-57" w:right="-57" w:firstLine="57"/>
              <w:jc w:val="both"/>
            </w:pPr>
            <w:bookmarkStart w:id="69" w:name="_Toc27642358"/>
            <w:bookmarkStart w:id="70" w:name="_Toc27643506"/>
            <w:proofErr w:type="spellStart"/>
            <w:r w:rsidRPr="00740E5B">
              <w:t>діджиталізація</w:t>
            </w:r>
            <w:proofErr w:type="spellEnd"/>
            <w:r w:rsidRPr="00740E5B">
              <w:t xml:space="preserve"> елементів нематеріальної культурної спадщини регіону (розроблення електронного реєстру).</w:t>
            </w:r>
            <w:bookmarkEnd w:id="69"/>
            <w:bookmarkEnd w:id="70"/>
          </w:p>
          <w:p w:rsidR="00C572A9" w:rsidRPr="00740E5B" w:rsidRDefault="00C572A9" w:rsidP="00DB5379">
            <w:pPr>
              <w:numPr>
                <w:ilvl w:val="0"/>
                <w:numId w:val="8"/>
              </w:numPr>
              <w:tabs>
                <w:tab w:val="left" w:pos="197"/>
                <w:tab w:val="left" w:pos="381"/>
              </w:tabs>
              <w:suppressAutoHyphens/>
              <w:ind w:left="-57" w:right="-57" w:firstLine="57"/>
              <w:jc w:val="both"/>
            </w:pPr>
            <w:bookmarkStart w:id="71" w:name="_Toc27642359"/>
            <w:bookmarkStart w:id="72" w:name="_Toc27643507"/>
            <w:r w:rsidRPr="00740E5B">
              <w:t>створення он-лайн-платформи «Історико-туристичний гід доповненої реальності».</w:t>
            </w:r>
            <w:bookmarkEnd w:id="71"/>
            <w:bookmarkEnd w:id="72"/>
          </w:p>
        </w:tc>
      </w:tr>
      <w:tr w:rsidR="00C572A9" w:rsidRPr="00740E5B" w:rsidTr="00DB5379">
        <w:trPr>
          <w:trHeight w:val="70"/>
        </w:trPr>
        <w:tc>
          <w:tcPr>
            <w:tcW w:w="2694"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lastRenderedPageBreak/>
              <w:t>1.3.3.Охорона, відновлення  та збереження  об’єктів культурної спадщини</w:t>
            </w:r>
          </w:p>
          <w:p w:rsidR="00C572A9" w:rsidRPr="00740E5B" w:rsidRDefault="00C572A9" w:rsidP="00C572A9"/>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73" w:name="_Toc27642360"/>
            <w:bookmarkStart w:id="74" w:name="_Toc27643508"/>
            <w:r w:rsidRPr="00740E5B">
              <w:t>ремонтно-реставраційні роботи на пам’ятках історії та монументального мистецтва, рятівні роботи на пам’ятках археології;</w:t>
            </w:r>
            <w:bookmarkEnd w:id="73"/>
            <w:bookmarkEnd w:id="74"/>
          </w:p>
          <w:p w:rsidR="00C572A9" w:rsidRPr="00740E5B" w:rsidRDefault="00C572A9" w:rsidP="00DB5379">
            <w:pPr>
              <w:numPr>
                <w:ilvl w:val="0"/>
                <w:numId w:val="8"/>
              </w:numPr>
              <w:tabs>
                <w:tab w:val="left" w:pos="197"/>
                <w:tab w:val="left" w:pos="381"/>
              </w:tabs>
              <w:suppressAutoHyphens/>
              <w:ind w:left="-57" w:right="-57" w:firstLine="57"/>
              <w:jc w:val="both"/>
            </w:pPr>
            <w:bookmarkStart w:id="75" w:name="_Toc27642361"/>
            <w:bookmarkStart w:id="76" w:name="_Toc27643509"/>
            <w:r w:rsidRPr="00740E5B">
              <w:t>паспортизація об’єктів культурної спадщини, визначення меж пам’яток археології;</w:t>
            </w:r>
            <w:bookmarkEnd w:id="75"/>
            <w:bookmarkEnd w:id="76"/>
          </w:p>
          <w:p w:rsidR="00C572A9" w:rsidRPr="00740E5B" w:rsidRDefault="00C572A9" w:rsidP="00DB5379">
            <w:pPr>
              <w:numPr>
                <w:ilvl w:val="0"/>
                <w:numId w:val="8"/>
              </w:numPr>
              <w:tabs>
                <w:tab w:val="left" w:pos="197"/>
                <w:tab w:val="left" w:pos="381"/>
              </w:tabs>
              <w:suppressAutoHyphens/>
              <w:ind w:left="-57" w:right="-57" w:firstLine="57"/>
              <w:jc w:val="both"/>
            </w:pPr>
            <w:bookmarkStart w:id="77" w:name="_Toc27642362"/>
            <w:bookmarkStart w:id="78" w:name="_Toc27643510"/>
            <w:r w:rsidRPr="00740E5B">
              <w:t>розробка та затвердження охо</w:t>
            </w:r>
            <w:r w:rsidR="00C54582" w:rsidRPr="00740E5B">
              <w:t>ронних зон пам’яток і територій</w:t>
            </w:r>
            <w:r w:rsidRPr="00740E5B">
              <w:t>,</w:t>
            </w:r>
            <w:r w:rsidR="00C54582" w:rsidRPr="00740E5B">
              <w:t xml:space="preserve"> </w:t>
            </w:r>
            <w:r w:rsidRPr="00740E5B">
              <w:t>інвентаризація пам’яток, виготовлення та встановлення охоронних дошок.</w:t>
            </w:r>
            <w:bookmarkEnd w:id="77"/>
            <w:bookmarkEnd w:id="78"/>
          </w:p>
        </w:tc>
      </w:tr>
      <w:tr w:rsidR="00C572A9" w:rsidRPr="00740E5B" w:rsidTr="00DB5379">
        <w:tc>
          <w:tcPr>
            <w:tcW w:w="2694"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1.3.4. Розвиток креативних індустрій та створення культурного продукту</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79" w:name="_Toc27642363"/>
            <w:bookmarkStart w:id="80" w:name="_Toc27643511"/>
            <w:r w:rsidRPr="00740E5B">
              <w:t>впровадження кластерних моделей розвитку культури в громадах;</w:t>
            </w:r>
            <w:bookmarkEnd w:id="79"/>
            <w:bookmarkEnd w:id="80"/>
          </w:p>
          <w:p w:rsidR="00C572A9" w:rsidRPr="00740E5B" w:rsidRDefault="00C572A9" w:rsidP="00DB5379">
            <w:pPr>
              <w:numPr>
                <w:ilvl w:val="0"/>
                <w:numId w:val="8"/>
              </w:numPr>
              <w:tabs>
                <w:tab w:val="left" w:pos="197"/>
                <w:tab w:val="left" w:pos="381"/>
              </w:tabs>
              <w:suppressAutoHyphens/>
              <w:ind w:left="-57" w:right="-57" w:firstLine="57"/>
              <w:jc w:val="both"/>
            </w:pPr>
            <w:bookmarkStart w:id="81" w:name="_Toc27642364"/>
            <w:bookmarkStart w:id="82" w:name="_Toc27643512"/>
            <w:r w:rsidRPr="00740E5B">
              <w:t>створення доданої вартості та робочих місць через культурне (мистецьке) та/або креативне вираження як наслідок індивідуальної творчості, навичок і таланту;</w:t>
            </w:r>
            <w:bookmarkEnd w:id="81"/>
            <w:bookmarkEnd w:id="82"/>
          </w:p>
          <w:p w:rsidR="00C572A9" w:rsidRPr="00740E5B" w:rsidRDefault="00C572A9" w:rsidP="00DB5379">
            <w:pPr>
              <w:numPr>
                <w:ilvl w:val="0"/>
                <w:numId w:val="8"/>
              </w:numPr>
              <w:tabs>
                <w:tab w:val="left" w:pos="197"/>
                <w:tab w:val="left" w:pos="381"/>
              </w:tabs>
              <w:suppressAutoHyphens/>
              <w:ind w:left="-57" w:right="-57" w:firstLine="57"/>
              <w:jc w:val="both"/>
            </w:pPr>
            <w:bookmarkStart w:id="83" w:name="_Toc27642365"/>
            <w:bookmarkStart w:id="84" w:name="_Toc27643513"/>
            <w:r w:rsidRPr="00740E5B">
              <w:t xml:space="preserve">створення сприятливих умов для творчої самореалізації особистості через розмаїття форм художнього самовираження, міжкультурний діалог, культурний </w:t>
            </w:r>
            <w:proofErr w:type="spellStart"/>
            <w:r w:rsidRPr="00740E5B">
              <w:t>взаємообмін</w:t>
            </w:r>
            <w:proofErr w:type="spellEnd"/>
            <w:r w:rsidRPr="00740E5B">
              <w:t xml:space="preserve"> та мобільність людей та ідей;</w:t>
            </w:r>
            <w:bookmarkEnd w:id="83"/>
            <w:bookmarkEnd w:id="84"/>
          </w:p>
          <w:p w:rsidR="00C572A9" w:rsidRPr="00740E5B" w:rsidRDefault="00C572A9" w:rsidP="00DB5379">
            <w:pPr>
              <w:numPr>
                <w:ilvl w:val="0"/>
                <w:numId w:val="8"/>
              </w:numPr>
              <w:tabs>
                <w:tab w:val="left" w:pos="197"/>
                <w:tab w:val="left" w:pos="381"/>
              </w:tabs>
              <w:suppressAutoHyphens/>
              <w:ind w:left="-57" w:right="-57" w:firstLine="57"/>
              <w:jc w:val="both"/>
            </w:pPr>
            <w:bookmarkStart w:id="85" w:name="_Toc27642366"/>
            <w:bookmarkStart w:id="86" w:name="_Toc27643514"/>
            <w:r w:rsidRPr="00740E5B">
              <w:t>створення, виробництво, поширення, збереження національного культурного продукту і підвищення рівня його споживання шляхом формування цілісного інформаційно-культурного простору.</w:t>
            </w:r>
            <w:bookmarkEnd w:id="85"/>
            <w:bookmarkEnd w:id="86"/>
          </w:p>
        </w:tc>
      </w:tr>
    </w:tbl>
    <w:p w:rsidR="00442EDE" w:rsidRPr="00740E5B" w:rsidRDefault="00442EDE" w:rsidP="00C572A9">
      <w:pPr>
        <w:keepNext/>
        <w:tabs>
          <w:tab w:val="left" w:pos="0"/>
        </w:tabs>
        <w:ind w:right="-108"/>
        <w:jc w:val="both"/>
        <w:rPr>
          <w:b/>
          <w:sz w:val="28"/>
          <w:szCs w:val="28"/>
        </w:rPr>
      </w:pPr>
    </w:p>
    <w:p w:rsidR="00C572A9" w:rsidRPr="00740E5B" w:rsidRDefault="00C572A9" w:rsidP="00C572A9">
      <w:pPr>
        <w:keepNext/>
        <w:tabs>
          <w:tab w:val="left" w:pos="0"/>
        </w:tabs>
        <w:ind w:right="-108"/>
        <w:jc w:val="both"/>
        <w:rPr>
          <w:sz w:val="28"/>
          <w:szCs w:val="28"/>
        </w:rPr>
      </w:pPr>
      <w:r w:rsidRPr="00740E5B">
        <w:rPr>
          <w:b/>
          <w:sz w:val="28"/>
          <w:szCs w:val="28"/>
        </w:rPr>
        <w:t xml:space="preserve">Оперативна ціль 1.4. </w:t>
      </w:r>
      <w:r w:rsidRPr="00740E5B">
        <w:rPr>
          <w:b/>
          <w:bCs/>
          <w:sz w:val="28"/>
          <w:szCs w:val="28"/>
        </w:rPr>
        <w:t xml:space="preserve">Забезпечення </w:t>
      </w:r>
      <w:r w:rsidRPr="00740E5B">
        <w:rPr>
          <w:b/>
          <w:bCs/>
          <w:spacing w:val="-4"/>
          <w:sz w:val="28"/>
          <w:szCs w:val="28"/>
        </w:rPr>
        <w:t>соціального захисту</w:t>
      </w:r>
      <w:r w:rsidRPr="00740E5B">
        <w:rPr>
          <w:b/>
          <w:bCs/>
          <w:sz w:val="28"/>
          <w:szCs w:val="28"/>
        </w:rPr>
        <w:t xml:space="preserve"> населення та гендерної рівності</w:t>
      </w:r>
    </w:p>
    <w:tbl>
      <w:tblPr>
        <w:tblW w:w="0" w:type="auto"/>
        <w:tblInd w:w="-5" w:type="dxa"/>
        <w:tblLayout w:type="fixed"/>
        <w:tblLook w:val="0000" w:firstRow="0" w:lastRow="0" w:firstColumn="0" w:lastColumn="0" w:noHBand="0" w:noVBand="0"/>
      </w:tblPr>
      <w:tblGrid>
        <w:gridCol w:w="3168"/>
        <w:gridCol w:w="6310"/>
      </w:tblGrid>
      <w:tr w:rsidR="00C572A9" w:rsidRPr="00740E5B" w:rsidTr="009C49B5">
        <w:trPr>
          <w:tblHeader/>
        </w:trPr>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ind w:left="-57" w:right="-57" w:firstLine="57"/>
              <w:jc w:val="center"/>
              <w:rPr>
                <w:b/>
              </w:rPr>
            </w:pPr>
            <w:r w:rsidRPr="00740E5B">
              <w:rPr>
                <w:b/>
              </w:rPr>
              <w:t>Потенційно можливі сфе</w:t>
            </w:r>
            <w:r w:rsidR="00740E5B">
              <w:rPr>
                <w:b/>
              </w:rPr>
              <w:t xml:space="preserve">ри реалізації </w:t>
            </w:r>
            <w:proofErr w:type="spellStart"/>
            <w:r w:rsidR="00740E5B">
              <w:rPr>
                <w:b/>
              </w:rPr>
              <w:t>проє</w:t>
            </w:r>
            <w:r w:rsidRPr="00740E5B">
              <w:rPr>
                <w:b/>
              </w:rPr>
              <w:t>ктів</w:t>
            </w:r>
            <w:proofErr w:type="spellEnd"/>
          </w:p>
        </w:tc>
      </w:tr>
      <w:tr w:rsidR="00C572A9" w:rsidRPr="00740E5B" w:rsidTr="009C49B5">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spacing w:val="-4"/>
              </w:rPr>
            </w:pPr>
            <w:r w:rsidRPr="00740E5B">
              <w:rPr>
                <w:iCs/>
              </w:rPr>
              <w:t>1.4.1.</w:t>
            </w:r>
            <w:r w:rsidRPr="00740E5B">
              <w:t> </w:t>
            </w:r>
            <w:r w:rsidRPr="00740E5B">
              <w:rPr>
                <w:iCs/>
              </w:rPr>
              <w:t>Модернізація матеріально-технічної бази установ та закладів</w:t>
            </w:r>
          </w:p>
          <w:p w:rsidR="00C572A9" w:rsidRPr="00740E5B" w:rsidRDefault="00C572A9" w:rsidP="00C572A9">
            <w:pPr>
              <w:rPr>
                <w:color w:val="000000"/>
                <w:shd w:val="clear" w:color="auto" w:fill="FFFF99"/>
              </w:rPr>
            </w:pPr>
            <w:r w:rsidRPr="00740E5B">
              <w:rPr>
                <w:spacing w:val="-4"/>
              </w:rPr>
              <w:t>системи соціального захисту населення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87" w:name="_Toc27642367"/>
            <w:bookmarkStart w:id="88" w:name="_Toc27643515"/>
            <w:r w:rsidRPr="00740E5B">
              <w:t>оновлення матеріально-технічної бази установ та закладів системи соціального захисту населення;</w:t>
            </w:r>
            <w:bookmarkEnd w:id="87"/>
            <w:bookmarkEnd w:id="88"/>
          </w:p>
          <w:p w:rsidR="00C572A9" w:rsidRPr="00740E5B" w:rsidRDefault="00C572A9" w:rsidP="00DB5379">
            <w:pPr>
              <w:numPr>
                <w:ilvl w:val="0"/>
                <w:numId w:val="8"/>
              </w:numPr>
              <w:tabs>
                <w:tab w:val="left" w:pos="197"/>
                <w:tab w:val="left" w:pos="381"/>
              </w:tabs>
              <w:suppressAutoHyphens/>
              <w:ind w:left="-57" w:right="-57" w:firstLine="57"/>
              <w:jc w:val="both"/>
            </w:pPr>
            <w:bookmarkStart w:id="89" w:name="_Toc27642368"/>
            <w:bookmarkStart w:id="90" w:name="_Toc27643516"/>
            <w:r w:rsidRPr="00740E5B">
              <w:t>надання якісних та доступних соціальних послуг населенню в територіальних громадах. впровадження інноваційних моделей у соціальній роботі.</w:t>
            </w:r>
            <w:bookmarkEnd w:id="89"/>
            <w:bookmarkEnd w:id="90"/>
          </w:p>
        </w:tc>
      </w:tr>
      <w:tr w:rsidR="00C572A9" w:rsidRPr="00740E5B" w:rsidTr="009C49B5">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iCs/>
              </w:rPr>
            </w:pPr>
            <w:r w:rsidRPr="00740E5B">
              <w:t>1.4.2 Розвиток сімейних форм виховання дітей-сиріт, дітей, позбавлених батьківського піклування,  запобігання дитячій бездоглядності  та підтримка багатодітних сімей</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91" w:name="_Toc27642369"/>
            <w:bookmarkStart w:id="92" w:name="_Toc27643517"/>
            <w:r w:rsidRPr="00740E5B">
              <w:t>підтримка сімейних форм виховання;</w:t>
            </w:r>
            <w:bookmarkEnd w:id="91"/>
            <w:bookmarkEnd w:id="92"/>
          </w:p>
          <w:p w:rsidR="00C572A9" w:rsidRPr="00740E5B" w:rsidRDefault="00C572A9" w:rsidP="00DB5379">
            <w:pPr>
              <w:numPr>
                <w:ilvl w:val="0"/>
                <w:numId w:val="8"/>
              </w:numPr>
              <w:tabs>
                <w:tab w:val="left" w:pos="197"/>
                <w:tab w:val="left" w:pos="381"/>
              </w:tabs>
              <w:suppressAutoHyphens/>
              <w:ind w:left="-57" w:right="-57" w:firstLine="57"/>
              <w:jc w:val="both"/>
            </w:pPr>
            <w:bookmarkStart w:id="93" w:name="_Toc27642370"/>
            <w:bookmarkStart w:id="94" w:name="_Toc27643518"/>
            <w:r w:rsidRPr="00740E5B">
              <w:t>розвиток системи соціальних послуг на рівні територіальних громад, забезпечення гідних стандартів отримання соціальних послуг незалежно від місця проживання;</w:t>
            </w:r>
            <w:bookmarkEnd w:id="93"/>
            <w:bookmarkEnd w:id="94"/>
          </w:p>
          <w:p w:rsidR="00C572A9" w:rsidRPr="00740E5B" w:rsidRDefault="00C572A9" w:rsidP="00DB5379">
            <w:pPr>
              <w:numPr>
                <w:ilvl w:val="0"/>
                <w:numId w:val="8"/>
              </w:numPr>
              <w:tabs>
                <w:tab w:val="left" w:pos="197"/>
                <w:tab w:val="left" w:pos="381"/>
              </w:tabs>
              <w:suppressAutoHyphens/>
              <w:ind w:left="-57" w:right="-57" w:firstLine="57"/>
              <w:jc w:val="both"/>
            </w:pPr>
            <w:bookmarkStart w:id="95" w:name="_Toc27642371"/>
            <w:bookmarkStart w:id="96" w:name="_Toc27643519"/>
            <w:r w:rsidRPr="00740E5B">
              <w:t>створення сприятливих умов для проживання та виховання дітей в багатодітних сім’ях.</w:t>
            </w:r>
            <w:bookmarkEnd w:id="95"/>
            <w:bookmarkEnd w:id="96"/>
          </w:p>
        </w:tc>
      </w:tr>
      <w:tr w:rsidR="00C572A9" w:rsidRPr="00740E5B" w:rsidTr="009C49B5">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1.4.3. Оздоровлення та відпочинок дітей</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97" w:name="_Toc27642372"/>
            <w:bookmarkStart w:id="98" w:name="_Toc27643520"/>
            <w:r w:rsidRPr="00740E5B">
              <w:t>організація оздоровлення та відпочинку дітей, які потребують особливої соціальної уваги та підтримки;</w:t>
            </w:r>
            <w:bookmarkEnd w:id="97"/>
            <w:bookmarkEnd w:id="98"/>
          </w:p>
          <w:p w:rsidR="00C572A9" w:rsidRPr="00740E5B" w:rsidRDefault="00C572A9" w:rsidP="00DB5379">
            <w:pPr>
              <w:numPr>
                <w:ilvl w:val="0"/>
                <w:numId w:val="8"/>
              </w:numPr>
              <w:tabs>
                <w:tab w:val="left" w:pos="197"/>
                <w:tab w:val="left" w:pos="381"/>
              </w:tabs>
              <w:suppressAutoHyphens/>
              <w:ind w:left="-57" w:right="-57" w:firstLine="57"/>
              <w:jc w:val="both"/>
            </w:pPr>
            <w:bookmarkStart w:id="99" w:name="_Toc27642373"/>
            <w:bookmarkStart w:id="100" w:name="_Toc27643521"/>
            <w:r w:rsidRPr="00740E5B">
              <w:t>забезпечення належних умов функціонування дитячих закладів оздоровлення та відпочинку області.</w:t>
            </w:r>
            <w:bookmarkEnd w:id="99"/>
            <w:bookmarkEnd w:id="100"/>
          </w:p>
        </w:tc>
      </w:tr>
      <w:tr w:rsidR="00C572A9" w:rsidRPr="00740E5B" w:rsidTr="009C49B5">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rPr>
                <w:color w:val="231F20"/>
              </w:rPr>
              <w:t xml:space="preserve">1.4.4. </w:t>
            </w:r>
            <w:r w:rsidRPr="00740E5B">
              <w:t>Забезпечення гендерної рівності.</w:t>
            </w:r>
            <w:r w:rsidRPr="00740E5B">
              <w:rPr>
                <w:color w:val="000000"/>
              </w:rPr>
              <w:t xml:space="preserve"> </w:t>
            </w:r>
          </w:p>
          <w:p w:rsidR="00C572A9" w:rsidRPr="00740E5B" w:rsidRDefault="00C572A9" w:rsidP="00C572A9">
            <w:r w:rsidRPr="00740E5B">
              <w:t>Запобігання та протидія домашньому насильству або насильству за ознакою статі</w:t>
            </w:r>
            <w:r w:rsidRPr="00740E5B">
              <w:rPr>
                <w:color w:val="000000"/>
              </w:rPr>
              <w:t xml:space="preserve"> </w:t>
            </w:r>
          </w:p>
          <w:p w:rsidR="00C572A9" w:rsidRPr="00740E5B" w:rsidRDefault="00C572A9" w:rsidP="00C572A9"/>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101" w:name="_Toc27642374"/>
            <w:bookmarkStart w:id="102" w:name="_Toc27643522"/>
            <w:r w:rsidRPr="00740E5B">
              <w:t>створення комплексної системи реагування на випадки дискримінації за ознакою статі;</w:t>
            </w:r>
            <w:bookmarkEnd w:id="101"/>
            <w:bookmarkEnd w:id="102"/>
          </w:p>
          <w:p w:rsidR="00C572A9" w:rsidRPr="00740E5B" w:rsidRDefault="00C572A9" w:rsidP="00DB5379">
            <w:pPr>
              <w:numPr>
                <w:ilvl w:val="0"/>
                <w:numId w:val="8"/>
              </w:numPr>
              <w:tabs>
                <w:tab w:val="left" w:pos="197"/>
                <w:tab w:val="left" w:pos="381"/>
              </w:tabs>
              <w:suppressAutoHyphens/>
              <w:ind w:left="-57" w:right="-57" w:firstLine="57"/>
              <w:jc w:val="both"/>
            </w:pPr>
            <w:bookmarkStart w:id="103" w:name="_Toc27642375"/>
            <w:bookmarkStart w:id="104" w:name="_Toc27643523"/>
            <w:r w:rsidRPr="00740E5B">
              <w:t>інтеграція гендерних підходів через співпрацю з громадськими організаціями;</w:t>
            </w:r>
            <w:bookmarkEnd w:id="103"/>
            <w:bookmarkEnd w:id="104"/>
          </w:p>
          <w:p w:rsidR="00C572A9" w:rsidRPr="00740E5B" w:rsidRDefault="00C572A9" w:rsidP="00DB5379">
            <w:pPr>
              <w:numPr>
                <w:ilvl w:val="0"/>
                <w:numId w:val="8"/>
              </w:numPr>
              <w:tabs>
                <w:tab w:val="left" w:pos="197"/>
                <w:tab w:val="left" w:pos="381"/>
              </w:tabs>
              <w:suppressAutoHyphens/>
              <w:ind w:left="-57" w:right="-57" w:firstLine="57"/>
              <w:jc w:val="both"/>
            </w:pPr>
            <w:bookmarkStart w:id="105" w:name="_Toc27642376"/>
            <w:bookmarkStart w:id="106" w:name="_Toc27643524"/>
            <w:r w:rsidRPr="00740E5B">
              <w:t>створення та діяльність спеціалізованих служб підтримки осіб, які постраждали від домашнього насильства або насильства за ознакою статі.</w:t>
            </w:r>
            <w:bookmarkEnd w:id="105"/>
            <w:bookmarkEnd w:id="106"/>
          </w:p>
        </w:tc>
      </w:tr>
    </w:tbl>
    <w:p w:rsidR="00740E5B" w:rsidRDefault="00740E5B" w:rsidP="00C572A9">
      <w:pPr>
        <w:rPr>
          <w:b/>
          <w:sz w:val="28"/>
          <w:szCs w:val="28"/>
        </w:rPr>
      </w:pPr>
    </w:p>
    <w:p w:rsidR="00C572A9" w:rsidRPr="00740E5B" w:rsidRDefault="00C572A9" w:rsidP="00C572A9">
      <w:pPr>
        <w:rPr>
          <w:color w:val="000000"/>
          <w:sz w:val="28"/>
          <w:szCs w:val="28"/>
        </w:rPr>
      </w:pPr>
      <w:r w:rsidRPr="00740E5B">
        <w:rPr>
          <w:b/>
          <w:sz w:val="28"/>
          <w:szCs w:val="28"/>
        </w:rPr>
        <w:lastRenderedPageBreak/>
        <w:t>Оперативна ціль 1.5. П</w:t>
      </w:r>
      <w:r w:rsidRPr="00740E5B">
        <w:rPr>
          <w:b/>
          <w:bCs/>
          <w:sz w:val="28"/>
          <w:szCs w:val="28"/>
        </w:rPr>
        <w:t>ідвищення якості та конкурентоспроможності людських ресурсів</w:t>
      </w:r>
      <w:r w:rsidRPr="00740E5B">
        <w:rPr>
          <w:b/>
          <w:bCs/>
          <w:sz w:val="28"/>
          <w:szCs w:val="28"/>
          <w:u w:val="single"/>
        </w:rPr>
        <w:t xml:space="preserve"> </w:t>
      </w:r>
    </w:p>
    <w:tbl>
      <w:tblPr>
        <w:tblW w:w="9658" w:type="dxa"/>
        <w:tblInd w:w="-5" w:type="dxa"/>
        <w:tblLayout w:type="fixed"/>
        <w:tblLook w:val="0000" w:firstRow="0" w:lastRow="0" w:firstColumn="0" w:lastColumn="0" w:noHBand="0" w:noVBand="0"/>
      </w:tblPr>
      <w:tblGrid>
        <w:gridCol w:w="3348"/>
        <w:gridCol w:w="6310"/>
      </w:tblGrid>
      <w:tr w:rsidR="00C572A9" w:rsidRPr="00740E5B" w:rsidTr="009C49B5">
        <w:trPr>
          <w:tblHeader/>
        </w:trPr>
        <w:tc>
          <w:tcPr>
            <w:tcW w:w="334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rPr>
                <w:b/>
              </w:rPr>
            </w:pPr>
            <w:r w:rsidRPr="00740E5B">
              <w:rPr>
                <w:b/>
              </w:rPr>
              <w:t>Потенцій</w:t>
            </w:r>
            <w:r w:rsidR="00740E5B">
              <w:rPr>
                <w:b/>
              </w:rPr>
              <w:t xml:space="preserve">но можливі сфери реалізації </w:t>
            </w:r>
            <w:proofErr w:type="spellStart"/>
            <w:r w:rsidR="00740E5B">
              <w:rPr>
                <w:b/>
              </w:rPr>
              <w:t>проє</w:t>
            </w:r>
            <w:r w:rsidRPr="00740E5B">
              <w:rPr>
                <w:b/>
              </w:rPr>
              <w:t>ктів</w:t>
            </w:r>
            <w:proofErr w:type="spellEnd"/>
          </w:p>
        </w:tc>
      </w:tr>
      <w:tr w:rsidR="00C572A9" w:rsidRPr="00740E5B" w:rsidTr="009C49B5">
        <w:tc>
          <w:tcPr>
            <w:tcW w:w="334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iCs/>
              </w:rPr>
            </w:pPr>
            <w:r w:rsidRPr="00740E5B">
              <w:t>1.5.1. Сприяння продуктивній зайнятості населення, підвищення якості та конкурентоспроможності робочої сили</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107" w:name="_Toc27642377"/>
            <w:bookmarkStart w:id="108" w:name="_Toc27643525"/>
            <w:r w:rsidRPr="00740E5B">
              <w:t xml:space="preserve">створення </w:t>
            </w:r>
            <w:proofErr w:type="spellStart"/>
            <w:r w:rsidRPr="00740E5B">
              <w:t>освітньо</w:t>
            </w:r>
            <w:proofErr w:type="spellEnd"/>
            <w:r w:rsidRPr="00740E5B">
              <w:t>-виробничої комунікативної платформи;</w:t>
            </w:r>
            <w:bookmarkEnd w:id="107"/>
            <w:bookmarkEnd w:id="108"/>
          </w:p>
          <w:p w:rsidR="00C572A9" w:rsidRPr="00740E5B" w:rsidRDefault="00C572A9" w:rsidP="00DB5379">
            <w:pPr>
              <w:numPr>
                <w:ilvl w:val="0"/>
                <w:numId w:val="8"/>
              </w:numPr>
              <w:tabs>
                <w:tab w:val="left" w:pos="197"/>
                <w:tab w:val="left" w:pos="381"/>
              </w:tabs>
              <w:suppressAutoHyphens/>
              <w:ind w:left="-57" w:right="-57" w:firstLine="57"/>
              <w:jc w:val="both"/>
            </w:pPr>
            <w:bookmarkStart w:id="109" w:name="_Toc27642378"/>
            <w:bookmarkStart w:id="110" w:name="_Toc27643526"/>
            <w:r w:rsidRPr="00740E5B">
              <w:t xml:space="preserve">розвиток </w:t>
            </w:r>
            <w:proofErr w:type="spellStart"/>
            <w:r w:rsidRPr="00740E5B">
              <w:t>клієнтоорієнтованості</w:t>
            </w:r>
            <w:proofErr w:type="spellEnd"/>
            <w:r w:rsidRPr="00740E5B">
              <w:t>, запровадження інституту «кар’єрних радників».</w:t>
            </w:r>
            <w:bookmarkEnd w:id="109"/>
            <w:bookmarkEnd w:id="110"/>
          </w:p>
        </w:tc>
      </w:tr>
      <w:tr w:rsidR="00C572A9" w:rsidRPr="00740E5B" w:rsidTr="009C49B5">
        <w:tc>
          <w:tcPr>
            <w:tcW w:w="334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color w:val="000000"/>
                <w:spacing w:val="-4"/>
              </w:rPr>
            </w:pPr>
            <w:r w:rsidRPr="00740E5B">
              <w:rPr>
                <w:iCs/>
                <w:spacing w:val="-4"/>
              </w:rPr>
              <w:t>1.5.2. Організація ефективної профорієнтаційної роботи з учнівською молоддю та безробітним населенням</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111" w:name="_Toc27642379"/>
            <w:bookmarkStart w:id="112" w:name="_Toc27643527"/>
            <w:r w:rsidRPr="00740E5B">
              <w:t>створення центру профорієнтації «Обери професію – обери майбутнє» для сільської учнівської молоді;</w:t>
            </w:r>
            <w:bookmarkEnd w:id="111"/>
            <w:bookmarkEnd w:id="112"/>
          </w:p>
          <w:p w:rsidR="00C572A9" w:rsidRPr="00740E5B" w:rsidRDefault="00C572A9" w:rsidP="00DB5379">
            <w:pPr>
              <w:numPr>
                <w:ilvl w:val="0"/>
                <w:numId w:val="8"/>
              </w:numPr>
              <w:tabs>
                <w:tab w:val="left" w:pos="197"/>
                <w:tab w:val="left" w:pos="381"/>
              </w:tabs>
              <w:suppressAutoHyphens/>
              <w:ind w:left="-57" w:right="-57" w:firstLine="57"/>
              <w:jc w:val="both"/>
            </w:pPr>
            <w:bookmarkStart w:id="113" w:name="_Toc27642380"/>
            <w:bookmarkStart w:id="114" w:name="_Toc27643528"/>
            <w:r w:rsidRPr="00740E5B">
              <w:t>забезпечення доступу молоді до сучасних профорієнтаційних методик;</w:t>
            </w:r>
            <w:bookmarkEnd w:id="113"/>
            <w:bookmarkEnd w:id="114"/>
          </w:p>
          <w:p w:rsidR="00C572A9" w:rsidRPr="00740E5B" w:rsidRDefault="00C572A9" w:rsidP="00DB5379">
            <w:pPr>
              <w:numPr>
                <w:ilvl w:val="0"/>
                <w:numId w:val="8"/>
              </w:numPr>
              <w:tabs>
                <w:tab w:val="left" w:pos="197"/>
                <w:tab w:val="left" w:pos="381"/>
              </w:tabs>
              <w:suppressAutoHyphens/>
              <w:ind w:left="-57" w:right="-57" w:firstLine="57"/>
              <w:jc w:val="both"/>
            </w:pPr>
            <w:bookmarkStart w:id="115" w:name="_Toc27642381"/>
            <w:bookmarkStart w:id="116" w:name="_Toc27643529"/>
            <w:r w:rsidRPr="00740E5B">
              <w:t>сприяння молодіжній зайнятості, професійної самореалізації молоді, розвиток молодіжного підприємництва, створення нових робочих місць для молоді.</w:t>
            </w:r>
            <w:bookmarkEnd w:id="115"/>
            <w:bookmarkEnd w:id="116"/>
          </w:p>
        </w:tc>
      </w:tr>
    </w:tbl>
    <w:p w:rsidR="00C572A9" w:rsidRPr="00740E5B" w:rsidRDefault="00C572A9" w:rsidP="00C572A9">
      <w:pPr>
        <w:ind w:firstLine="709"/>
        <w:jc w:val="both"/>
        <w:rPr>
          <w:b/>
          <w:sz w:val="28"/>
          <w:szCs w:val="28"/>
        </w:rPr>
      </w:pPr>
    </w:p>
    <w:p w:rsidR="00C572A9" w:rsidRPr="00740E5B" w:rsidRDefault="00C572A9" w:rsidP="00C572A9">
      <w:pPr>
        <w:keepNext/>
        <w:tabs>
          <w:tab w:val="num" w:pos="432"/>
        </w:tabs>
        <w:suppressAutoHyphens/>
        <w:spacing w:before="240" w:after="60"/>
        <w:ind w:left="432" w:hanging="432"/>
        <w:outlineLvl w:val="0"/>
        <w:rPr>
          <w:b/>
          <w:bCs/>
          <w:kern w:val="1"/>
          <w:sz w:val="32"/>
          <w:szCs w:val="32"/>
          <w:u w:val="single"/>
          <w:lang w:eastAsia="ar-SA"/>
        </w:rPr>
      </w:pPr>
      <w:bookmarkStart w:id="117" w:name="_Toc27649240"/>
      <w:r w:rsidRPr="00740E5B">
        <w:rPr>
          <w:b/>
          <w:bCs/>
          <w:kern w:val="1"/>
          <w:sz w:val="32"/>
          <w:szCs w:val="32"/>
          <w:u w:val="single"/>
          <w:lang w:eastAsia="ar-SA"/>
        </w:rPr>
        <w:t>Стратегічна ціль 2.   Комфортні та безпечні умови для життя</w:t>
      </w:r>
      <w:bookmarkEnd w:id="117"/>
    </w:p>
    <w:p w:rsidR="00C572A9" w:rsidRPr="00740E5B" w:rsidRDefault="00C572A9" w:rsidP="00C572A9">
      <w:pPr>
        <w:jc w:val="both"/>
        <w:rPr>
          <w:sz w:val="28"/>
          <w:szCs w:val="28"/>
        </w:rPr>
      </w:pPr>
      <w:r w:rsidRPr="00740E5B">
        <w:rPr>
          <w:b/>
          <w:sz w:val="28"/>
          <w:szCs w:val="28"/>
        </w:rPr>
        <w:t>Оперативна ціль 2.1. Розвиток транспортної інфраструктури.</w:t>
      </w:r>
    </w:p>
    <w:p w:rsidR="00C572A9" w:rsidRPr="00740E5B" w:rsidRDefault="00C572A9" w:rsidP="00C572A9">
      <w:pPr>
        <w:ind w:firstLine="720"/>
        <w:jc w:val="both"/>
        <w:rPr>
          <w:b/>
          <w:bCs/>
          <w:sz w:val="20"/>
          <w:szCs w:val="20"/>
        </w:rPr>
      </w:pPr>
    </w:p>
    <w:tbl>
      <w:tblPr>
        <w:tblW w:w="9526" w:type="dxa"/>
        <w:tblInd w:w="108" w:type="dxa"/>
        <w:tblLayout w:type="fixed"/>
        <w:tblLook w:val="0000" w:firstRow="0" w:lastRow="0" w:firstColumn="0" w:lastColumn="0" w:noHBand="0" w:noVBand="0"/>
      </w:tblPr>
      <w:tblGrid>
        <w:gridCol w:w="3148"/>
        <w:gridCol w:w="6378"/>
      </w:tblGrid>
      <w:tr w:rsidR="00C572A9" w:rsidRPr="00740E5B" w:rsidTr="00C02F26">
        <w:trPr>
          <w:tblHeader/>
        </w:trPr>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rPr>
                <w:b/>
              </w:rPr>
            </w:pPr>
            <w:r w:rsidRPr="00740E5B">
              <w:rPr>
                <w:b/>
              </w:rPr>
              <w:t>Потенцій</w:t>
            </w:r>
            <w:r w:rsidR="00740E5B">
              <w:rPr>
                <w:b/>
              </w:rPr>
              <w:t xml:space="preserve">но можливі сфери реалізації </w:t>
            </w:r>
            <w:proofErr w:type="spellStart"/>
            <w:r w:rsidR="00740E5B">
              <w:rPr>
                <w:b/>
              </w:rPr>
              <w:t>проє</w:t>
            </w:r>
            <w:r w:rsidRPr="00740E5B">
              <w:rPr>
                <w:b/>
              </w:rPr>
              <w:t>ктів</w:t>
            </w:r>
            <w:proofErr w:type="spellEnd"/>
          </w:p>
        </w:tc>
      </w:tr>
      <w:tr w:rsidR="00C572A9" w:rsidRPr="00740E5B" w:rsidTr="00C02F26">
        <w:trPr>
          <w:trHeight w:val="1763"/>
        </w:trPr>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2.1.1. Будівництво та модернізація мережі автомобільних доріг загального користування та штучних споруд на них.</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118" w:name="_Toc27642382"/>
            <w:bookmarkStart w:id="119" w:name="_Toc27643530"/>
            <w:r w:rsidRPr="00740E5B">
              <w:t>будівництво, реконструкція  та капітальний ремонт доріг;</w:t>
            </w:r>
            <w:bookmarkEnd w:id="118"/>
            <w:bookmarkEnd w:id="119"/>
          </w:p>
          <w:p w:rsidR="00C572A9" w:rsidRPr="00740E5B" w:rsidRDefault="00C572A9" w:rsidP="00DB5379">
            <w:pPr>
              <w:numPr>
                <w:ilvl w:val="0"/>
                <w:numId w:val="8"/>
              </w:numPr>
              <w:tabs>
                <w:tab w:val="left" w:pos="197"/>
                <w:tab w:val="left" w:pos="381"/>
              </w:tabs>
              <w:suppressAutoHyphens/>
              <w:ind w:left="-57" w:right="-57" w:firstLine="57"/>
              <w:jc w:val="both"/>
            </w:pPr>
            <w:bookmarkStart w:id="120" w:name="_Toc27642383"/>
            <w:bookmarkStart w:id="121" w:name="_Toc27643531"/>
            <w:r w:rsidRPr="00740E5B">
              <w:t>поточний, середній та  поточний дрібний ремонт дорожнього покриття та експлуатаційне утримання доріг;</w:t>
            </w:r>
            <w:bookmarkEnd w:id="120"/>
            <w:bookmarkEnd w:id="121"/>
          </w:p>
          <w:p w:rsidR="00C572A9" w:rsidRPr="00740E5B" w:rsidRDefault="00C572A9" w:rsidP="00DB5379">
            <w:pPr>
              <w:numPr>
                <w:ilvl w:val="0"/>
                <w:numId w:val="8"/>
              </w:numPr>
              <w:tabs>
                <w:tab w:val="left" w:pos="197"/>
                <w:tab w:val="left" w:pos="381"/>
              </w:tabs>
              <w:suppressAutoHyphens/>
              <w:ind w:left="-57" w:right="-57" w:firstLine="57"/>
              <w:jc w:val="both"/>
            </w:pPr>
            <w:bookmarkStart w:id="122" w:name="_Toc27642384"/>
            <w:bookmarkStart w:id="123" w:name="_Toc27643532"/>
            <w:r w:rsidRPr="00740E5B">
              <w:t>здійснення капітального ремонту аварійних мостів на автомобільних дорогах загального користування.</w:t>
            </w:r>
            <w:bookmarkEnd w:id="122"/>
            <w:bookmarkEnd w:id="123"/>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2.1.2 Створення умов для відновлення авіаперевезень на міжрегіональних та міжнародних сполученнях.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124" w:name="_Toc27642385"/>
            <w:bookmarkStart w:id="125" w:name="_Toc27643533"/>
            <w:r w:rsidRPr="00740E5B">
              <w:t>розробка техніко-економічного обґрунтування і комплексного проекту відновлення авіаційних перевезень;</w:t>
            </w:r>
            <w:bookmarkEnd w:id="124"/>
            <w:bookmarkEnd w:id="125"/>
          </w:p>
          <w:p w:rsidR="00C572A9" w:rsidRPr="00740E5B" w:rsidRDefault="00C572A9" w:rsidP="00C32BAC">
            <w:pPr>
              <w:numPr>
                <w:ilvl w:val="0"/>
                <w:numId w:val="8"/>
              </w:numPr>
              <w:tabs>
                <w:tab w:val="left" w:pos="197"/>
                <w:tab w:val="left" w:pos="381"/>
              </w:tabs>
              <w:suppressAutoHyphens/>
              <w:ind w:left="-57" w:right="-57" w:firstLine="57"/>
              <w:jc w:val="both"/>
            </w:pPr>
            <w:bookmarkStart w:id="126" w:name="_Toc27642386"/>
            <w:bookmarkStart w:id="127" w:name="_Toc27643534"/>
            <w:r w:rsidRPr="00740E5B">
              <w:t>створення та розвиток інфраструктури авіаційного транспорту.</w:t>
            </w:r>
            <w:bookmarkEnd w:id="126"/>
            <w:bookmarkEnd w:id="127"/>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32BAC">
            <w:r w:rsidRPr="00740E5B">
              <w:t>2.1.3. Розширення та вдосконалення мережі підприємств транспорту.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32BAC">
            <w:pPr>
              <w:numPr>
                <w:ilvl w:val="0"/>
                <w:numId w:val="8"/>
              </w:numPr>
              <w:tabs>
                <w:tab w:val="left" w:pos="197"/>
                <w:tab w:val="left" w:pos="381"/>
              </w:tabs>
              <w:suppressAutoHyphens/>
              <w:ind w:left="-57" w:right="-57" w:firstLine="57"/>
              <w:jc w:val="both"/>
            </w:pPr>
            <w:bookmarkStart w:id="128" w:name="_Toc27642387"/>
            <w:bookmarkStart w:id="129" w:name="_Toc27643535"/>
            <w:r w:rsidRPr="00740E5B">
              <w:t>поліпшення пасажирських автоперевезень до малонаселених пунктів та на соціальних маршрутах області.</w:t>
            </w:r>
            <w:bookmarkEnd w:id="128"/>
            <w:bookmarkEnd w:id="129"/>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2.1.4. Розвиток надійної та доступної транспортної інфраструктури, у т. ч. екологічно чистих видів транспорту.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8"/>
              </w:numPr>
              <w:tabs>
                <w:tab w:val="left" w:pos="197"/>
                <w:tab w:val="left" w:pos="381"/>
              </w:tabs>
              <w:suppressAutoHyphens/>
              <w:ind w:left="-57" w:right="-57" w:firstLine="57"/>
              <w:jc w:val="both"/>
            </w:pPr>
            <w:bookmarkStart w:id="130" w:name="_Toc27642388"/>
            <w:bookmarkStart w:id="131" w:name="_Toc27643536"/>
            <w:r w:rsidRPr="00740E5B">
              <w:t>розширення мережі електротранспорту та її оновлення;</w:t>
            </w:r>
            <w:bookmarkEnd w:id="130"/>
            <w:bookmarkEnd w:id="131"/>
          </w:p>
          <w:p w:rsidR="00C572A9" w:rsidRPr="00740E5B" w:rsidRDefault="00C572A9" w:rsidP="00DB5379">
            <w:pPr>
              <w:numPr>
                <w:ilvl w:val="0"/>
                <w:numId w:val="8"/>
              </w:numPr>
              <w:tabs>
                <w:tab w:val="left" w:pos="197"/>
                <w:tab w:val="left" w:pos="381"/>
              </w:tabs>
              <w:suppressAutoHyphens/>
              <w:ind w:left="-57" w:right="-57" w:firstLine="57"/>
              <w:jc w:val="both"/>
            </w:pPr>
            <w:bookmarkStart w:id="132" w:name="_Toc27642389"/>
            <w:bookmarkStart w:id="133" w:name="_Toc27643537"/>
            <w:r w:rsidRPr="00740E5B">
              <w:t>використання екологічно чистих видів транспорту на маршрутах загального користування, оновлення рухомого складу;</w:t>
            </w:r>
            <w:bookmarkEnd w:id="132"/>
            <w:bookmarkEnd w:id="133"/>
          </w:p>
          <w:p w:rsidR="00C572A9" w:rsidRPr="00740E5B" w:rsidRDefault="00C572A9" w:rsidP="00DB5379">
            <w:pPr>
              <w:numPr>
                <w:ilvl w:val="0"/>
                <w:numId w:val="8"/>
              </w:numPr>
              <w:tabs>
                <w:tab w:val="left" w:pos="197"/>
                <w:tab w:val="left" w:pos="381"/>
              </w:tabs>
              <w:suppressAutoHyphens/>
              <w:ind w:left="-57" w:right="-57" w:firstLine="57"/>
              <w:jc w:val="both"/>
            </w:pPr>
            <w:bookmarkStart w:id="134" w:name="_Toc27642390"/>
            <w:bookmarkStart w:id="135" w:name="_Toc27643538"/>
            <w:r w:rsidRPr="00740E5B">
              <w:t xml:space="preserve">розвиток </w:t>
            </w:r>
            <w:proofErr w:type="spellStart"/>
            <w:r w:rsidRPr="00740E5B">
              <w:t>велоінфраструктури</w:t>
            </w:r>
            <w:proofErr w:type="spellEnd"/>
            <w:r w:rsidRPr="00740E5B">
              <w:t>.</w:t>
            </w:r>
            <w:bookmarkEnd w:id="134"/>
            <w:bookmarkEnd w:id="135"/>
          </w:p>
        </w:tc>
      </w:tr>
    </w:tbl>
    <w:p w:rsidR="00C572A9" w:rsidRPr="00740E5B" w:rsidRDefault="00C572A9" w:rsidP="00C572A9">
      <w:pPr>
        <w:jc w:val="both"/>
        <w:rPr>
          <w:b/>
          <w:sz w:val="28"/>
          <w:szCs w:val="28"/>
        </w:rPr>
      </w:pPr>
    </w:p>
    <w:p w:rsidR="00C572A9" w:rsidRPr="00740E5B" w:rsidRDefault="00C572A9" w:rsidP="00C572A9">
      <w:pPr>
        <w:keepNext/>
        <w:tabs>
          <w:tab w:val="left" w:pos="0"/>
        </w:tabs>
        <w:ind w:right="-108"/>
        <w:rPr>
          <w:sz w:val="28"/>
          <w:szCs w:val="28"/>
        </w:rPr>
      </w:pPr>
      <w:r w:rsidRPr="00740E5B">
        <w:rPr>
          <w:b/>
          <w:sz w:val="28"/>
          <w:szCs w:val="28"/>
        </w:rPr>
        <w:t xml:space="preserve">Оперативна ціль 2.2.  </w:t>
      </w:r>
      <w:r w:rsidRPr="00740E5B">
        <w:rPr>
          <w:b/>
          <w:bCs/>
          <w:sz w:val="28"/>
          <w:szCs w:val="28"/>
        </w:rPr>
        <w:t>Ефективне планування територіального розвитку</w:t>
      </w:r>
    </w:p>
    <w:p w:rsidR="00C572A9" w:rsidRPr="00740E5B" w:rsidRDefault="00C572A9" w:rsidP="00C572A9">
      <w:pPr>
        <w:ind w:firstLine="720"/>
        <w:jc w:val="both"/>
        <w:rPr>
          <w:b/>
          <w:bCs/>
          <w:sz w:val="20"/>
          <w:szCs w:val="20"/>
        </w:rPr>
      </w:pPr>
    </w:p>
    <w:tbl>
      <w:tblPr>
        <w:tblW w:w="9526" w:type="dxa"/>
        <w:tblInd w:w="108" w:type="dxa"/>
        <w:tblLayout w:type="fixed"/>
        <w:tblLook w:val="0000" w:firstRow="0" w:lastRow="0" w:firstColumn="0" w:lastColumn="0" w:noHBand="0" w:noVBand="0"/>
      </w:tblPr>
      <w:tblGrid>
        <w:gridCol w:w="3168"/>
        <w:gridCol w:w="6358"/>
      </w:tblGrid>
      <w:tr w:rsidR="00C572A9" w:rsidRPr="00740E5B" w:rsidTr="00C02F26">
        <w:trPr>
          <w:tblHeader/>
        </w:trPr>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rPr>
                <w:b/>
              </w:rPr>
            </w:pPr>
            <w:r w:rsidRPr="00740E5B">
              <w:rPr>
                <w:b/>
              </w:rPr>
              <w:t>Потенцій</w:t>
            </w:r>
            <w:r w:rsidR="00740E5B">
              <w:rPr>
                <w:b/>
              </w:rPr>
              <w:t xml:space="preserve">но можливі сфери реалізації </w:t>
            </w:r>
            <w:proofErr w:type="spellStart"/>
            <w:r w:rsidR="00740E5B">
              <w:rPr>
                <w:b/>
              </w:rPr>
              <w:t>проє</w:t>
            </w:r>
            <w:r w:rsidRPr="00740E5B">
              <w:rPr>
                <w:b/>
              </w:rPr>
              <w:t>ктів</w:t>
            </w:r>
            <w:proofErr w:type="spellEnd"/>
          </w:p>
        </w:tc>
      </w:tr>
      <w:tr w:rsidR="00C572A9" w:rsidRPr="00740E5B" w:rsidTr="00C02F26">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rPr>
                <w:iCs/>
              </w:rPr>
              <w:t>2.2.1. Розроблення містобудівної документації та забезпечення її публічності.</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1"/>
              </w:numPr>
              <w:tabs>
                <w:tab w:val="left" w:pos="189"/>
              </w:tabs>
              <w:suppressAutoHyphens/>
              <w:ind w:left="-15" w:firstLine="15"/>
            </w:pPr>
            <w:bookmarkStart w:id="136" w:name="_Toc27642391"/>
            <w:bookmarkStart w:id="137" w:name="_Toc27643539"/>
            <w:r w:rsidRPr="00740E5B">
              <w:t xml:space="preserve">розроблення (коригування) генеральних планів, </w:t>
            </w:r>
            <w:proofErr w:type="spellStart"/>
            <w:r w:rsidRPr="00740E5B">
              <w:t>зонінгу</w:t>
            </w:r>
            <w:proofErr w:type="spellEnd"/>
            <w:r w:rsidRPr="00740E5B">
              <w:t xml:space="preserve">  населених пунктів;</w:t>
            </w:r>
            <w:bookmarkEnd w:id="136"/>
            <w:bookmarkEnd w:id="137"/>
          </w:p>
          <w:p w:rsidR="00C572A9" w:rsidRPr="00740E5B" w:rsidRDefault="00C572A9" w:rsidP="00C572A9">
            <w:pPr>
              <w:numPr>
                <w:ilvl w:val="0"/>
                <w:numId w:val="11"/>
              </w:numPr>
              <w:tabs>
                <w:tab w:val="left" w:pos="189"/>
              </w:tabs>
              <w:suppressAutoHyphens/>
              <w:ind w:left="-15" w:firstLine="15"/>
            </w:pPr>
            <w:bookmarkStart w:id="138" w:name="_Toc27642392"/>
            <w:bookmarkStart w:id="139" w:name="_Toc27643540"/>
            <w:r w:rsidRPr="00740E5B">
              <w:t>розроблення (коригування) схем планування області,  районів, об'єднаних громад.</w:t>
            </w:r>
            <w:bookmarkEnd w:id="138"/>
            <w:bookmarkEnd w:id="139"/>
          </w:p>
        </w:tc>
      </w:tr>
      <w:tr w:rsidR="00C572A9" w:rsidRPr="00740E5B" w:rsidTr="00C02F26">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iCs/>
              </w:rPr>
            </w:pPr>
            <w:r w:rsidRPr="00740E5B">
              <w:rPr>
                <w:iCs/>
              </w:rPr>
              <w:t>2.2.2 Впровадження геоінформаційних систем містобудівного кадастру та забезпечення їх публічності.</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1"/>
              </w:numPr>
              <w:tabs>
                <w:tab w:val="left" w:pos="189"/>
              </w:tabs>
              <w:suppressAutoHyphens/>
              <w:ind w:left="-15" w:firstLine="15"/>
            </w:pPr>
            <w:bookmarkStart w:id="140" w:name="_Toc27642393"/>
            <w:bookmarkStart w:id="141" w:name="_Toc27643541"/>
            <w:r w:rsidRPr="00740E5B">
              <w:t>створення геоінформаційних систем містобудівного кадастру на обласному, районному, місцевому (міст обласного значення) рівнях.</w:t>
            </w:r>
            <w:bookmarkEnd w:id="140"/>
            <w:bookmarkEnd w:id="141"/>
          </w:p>
        </w:tc>
      </w:tr>
    </w:tbl>
    <w:p w:rsidR="00C572A9" w:rsidRPr="00740E5B" w:rsidRDefault="00C572A9" w:rsidP="00C572A9">
      <w:pPr>
        <w:widowControl w:val="0"/>
        <w:tabs>
          <w:tab w:val="left" w:pos="283"/>
          <w:tab w:val="left" w:pos="511"/>
          <w:tab w:val="left" w:pos="900"/>
        </w:tabs>
        <w:autoSpaceDE w:val="0"/>
        <w:ind w:left="-57" w:right="-57"/>
        <w:jc w:val="both"/>
        <w:rPr>
          <w:b/>
        </w:rPr>
      </w:pPr>
    </w:p>
    <w:p w:rsidR="00442EDE" w:rsidRPr="00740E5B" w:rsidRDefault="00442EDE" w:rsidP="00C572A9">
      <w:pPr>
        <w:widowControl w:val="0"/>
        <w:tabs>
          <w:tab w:val="left" w:pos="283"/>
          <w:tab w:val="left" w:pos="511"/>
          <w:tab w:val="left" w:pos="900"/>
        </w:tabs>
        <w:autoSpaceDE w:val="0"/>
        <w:ind w:left="-57" w:right="-57"/>
        <w:jc w:val="both"/>
        <w:rPr>
          <w:b/>
        </w:rPr>
      </w:pPr>
    </w:p>
    <w:p w:rsidR="00442EDE" w:rsidRPr="00740E5B" w:rsidRDefault="00442EDE" w:rsidP="00C572A9">
      <w:pPr>
        <w:widowControl w:val="0"/>
        <w:tabs>
          <w:tab w:val="left" w:pos="283"/>
          <w:tab w:val="left" w:pos="511"/>
          <w:tab w:val="left" w:pos="900"/>
        </w:tabs>
        <w:autoSpaceDE w:val="0"/>
        <w:ind w:left="-57" w:right="-57"/>
        <w:jc w:val="both"/>
        <w:rPr>
          <w:b/>
        </w:rPr>
      </w:pPr>
    </w:p>
    <w:p w:rsidR="00C572A9" w:rsidRPr="00740E5B" w:rsidRDefault="00C572A9" w:rsidP="00C572A9">
      <w:pPr>
        <w:jc w:val="both"/>
        <w:rPr>
          <w:bCs/>
          <w:sz w:val="28"/>
          <w:szCs w:val="28"/>
        </w:rPr>
      </w:pPr>
      <w:r w:rsidRPr="00740E5B">
        <w:rPr>
          <w:b/>
          <w:sz w:val="28"/>
          <w:szCs w:val="28"/>
        </w:rPr>
        <w:t>Оперативна ціль 2.3. Підвищення якості надання населенню житлово-комунальних послуг. Енергозбереження.</w:t>
      </w:r>
    </w:p>
    <w:tbl>
      <w:tblPr>
        <w:tblW w:w="9385" w:type="dxa"/>
        <w:tblInd w:w="108" w:type="dxa"/>
        <w:tblLayout w:type="fixed"/>
        <w:tblLook w:val="0000" w:firstRow="0" w:lastRow="0" w:firstColumn="0" w:lastColumn="0" w:noHBand="0" w:noVBand="0"/>
      </w:tblPr>
      <w:tblGrid>
        <w:gridCol w:w="3148"/>
        <w:gridCol w:w="6237"/>
      </w:tblGrid>
      <w:tr w:rsidR="00C572A9" w:rsidRPr="00740E5B" w:rsidTr="00C02F26">
        <w:trPr>
          <w:tblHeader/>
        </w:trPr>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rPr>
                <w:b/>
              </w:rPr>
            </w:pPr>
            <w:r w:rsidRPr="00740E5B">
              <w:rPr>
                <w:b/>
              </w:rPr>
              <w:t>Потенцій</w:t>
            </w:r>
            <w:r w:rsidR="00740E5B">
              <w:rPr>
                <w:b/>
              </w:rPr>
              <w:t xml:space="preserve">но можливі сфери реалізації </w:t>
            </w:r>
            <w:proofErr w:type="spellStart"/>
            <w:r w:rsidR="00740E5B">
              <w:rPr>
                <w:b/>
              </w:rPr>
              <w:t>проє</w:t>
            </w:r>
            <w:r w:rsidRPr="00740E5B">
              <w:rPr>
                <w:b/>
              </w:rPr>
              <w:t>ктів</w:t>
            </w:r>
            <w:proofErr w:type="spellEnd"/>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2.3.1 Забезпечення населення якісною питною водою.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1"/>
              </w:numPr>
              <w:tabs>
                <w:tab w:val="left" w:pos="189"/>
              </w:tabs>
              <w:suppressAutoHyphens/>
              <w:ind w:left="-15" w:firstLine="15"/>
            </w:pPr>
            <w:bookmarkStart w:id="142" w:name="_Toc27642394"/>
            <w:bookmarkStart w:id="143" w:name="_Toc27643542"/>
            <w:r w:rsidRPr="00740E5B">
              <w:t>відновлення, охорона та раціональне використання джерел питного водопостачання;</w:t>
            </w:r>
            <w:bookmarkEnd w:id="142"/>
            <w:bookmarkEnd w:id="143"/>
            <w:r w:rsidRPr="00740E5B">
              <w:t xml:space="preserve"> </w:t>
            </w:r>
          </w:p>
          <w:p w:rsidR="00C572A9" w:rsidRPr="00740E5B" w:rsidRDefault="00C572A9" w:rsidP="00DB5379">
            <w:pPr>
              <w:numPr>
                <w:ilvl w:val="0"/>
                <w:numId w:val="11"/>
              </w:numPr>
              <w:tabs>
                <w:tab w:val="left" w:pos="189"/>
              </w:tabs>
              <w:suppressAutoHyphens/>
              <w:ind w:left="-15" w:firstLine="15"/>
            </w:pPr>
            <w:bookmarkStart w:id="144" w:name="_Toc27642395"/>
            <w:bookmarkStart w:id="145" w:name="_Toc27643543"/>
            <w:r w:rsidRPr="00740E5B">
              <w:t>реконструкція аварійних водопровідних мереж і споруд на них;</w:t>
            </w:r>
            <w:bookmarkEnd w:id="144"/>
            <w:bookmarkEnd w:id="145"/>
          </w:p>
          <w:p w:rsidR="00C572A9" w:rsidRPr="00740E5B" w:rsidRDefault="00C572A9" w:rsidP="00DB5379">
            <w:pPr>
              <w:numPr>
                <w:ilvl w:val="0"/>
                <w:numId w:val="11"/>
              </w:numPr>
              <w:tabs>
                <w:tab w:val="left" w:pos="189"/>
              </w:tabs>
              <w:suppressAutoHyphens/>
              <w:ind w:left="-15" w:firstLine="15"/>
            </w:pPr>
            <w:bookmarkStart w:id="146" w:name="_Toc27642396"/>
            <w:bookmarkStart w:id="147" w:name="_Toc27643544"/>
            <w:r w:rsidRPr="00740E5B">
              <w:t>розвиток водопровідно-каналізаційного господарства</w:t>
            </w:r>
            <w:bookmarkEnd w:id="146"/>
            <w:bookmarkEnd w:id="147"/>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2.3.2.Забезпечення утримання житлового фонду в належному стані, поліпшення житлових умов проживання населення та благоустрій територій населених пунктів.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1"/>
              </w:numPr>
              <w:tabs>
                <w:tab w:val="left" w:pos="189"/>
              </w:tabs>
              <w:suppressAutoHyphens/>
              <w:ind w:left="-15" w:firstLine="15"/>
            </w:pPr>
            <w:bookmarkStart w:id="148" w:name="_Toc27642397"/>
            <w:bookmarkStart w:id="149" w:name="_Toc27643545"/>
            <w:r w:rsidRPr="00740E5B">
              <w:t>сприяння створенню і розвитку потенціалу ОСББ в області;</w:t>
            </w:r>
            <w:bookmarkEnd w:id="148"/>
            <w:bookmarkEnd w:id="149"/>
          </w:p>
          <w:p w:rsidR="00C572A9" w:rsidRPr="00740E5B" w:rsidRDefault="00C572A9" w:rsidP="00DB5379">
            <w:pPr>
              <w:numPr>
                <w:ilvl w:val="0"/>
                <w:numId w:val="11"/>
              </w:numPr>
              <w:tabs>
                <w:tab w:val="left" w:pos="189"/>
              </w:tabs>
              <w:suppressAutoHyphens/>
              <w:ind w:left="-15" w:firstLine="15"/>
            </w:pPr>
            <w:bookmarkStart w:id="150" w:name="_Toc27642398"/>
            <w:bookmarkStart w:id="151" w:name="_Toc27643546"/>
            <w:r w:rsidRPr="00740E5B">
              <w:t>підвищення рівня енергоефективності в багатоквартирному житловому фонді;</w:t>
            </w:r>
            <w:bookmarkEnd w:id="150"/>
            <w:bookmarkEnd w:id="151"/>
          </w:p>
          <w:p w:rsidR="00C572A9" w:rsidRPr="00740E5B" w:rsidRDefault="00C572A9" w:rsidP="00DB5379">
            <w:pPr>
              <w:numPr>
                <w:ilvl w:val="0"/>
                <w:numId w:val="11"/>
              </w:numPr>
              <w:tabs>
                <w:tab w:val="left" w:pos="189"/>
              </w:tabs>
              <w:suppressAutoHyphens/>
              <w:ind w:left="-15" w:firstLine="15"/>
            </w:pPr>
            <w:bookmarkStart w:id="152" w:name="_Toc27642399"/>
            <w:bookmarkStart w:id="153" w:name="_Toc27643547"/>
            <w:r w:rsidRPr="00740E5B">
              <w:t>реалізація державних та місцевих програм підтримки житлового будівництва;</w:t>
            </w:r>
            <w:bookmarkEnd w:id="152"/>
            <w:bookmarkEnd w:id="153"/>
          </w:p>
          <w:p w:rsidR="00C572A9" w:rsidRPr="00740E5B" w:rsidRDefault="00C572A9" w:rsidP="00DB5379">
            <w:pPr>
              <w:numPr>
                <w:ilvl w:val="0"/>
                <w:numId w:val="11"/>
              </w:numPr>
              <w:tabs>
                <w:tab w:val="left" w:pos="189"/>
              </w:tabs>
              <w:suppressAutoHyphens/>
              <w:ind w:left="-15" w:firstLine="15"/>
            </w:pPr>
            <w:bookmarkStart w:id="154" w:name="_Toc27642400"/>
            <w:bookmarkStart w:id="155" w:name="_Toc27643548"/>
            <w:r w:rsidRPr="00740E5B">
              <w:t>реконструкція існуючих приміщень під житлові будинки;</w:t>
            </w:r>
            <w:bookmarkEnd w:id="154"/>
            <w:bookmarkEnd w:id="155"/>
          </w:p>
          <w:p w:rsidR="00C572A9" w:rsidRPr="00740E5B" w:rsidRDefault="00C572A9" w:rsidP="00DB5379">
            <w:pPr>
              <w:numPr>
                <w:ilvl w:val="0"/>
                <w:numId w:val="11"/>
              </w:numPr>
              <w:tabs>
                <w:tab w:val="left" w:pos="189"/>
              </w:tabs>
              <w:suppressAutoHyphens/>
              <w:ind w:left="-15" w:firstLine="15"/>
            </w:pPr>
            <w:bookmarkStart w:id="156" w:name="_Toc27642401"/>
            <w:bookmarkStart w:id="157" w:name="_Toc27643549"/>
            <w:r w:rsidRPr="00740E5B">
              <w:t>забезпечення житлом незахищених верств населення;</w:t>
            </w:r>
            <w:bookmarkEnd w:id="156"/>
            <w:bookmarkEnd w:id="157"/>
          </w:p>
          <w:p w:rsidR="00C572A9" w:rsidRPr="00740E5B" w:rsidRDefault="00C572A9" w:rsidP="00DB5379">
            <w:pPr>
              <w:numPr>
                <w:ilvl w:val="0"/>
                <w:numId w:val="11"/>
              </w:numPr>
              <w:tabs>
                <w:tab w:val="left" w:pos="189"/>
              </w:tabs>
              <w:suppressAutoHyphens/>
              <w:ind w:left="-15" w:firstLine="15"/>
            </w:pPr>
            <w:bookmarkStart w:id="158" w:name="_Toc27642402"/>
            <w:bookmarkStart w:id="159" w:name="_Toc27643550"/>
            <w:r w:rsidRPr="00740E5B">
              <w:t>створення комфортного громадського простору.</w:t>
            </w:r>
            <w:bookmarkEnd w:id="158"/>
            <w:bookmarkEnd w:id="159"/>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2.3.3. Підвищення ефективності управління енергетичними ресурсами.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1"/>
              </w:numPr>
              <w:tabs>
                <w:tab w:val="left" w:pos="189"/>
              </w:tabs>
              <w:suppressAutoHyphens/>
              <w:ind w:left="-15" w:firstLine="15"/>
            </w:pPr>
            <w:bookmarkStart w:id="160" w:name="_Toc27642403"/>
            <w:bookmarkStart w:id="161" w:name="_Toc27643551"/>
            <w:r w:rsidRPr="00740E5B">
              <w:t>впровадження енергоефективних заходів у будівлях житлового фонду та бюджетної сфери;</w:t>
            </w:r>
            <w:bookmarkEnd w:id="160"/>
            <w:bookmarkEnd w:id="161"/>
            <w:r w:rsidRPr="00740E5B">
              <w:t xml:space="preserve"> </w:t>
            </w:r>
          </w:p>
          <w:p w:rsidR="00C572A9" w:rsidRPr="00740E5B" w:rsidRDefault="00C572A9" w:rsidP="00DB5379">
            <w:pPr>
              <w:numPr>
                <w:ilvl w:val="0"/>
                <w:numId w:val="11"/>
              </w:numPr>
              <w:tabs>
                <w:tab w:val="left" w:pos="189"/>
              </w:tabs>
              <w:suppressAutoHyphens/>
              <w:ind w:left="-15" w:firstLine="15"/>
            </w:pPr>
            <w:bookmarkStart w:id="162" w:name="_Toc27642404"/>
            <w:bookmarkStart w:id="163" w:name="_Toc27643552"/>
            <w:r w:rsidRPr="00740E5B">
              <w:t>проведення заміни існуючих газових котлів на котли, які працюють на альтернативних видах палива, в бюджетній сфері та житлово-комунальному господарстві;</w:t>
            </w:r>
            <w:bookmarkEnd w:id="162"/>
            <w:bookmarkEnd w:id="163"/>
          </w:p>
          <w:p w:rsidR="00C572A9" w:rsidRPr="00740E5B" w:rsidRDefault="00C572A9" w:rsidP="00DB5379">
            <w:pPr>
              <w:numPr>
                <w:ilvl w:val="0"/>
                <w:numId w:val="11"/>
              </w:numPr>
              <w:tabs>
                <w:tab w:val="left" w:pos="189"/>
              </w:tabs>
              <w:suppressAutoHyphens/>
              <w:ind w:left="-15" w:firstLine="15"/>
            </w:pPr>
            <w:bookmarkStart w:id="164" w:name="_Toc27642405"/>
            <w:bookmarkStart w:id="165" w:name="_Toc27643553"/>
            <w:r w:rsidRPr="00740E5B">
              <w:t>модернізація об’єктів житлово-комунального господарства з використанням сучасних енергозберігаючих технологій;</w:t>
            </w:r>
            <w:bookmarkEnd w:id="164"/>
            <w:bookmarkEnd w:id="165"/>
          </w:p>
          <w:p w:rsidR="00C572A9" w:rsidRPr="00740E5B" w:rsidRDefault="00C572A9" w:rsidP="00DB5379">
            <w:pPr>
              <w:numPr>
                <w:ilvl w:val="0"/>
                <w:numId w:val="11"/>
              </w:numPr>
              <w:tabs>
                <w:tab w:val="left" w:pos="189"/>
              </w:tabs>
              <w:suppressAutoHyphens/>
              <w:ind w:left="-15" w:firstLine="15"/>
            </w:pPr>
            <w:bookmarkStart w:id="166" w:name="_Toc27642406"/>
            <w:bookmarkStart w:id="167" w:name="_Toc27643554"/>
            <w:r w:rsidRPr="00740E5B">
              <w:t>вдосконалення обліку та контролю витрачання енергоресурсів;</w:t>
            </w:r>
            <w:bookmarkEnd w:id="166"/>
            <w:bookmarkEnd w:id="167"/>
            <w:r w:rsidRPr="00740E5B">
              <w:t xml:space="preserve"> </w:t>
            </w:r>
          </w:p>
          <w:p w:rsidR="00C572A9" w:rsidRPr="00740E5B" w:rsidRDefault="00C572A9" w:rsidP="00DB5379">
            <w:pPr>
              <w:numPr>
                <w:ilvl w:val="0"/>
                <w:numId w:val="11"/>
              </w:numPr>
              <w:tabs>
                <w:tab w:val="left" w:pos="189"/>
              </w:tabs>
              <w:suppressAutoHyphens/>
              <w:ind w:left="-15" w:firstLine="15"/>
            </w:pPr>
            <w:bookmarkStart w:id="168" w:name="_Toc27642407"/>
            <w:bookmarkStart w:id="169" w:name="_Toc27643555"/>
            <w:r w:rsidRPr="00740E5B">
              <w:t>впровадження сучасних технологій для підвищення якості роботи мереж зовнішнього освітлення.</w:t>
            </w:r>
            <w:bookmarkEnd w:id="168"/>
            <w:bookmarkEnd w:id="169"/>
          </w:p>
        </w:tc>
      </w:tr>
      <w:tr w:rsidR="00C572A9" w:rsidRPr="00740E5B" w:rsidTr="00C02F26">
        <w:tc>
          <w:tcPr>
            <w:tcW w:w="31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2.3.4. Розвиток сфери управління  твердими побутовими відходами</w:t>
            </w:r>
          </w:p>
          <w:p w:rsidR="00C572A9" w:rsidRPr="00740E5B" w:rsidRDefault="00C572A9" w:rsidP="00C572A9"/>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1"/>
              </w:numPr>
              <w:tabs>
                <w:tab w:val="left" w:pos="189"/>
              </w:tabs>
              <w:suppressAutoHyphens/>
              <w:ind w:left="-15" w:firstLine="15"/>
            </w:pPr>
            <w:bookmarkStart w:id="170" w:name="_Toc27642408"/>
            <w:bookmarkStart w:id="171" w:name="_Toc27643556"/>
            <w:r w:rsidRPr="00740E5B">
              <w:t>запровадження нових технологій та форм організації поводження з твердими побутовими відходами;</w:t>
            </w:r>
            <w:bookmarkEnd w:id="170"/>
            <w:bookmarkEnd w:id="171"/>
          </w:p>
          <w:p w:rsidR="00C572A9" w:rsidRPr="00740E5B" w:rsidRDefault="00C572A9" w:rsidP="00DB5379">
            <w:pPr>
              <w:numPr>
                <w:ilvl w:val="0"/>
                <w:numId w:val="11"/>
              </w:numPr>
              <w:tabs>
                <w:tab w:val="left" w:pos="189"/>
              </w:tabs>
              <w:suppressAutoHyphens/>
              <w:ind w:left="-15" w:firstLine="15"/>
            </w:pPr>
            <w:bookmarkStart w:id="172" w:name="_Toc27642409"/>
            <w:bookmarkStart w:id="173" w:name="_Toc27643557"/>
            <w:r w:rsidRPr="00740E5B">
              <w:t>будівництво об’єктів приймання, переробки та утилізації ТПВ, розширення сфер їх використання як вторинної сировини;</w:t>
            </w:r>
            <w:bookmarkEnd w:id="172"/>
            <w:bookmarkEnd w:id="173"/>
          </w:p>
          <w:p w:rsidR="00C572A9" w:rsidRPr="00740E5B" w:rsidRDefault="00C572A9" w:rsidP="00DB5379">
            <w:pPr>
              <w:numPr>
                <w:ilvl w:val="0"/>
                <w:numId w:val="11"/>
              </w:numPr>
              <w:tabs>
                <w:tab w:val="left" w:pos="189"/>
              </w:tabs>
              <w:suppressAutoHyphens/>
              <w:ind w:left="-15" w:firstLine="15"/>
            </w:pPr>
            <w:bookmarkStart w:id="174" w:name="_Toc27642410"/>
            <w:bookmarkStart w:id="175" w:name="_Toc27643558"/>
            <w:r w:rsidRPr="00740E5B">
              <w:t>будівництво нових полігонів твердих побутових відходів, які відповідають встановленим стандартам;</w:t>
            </w:r>
            <w:bookmarkEnd w:id="174"/>
            <w:bookmarkEnd w:id="175"/>
          </w:p>
          <w:p w:rsidR="00C572A9" w:rsidRPr="00740E5B" w:rsidRDefault="00C572A9" w:rsidP="00DB5379">
            <w:pPr>
              <w:numPr>
                <w:ilvl w:val="0"/>
                <w:numId w:val="11"/>
              </w:numPr>
              <w:tabs>
                <w:tab w:val="left" w:pos="189"/>
              </w:tabs>
              <w:suppressAutoHyphens/>
              <w:ind w:left="-15" w:firstLine="15"/>
            </w:pPr>
            <w:bookmarkStart w:id="176" w:name="_Toc27642411"/>
            <w:bookmarkStart w:id="177" w:name="_Toc27643559"/>
            <w:r w:rsidRPr="00740E5B">
              <w:t xml:space="preserve">проведення </w:t>
            </w:r>
            <w:proofErr w:type="spellStart"/>
            <w:r w:rsidRPr="00740E5B">
              <w:t>освітньо</w:t>
            </w:r>
            <w:proofErr w:type="spellEnd"/>
            <w:r w:rsidRPr="00740E5B">
              <w:t>-інформаційної кампанії серед населення щодо екологічної необхідності постійного та правильного поводження з побутовими відходами та важливості впровадження роздільного збирання твердих побутових відходів.</w:t>
            </w:r>
            <w:bookmarkEnd w:id="176"/>
            <w:bookmarkEnd w:id="177"/>
          </w:p>
        </w:tc>
      </w:tr>
    </w:tbl>
    <w:p w:rsidR="00C572A9" w:rsidRPr="00740E5B" w:rsidRDefault="00C572A9" w:rsidP="00C572A9">
      <w:pPr>
        <w:rPr>
          <w:b/>
          <w:sz w:val="28"/>
          <w:szCs w:val="28"/>
        </w:rPr>
      </w:pPr>
    </w:p>
    <w:p w:rsidR="00C572A9" w:rsidRPr="00740E5B" w:rsidRDefault="00C572A9" w:rsidP="00C572A9">
      <w:pPr>
        <w:widowControl w:val="0"/>
        <w:tabs>
          <w:tab w:val="left" w:pos="252"/>
          <w:tab w:val="left" w:pos="900"/>
        </w:tabs>
        <w:ind w:left="-57" w:right="-57"/>
        <w:jc w:val="both"/>
        <w:rPr>
          <w:sz w:val="28"/>
          <w:szCs w:val="28"/>
          <w:shd w:val="clear" w:color="auto" w:fill="FFFFFF"/>
        </w:rPr>
      </w:pPr>
      <w:r w:rsidRPr="00740E5B">
        <w:rPr>
          <w:b/>
          <w:sz w:val="28"/>
          <w:szCs w:val="28"/>
        </w:rPr>
        <w:t xml:space="preserve">Оперативна  ціль 2.4. </w:t>
      </w:r>
      <w:r w:rsidRPr="00740E5B">
        <w:rPr>
          <w:b/>
          <w:bCs/>
          <w:i/>
          <w:iCs/>
          <w:sz w:val="28"/>
          <w:szCs w:val="28"/>
        </w:rPr>
        <w:t xml:space="preserve"> </w:t>
      </w:r>
      <w:r w:rsidRPr="00740E5B">
        <w:rPr>
          <w:b/>
          <w:bCs/>
          <w:iCs/>
          <w:sz w:val="28"/>
          <w:szCs w:val="28"/>
        </w:rPr>
        <w:t>Захист екосистем і збереження довкілля на засадах сталого розвитку</w:t>
      </w:r>
    </w:p>
    <w:tbl>
      <w:tblPr>
        <w:tblW w:w="9658" w:type="dxa"/>
        <w:tblInd w:w="-5" w:type="dxa"/>
        <w:tblLayout w:type="fixed"/>
        <w:tblLook w:val="0000" w:firstRow="0" w:lastRow="0" w:firstColumn="0" w:lastColumn="0" w:noHBand="0" w:noVBand="0"/>
      </w:tblPr>
      <w:tblGrid>
        <w:gridCol w:w="3168"/>
        <w:gridCol w:w="6490"/>
      </w:tblGrid>
      <w:tr w:rsidR="00C572A9" w:rsidRPr="00740E5B" w:rsidTr="009C49B5">
        <w:trPr>
          <w:tblHeader/>
        </w:trPr>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740E5B">
            <w:pPr>
              <w:jc w:val="center"/>
              <w:rPr>
                <w:b/>
              </w:rPr>
            </w:pPr>
            <w:r w:rsidRPr="00740E5B">
              <w:rPr>
                <w:b/>
              </w:rPr>
              <w:t xml:space="preserve">Потенційно можливі сфери реалізації </w:t>
            </w:r>
            <w:proofErr w:type="spellStart"/>
            <w:r w:rsidRPr="00740E5B">
              <w:rPr>
                <w:b/>
              </w:rPr>
              <w:t>про</w:t>
            </w:r>
            <w:r w:rsidR="00740E5B">
              <w:rPr>
                <w:b/>
              </w:rPr>
              <w:t>є</w:t>
            </w:r>
            <w:r w:rsidRPr="00740E5B">
              <w:rPr>
                <w:b/>
              </w:rPr>
              <w:t>ктів</w:t>
            </w:r>
            <w:proofErr w:type="spellEnd"/>
          </w:p>
        </w:tc>
      </w:tr>
      <w:tr w:rsidR="00C572A9" w:rsidRPr="00740E5B" w:rsidTr="009C49B5">
        <w:trPr>
          <w:trHeight w:val="297"/>
        </w:trPr>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2.4.1. Охорона навколишнього природного середовища, збереження та </w:t>
            </w:r>
            <w:r w:rsidRPr="00740E5B">
              <w:lastRenderedPageBreak/>
              <w:t>розвиток заповідних територій.</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3"/>
              </w:numPr>
              <w:tabs>
                <w:tab w:val="left" w:pos="122"/>
              </w:tabs>
              <w:suppressAutoHyphens/>
              <w:ind w:left="-44" w:firstLine="44"/>
            </w:pPr>
            <w:bookmarkStart w:id="178" w:name="_Toc27642412"/>
            <w:bookmarkStart w:id="179" w:name="_Toc27643560"/>
            <w:r w:rsidRPr="00740E5B">
              <w:lastRenderedPageBreak/>
              <w:t>збереження, розвиток та створення об’єктів природно-заповідного фонду;</w:t>
            </w:r>
            <w:bookmarkEnd w:id="178"/>
            <w:bookmarkEnd w:id="179"/>
          </w:p>
          <w:p w:rsidR="00C572A9" w:rsidRPr="00740E5B" w:rsidRDefault="00C572A9" w:rsidP="00DB5379">
            <w:pPr>
              <w:numPr>
                <w:ilvl w:val="0"/>
                <w:numId w:val="13"/>
              </w:numPr>
              <w:tabs>
                <w:tab w:val="left" w:pos="122"/>
              </w:tabs>
              <w:suppressAutoHyphens/>
              <w:ind w:left="-44" w:firstLine="44"/>
            </w:pPr>
            <w:bookmarkStart w:id="180" w:name="_Toc27642413"/>
            <w:bookmarkStart w:id="181" w:name="_Toc27643561"/>
            <w:r w:rsidRPr="00740E5B">
              <w:t>розчищення та регулювання русел річок і водойм.</w:t>
            </w:r>
            <w:bookmarkEnd w:id="180"/>
            <w:bookmarkEnd w:id="181"/>
          </w:p>
          <w:p w:rsidR="00C572A9" w:rsidRPr="00740E5B" w:rsidRDefault="00C572A9" w:rsidP="00C572A9">
            <w:pPr>
              <w:tabs>
                <w:tab w:val="left" w:pos="122"/>
              </w:tabs>
              <w:ind w:left="-44"/>
            </w:pPr>
          </w:p>
        </w:tc>
      </w:tr>
      <w:tr w:rsidR="00C572A9" w:rsidRPr="00740E5B" w:rsidTr="009C49B5">
        <w:trPr>
          <w:trHeight w:val="297"/>
        </w:trPr>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i/>
              </w:rPr>
            </w:pPr>
            <w:r w:rsidRPr="00740E5B">
              <w:lastRenderedPageBreak/>
              <w:t>2.4.2. Створення умов для безпечного проживання та життєдіяльності населення.</w:t>
            </w:r>
          </w:p>
          <w:p w:rsidR="00C572A9" w:rsidRPr="00740E5B" w:rsidRDefault="00C572A9" w:rsidP="00C572A9">
            <w:pPr>
              <w:rPr>
                <w:i/>
              </w:rPr>
            </w:pP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3"/>
              </w:numPr>
              <w:tabs>
                <w:tab w:val="left" w:pos="122"/>
              </w:tabs>
              <w:suppressAutoHyphens/>
              <w:ind w:left="-44" w:firstLine="23"/>
            </w:pPr>
            <w:bookmarkStart w:id="182" w:name="_Toc27642414"/>
            <w:bookmarkStart w:id="183" w:name="_Toc27643562"/>
            <w:r w:rsidRPr="00740E5B">
              <w:t>ефективне управління і безпека населення та територій в умовах зовнішніх і внутрішніх викликів;</w:t>
            </w:r>
            <w:bookmarkEnd w:id="182"/>
            <w:bookmarkEnd w:id="183"/>
          </w:p>
          <w:p w:rsidR="00C572A9" w:rsidRPr="00740E5B" w:rsidRDefault="00C572A9" w:rsidP="00DB5379">
            <w:pPr>
              <w:numPr>
                <w:ilvl w:val="0"/>
                <w:numId w:val="13"/>
              </w:numPr>
              <w:tabs>
                <w:tab w:val="left" w:pos="122"/>
              </w:tabs>
              <w:suppressAutoHyphens/>
              <w:ind w:left="-44" w:firstLine="23"/>
            </w:pPr>
            <w:bookmarkStart w:id="184" w:name="_Toc27642415"/>
            <w:bookmarkStart w:id="185" w:name="_Toc27643563"/>
            <w:r w:rsidRPr="00740E5B">
              <w:t>створення місцевих та добровільних пожежно-рятувальних підрозділів, розбудова інфраструктури із забезпечення їх функціонування, у тому числі будівництво центрів безпеки громад;</w:t>
            </w:r>
            <w:bookmarkEnd w:id="184"/>
            <w:bookmarkEnd w:id="185"/>
            <w:r w:rsidRPr="00740E5B">
              <w:t xml:space="preserve"> </w:t>
            </w:r>
          </w:p>
          <w:p w:rsidR="00C572A9" w:rsidRPr="00740E5B" w:rsidRDefault="00C572A9" w:rsidP="00DB5379">
            <w:pPr>
              <w:numPr>
                <w:ilvl w:val="0"/>
                <w:numId w:val="13"/>
              </w:numPr>
              <w:tabs>
                <w:tab w:val="left" w:pos="122"/>
              </w:tabs>
              <w:suppressAutoHyphens/>
              <w:ind w:left="-44" w:firstLine="23"/>
            </w:pPr>
            <w:bookmarkStart w:id="186" w:name="_Toc27642416"/>
            <w:bookmarkStart w:id="187" w:name="_Toc27643564"/>
            <w:r w:rsidRPr="00740E5B">
              <w:t>захист населених пунктів та сільськогосподарських угідь від шкідливої дії вод;</w:t>
            </w:r>
            <w:bookmarkEnd w:id="186"/>
            <w:bookmarkEnd w:id="187"/>
            <w:r w:rsidRPr="00740E5B">
              <w:t xml:space="preserve"> </w:t>
            </w:r>
          </w:p>
          <w:p w:rsidR="00C572A9" w:rsidRPr="00740E5B" w:rsidRDefault="00C572A9" w:rsidP="00DB5379">
            <w:pPr>
              <w:numPr>
                <w:ilvl w:val="0"/>
                <w:numId w:val="13"/>
              </w:numPr>
              <w:tabs>
                <w:tab w:val="left" w:pos="122"/>
              </w:tabs>
              <w:suppressAutoHyphens/>
              <w:ind w:left="-44" w:firstLine="23"/>
            </w:pPr>
            <w:bookmarkStart w:id="188" w:name="_Toc27642417"/>
            <w:bookmarkStart w:id="189" w:name="_Toc27643565"/>
            <w:r w:rsidRPr="00740E5B">
              <w:t>знешкодження токсичних відходів, очищення територій області від заборонених та непридатних до використання хімічних засобів захисту рослин;</w:t>
            </w:r>
            <w:bookmarkEnd w:id="188"/>
            <w:bookmarkEnd w:id="189"/>
            <w:r w:rsidRPr="00740E5B">
              <w:t xml:space="preserve"> </w:t>
            </w:r>
          </w:p>
          <w:p w:rsidR="00C572A9" w:rsidRPr="00740E5B" w:rsidRDefault="00C572A9" w:rsidP="00DB5379">
            <w:pPr>
              <w:numPr>
                <w:ilvl w:val="0"/>
                <w:numId w:val="13"/>
              </w:numPr>
              <w:tabs>
                <w:tab w:val="left" w:pos="122"/>
              </w:tabs>
              <w:suppressAutoHyphens/>
              <w:ind w:left="-44" w:firstLine="23"/>
            </w:pPr>
            <w:bookmarkStart w:id="190" w:name="_Toc27642418"/>
            <w:bookmarkStart w:id="191" w:name="_Toc27643566"/>
            <w:r w:rsidRPr="00740E5B">
              <w:t>недопущення забруднення довкілля недостатньо очищеними стічними та зливовими водами;</w:t>
            </w:r>
            <w:bookmarkEnd w:id="190"/>
            <w:bookmarkEnd w:id="191"/>
          </w:p>
          <w:p w:rsidR="00C572A9" w:rsidRPr="00740E5B" w:rsidRDefault="00C572A9" w:rsidP="00DB5379">
            <w:pPr>
              <w:numPr>
                <w:ilvl w:val="0"/>
                <w:numId w:val="13"/>
              </w:numPr>
              <w:tabs>
                <w:tab w:val="left" w:pos="122"/>
              </w:tabs>
              <w:suppressAutoHyphens/>
              <w:ind w:left="-44" w:firstLine="23"/>
            </w:pPr>
            <w:bookmarkStart w:id="192" w:name="_Toc27642419"/>
            <w:bookmarkStart w:id="193" w:name="_Toc27643567"/>
            <w:r w:rsidRPr="00740E5B">
              <w:t>реалізація природоохоронних заходів.</w:t>
            </w:r>
            <w:bookmarkEnd w:id="192"/>
            <w:bookmarkEnd w:id="193"/>
          </w:p>
        </w:tc>
      </w:tr>
      <w:tr w:rsidR="00C572A9" w:rsidRPr="00740E5B" w:rsidTr="009C49B5">
        <w:trPr>
          <w:trHeight w:val="297"/>
        </w:trPr>
        <w:tc>
          <w:tcPr>
            <w:tcW w:w="316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2.4.3. Формування екологічної свідомості та екологічної культури громадян.</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3"/>
              </w:numPr>
              <w:tabs>
                <w:tab w:val="left" w:pos="122"/>
              </w:tabs>
              <w:suppressAutoHyphens/>
              <w:ind w:left="-44" w:firstLine="23"/>
            </w:pPr>
            <w:bookmarkStart w:id="194" w:name="_Toc27642420"/>
            <w:bookmarkStart w:id="195" w:name="_Toc27643568"/>
            <w:r w:rsidRPr="00740E5B">
              <w:t>інформаційно-просвітницька робота щодо збереження та охорони довкілля;</w:t>
            </w:r>
            <w:bookmarkEnd w:id="194"/>
            <w:bookmarkEnd w:id="195"/>
          </w:p>
          <w:p w:rsidR="00C572A9" w:rsidRPr="00740E5B" w:rsidRDefault="00C572A9" w:rsidP="00DB5379">
            <w:pPr>
              <w:numPr>
                <w:ilvl w:val="0"/>
                <w:numId w:val="13"/>
              </w:numPr>
              <w:tabs>
                <w:tab w:val="left" w:pos="122"/>
              </w:tabs>
              <w:suppressAutoHyphens/>
              <w:ind w:left="-44" w:firstLine="23"/>
            </w:pPr>
            <w:bookmarkStart w:id="196" w:name="_Toc27642421"/>
            <w:bookmarkStart w:id="197" w:name="_Toc27643569"/>
            <w:r w:rsidRPr="00740E5B">
              <w:t>поширення екологічних знань і популяризація бережливого ставлення до навколишнього природного середовища серед учнівської та студентської молоді.</w:t>
            </w:r>
            <w:bookmarkEnd w:id="196"/>
            <w:bookmarkEnd w:id="197"/>
          </w:p>
        </w:tc>
      </w:tr>
    </w:tbl>
    <w:p w:rsidR="00C572A9" w:rsidRPr="00740E5B" w:rsidRDefault="00C572A9" w:rsidP="00C572A9">
      <w:pPr>
        <w:jc w:val="both"/>
        <w:rPr>
          <w:sz w:val="28"/>
          <w:szCs w:val="28"/>
        </w:rPr>
      </w:pPr>
    </w:p>
    <w:p w:rsidR="00C572A9" w:rsidRPr="00740E5B" w:rsidRDefault="00C572A9" w:rsidP="00C572A9">
      <w:pPr>
        <w:keepNext/>
        <w:tabs>
          <w:tab w:val="num" w:pos="432"/>
        </w:tabs>
        <w:suppressAutoHyphens/>
        <w:spacing w:before="240" w:after="60"/>
        <w:ind w:left="432" w:hanging="432"/>
        <w:jc w:val="both"/>
        <w:outlineLvl w:val="0"/>
        <w:rPr>
          <w:b/>
          <w:bCs/>
          <w:kern w:val="1"/>
          <w:sz w:val="32"/>
          <w:szCs w:val="32"/>
          <w:u w:val="single"/>
          <w:lang w:eastAsia="ar-SA"/>
        </w:rPr>
      </w:pPr>
      <w:bookmarkStart w:id="198" w:name="_Toc27649241"/>
      <w:r w:rsidRPr="00740E5B">
        <w:rPr>
          <w:b/>
          <w:bCs/>
          <w:kern w:val="1"/>
          <w:sz w:val="32"/>
          <w:szCs w:val="32"/>
          <w:u w:val="single"/>
          <w:lang w:eastAsia="ar-SA"/>
        </w:rPr>
        <w:t>Стратегічна ціль 3. Підвищення конкурентоспроможності регіональної економіки</w:t>
      </w:r>
      <w:bookmarkEnd w:id="198"/>
    </w:p>
    <w:p w:rsidR="00C572A9" w:rsidRPr="00740E5B" w:rsidRDefault="00C572A9" w:rsidP="00C572A9">
      <w:pPr>
        <w:jc w:val="both"/>
        <w:rPr>
          <w:b/>
          <w:bCs/>
          <w:iCs/>
          <w:sz w:val="28"/>
          <w:szCs w:val="28"/>
        </w:rPr>
      </w:pPr>
      <w:r w:rsidRPr="00740E5B">
        <w:rPr>
          <w:b/>
          <w:bCs/>
          <w:sz w:val="28"/>
          <w:szCs w:val="28"/>
        </w:rPr>
        <w:t xml:space="preserve">Оперативна ціль </w:t>
      </w:r>
      <w:r w:rsidRPr="00740E5B">
        <w:rPr>
          <w:b/>
          <w:bCs/>
          <w:iCs/>
          <w:sz w:val="28"/>
          <w:szCs w:val="28"/>
        </w:rPr>
        <w:t>3.1. Реалізація регіонального інвестиційного потенціалу, нарощення обсягів інвестиційних надходжень</w:t>
      </w:r>
    </w:p>
    <w:tbl>
      <w:tblPr>
        <w:tblW w:w="9639" w:type="dxa"/>
        <w:tblInd w:w="-5" w:type="dxa"/>
        <w:tblLayout w:type="fixed"/>
        <w:tblLook w:val="0000" w:firstRow="0" w:lastRow="0" w:firstColumn="0" w:lastColumn="0" w:noHBand="0" w:noVBand="0"/>
      </w:tblPr>
      <w:tblGrid>
        <w:gridCol w:w="2835"/>
        <w:gridCol w:w="6804"/>
      </w:tblGrid>
      <w:tr w:rsidR="00C572A9" w:rsidRPr="00740E5B" w:rsidTr="001504DB">
        <w:trPr>
          <w:tblHeader/>
        </w:trPr>
        <w:tc>
          <w:tcPr>
            <w:tcW w:w="283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bCs/>
              </w:rPr>
            </w:pPr>
            <w:r w:rsidRPr="00740E5B">
              <w:rPr>
                <w:b/>
                <w:bCs/>
              </w:rPr>
              <w:t>Завдання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pPr>
            <w:r w:rsidRPr="00740E5B">
              <w:rPr>
                <w:b/>
                <w:bCs/>
              </w:rPr>
              <w:t xml:space="preserve">Потенційно можливі сфери реалізації </w:t>
            </w:r>
            <w:proofErr w:type="spellStart"/>
            <w:r w:rsidRPr="00740E5B">
              <w:rPr>
                <w:b/>
                <w:bCs/>
              </w:rPr>
              <w:t>про</w:t>
            </w:r>
            <w:r w:rsidR="009A06C8">
              <w:rPr>
                <w:b/>
                <w:bCs/>
              </w:rPr>
              <w:t>є</w:t>
            </w:r>
            <w:r w:rsidRPr="00740E5B">
              <w:rPr>
                <w:b/>
                <w:bCs/>
              </w:rPr>
              <w:t>ктів</w:t>
            </w:r>
            <w:proofErr w:type="spellEnd"/>
          </w:p>
        </w:tc>
      </w:tr>
      <w:tr w:rsidR="00C572A9" w:rsidRPr="00740E5B" w:rsidTr="001504DB">
        <w:tc>
          <w:tcPr>
            <w:tcW w:w="283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suppressAutoHyphens/>
              <w:rPr>
                <w:rFonts w:eastAsia="Calibri"/>
                <w:lang w:eastAsia="ar-SA"/>
              </w:rPr>
            </w:pPr>
            <w:r w:rsidRPr="00740E5B">
              <w:rPr>
                <w:rFonts w:eastAsia="Calibri"/>
                <w:lang w:eastAsia="ar-SA"/>
              </w:rPr>
              <w:t>3.1.1 Розвиток інституційної інфраструктури, що сприяє залученню інвестицій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clear" w:pos="720"/>
                <w:tab w:val="left" w:pos="175"/>
                <w:tab w:val="num" w:pos="415"/>
              </w:tabs>
              <w:suppressAutoHyphens/>
              <w:ind w:left="-5" w:firstLine="137"/>
              <w:jc w:val="both"/>
              <w:rPr>
                <w:rFonts w:eastAsia="Calibri"/>
                <w:lang w:eastAsia="ar-SA"/>
              </w:rPr>
            </w:pPr>
            <w:r w:rsidRPr="00740E5B">
              <w:rPr>
                <w:rFonts w:eastAsia="Calibri"/>
                <w:lang w:eastAsia="ar-SA"/>
              </w:rPr>
              <w:t>створення нових та оптимізація існуючих елементів регіональної інфраструктури, діяльність яких спрямована на залучення інвестицій;</w:t>
            </w:r>
          </w:p>
          <w:p w:rsidR="00C572A9" w:rsidRPr="00740E5B" w:rsidRDefault="00C572A9" w:rsidP="00DB5379">
            <w:pPr>
              <w:numPr>
                <w:ilvl w:val="0"/>
                <w:numId w:val="4"/>
              </w:numPr>
              <w:tabs>
                <w:tab w:val="clear" w:pos="720"/>
                <w:tab w:val="left" w:pos="175"/>
                <w:tab w:val="num" w:pos="415"/>
              </w:tabs>
              <w:suppressAutoHyphens/>
              <w:ind w:left="-5" w:firstLine="137"/>
              <w:jc w:val="both"/>
              <w:rPr>
                <w:rFonts w:eastAsia="Calibri"/>
                <w:lang w:eastAsia="ar-SA"/>
              </w:rPr>
            </w:pPr>
            <w:r w:rsidRPr="00740E5B">
              <w:rPr>
                <w:rFonts w:eastAsia="Calibri"/>
                <w:lang w:eastAsia="ar-SA"/>
              </w:rPr>
              <w:t>створення елементів інституційного середовища (індустріальних, наукових, технологічних парків, кластерів тощо) як платформи для зростання інвестиційних потоків, розвитку інновацій та передових технологій;</w:t>
            </w:r>
          </w:p>
          <w:p w:rsidR="00C572A9" w:rsidRPr="00740E5B" w:rsidRDefault="00C572A9" w:rsidP="00DB5379">
            <w:pPr>
              <w:numPr>
                <w:ilvl w:val="0"/>
                <w:numId w:val="4"/>
              </w:numPr>
              <w:tabs>
                <w:tab w:val="clear" w:pos="720"/>
                <w:tab w:val="left" w:pos="175"/>
                <w:tab w:val="num" w:pos="415"/>
              </w:tabs>
              <w:suppressAutoHyphens/>
              <w:ind w:left="-5" w:firstLine="137"/>
              <w:jc w:val="both"/>
              <w:rPr>
                <w:lang w:eastAsia="ar-SA"/>
              </w:rPr>
            </w:pPr>
            <w:r w:rsidRPr="00740E5B">
              <w:rPr>
                <w:rFonts w:eastAsia="Calibri"/>
                <w:lang w:eastAsia="ar-SA"/>
              </w:rPr>
              <w:t>збалансування інтересів влади, інвесторів та громадськості в питаннях залучення інвестицій, розвиток соціальної відповідальності бізнесу.</w:t>
            </w:r>
          </w:p>
        </w:tc>
      </w:tr>
      <w:tr w:rsidR="00C572A9" w:rsidRPr="00740E5B" w:rsidTr="001504DB">
        <w:tc>
          <w:tcPr>
            <w:tcW w:w="283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suppressAutoHyphens/>
              <w:rPr>
                <w:rFonts w:eastAsia="Calibri"/>
                <w:lang w:eastAsia="ar-SA"/>
              </w:rPr>
            </w:pPr>
            <w:r w:rsidRPr="00740E5B">
              <w:rPr>
                <w:rFonts w:eastAsia="Calibri"/>
                <w:lang w:eastAsia="ar-SA"/>
              </w:rPr>
              <w:t>3.1.2. Підтримка інвестиційної активності та збільшення інвестиційних надходжень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clear" w:pos="720"/>
                <w:tab w:val="left" w:pos="175"/>
                <w:tab w:val="num" w:pos="415"/>
              </w:tabs>
              <w:suppressAutoHyphens/>
              <w:ind w:left="-5" w:firstLine="137"/>
              <w:jc w:val="both"/>
              <w:rPr>
                <w:rFonts w:eastAsia="Calibri"/>
                <w:lang w:eastAsia="ar-SA"/>
              </w:rPr>
            </w:pPr>
            <w:r w:rsidRPr="00740E5B">
              <w:rPr>
                <w:rFonts w:eastAsia="Calibri"/>
                <w:lang w:eastAsia="ar-SA"/>
              </w:rPr>
              <w:t>розробка сучасних інвестиційних продуктів;</w:t>
            </w:r>
          </w:p>
          <w:p w:rsidR="00C572A9" w:rsidRPr="00740E5B" w:rsidRDefault="00C572A9" w:rsidP="00DB5379">
            <w:pPr>
              <w:numPr>
                <w:ilvl w:val="0"/>
                <w:numId w:val="4"/>
              </w:numPr>
              <w:tabs>
                <w:tab w:val="clear" w:pos="720"/>
                <w:tab w:val="left" w:pos="175"/>
                <w:tab w:val="num" w:pos="415"/>
              </w:tabs>
              <w:suppressAutoHyphens/>
              <w:ind w:left="-5" w:firstLine="137"/>
              <w:jc w:val="both"/>
              <w:rPr>
                <w:rFonts w:eastAsia="Calibri"/>
                <w:lang w:eastAsia="ar-SA"/>
              </w:rPr>
            </w:pPr>
            <w:r w:rsidRPr="00740E5B">
              <w:rPr>
                <w:rFonts w:eastAsia="Calibri"/>
                <w:lang w:eastAsia="ar-SA"/>
              </w:rPr>
              <w:t>проведення публічних заходів інвестиційного  характеру;</w:t>
            </w:r>
          </w:p>
          <w:p w:rsidR="00C572A9" w:rsidRPr="00740E5B" w:rsidRDefault="00C572A9" w:rsidP="00DB5379">
            <w:pPr>
              <w:numPr>
                <w:ilvl w:val="0"/>
                <w:numId w:val="4"/>
              </w:numPr>
              <w:tabs>
                <w:tab w:val="clear" w:pos="720"/>
                <w:tab w:val="left" w:pos="175"/>
                <w:tab w:val="num" w:pos="415"/>
              </w:tabs>
              <w:suppressAutoHyphens/>
              <w:ind w:left="-5" w:firstLine="137"/>
              <w:jc w:val="both"/>
              <w:rPr>
                <w:rFonts w:eastAsia="Calibri"/>
                <w:lang w:eastAsia="ar-SA"/>
              </w:rPr>
            </w:pPr>
            <w:r w:rsidRPr="00740E5B">
              <w:rPr>
                <w:rFonts w:eastAsia="Calibri"/>
                <w:lang w:eastAsia="ar-SA"/>
              </w:rPr>
              <w:t>сприяння розробці та реалізації програм міжнародної технічної допомоги, зростанню позабюджетного фінансування економічного та соціального розвитку;</w:t>
            </w:r>
          </w:p>
          <w:p w:rsidR="00C572A9" w:rsidRPr="00740E5B" w:rsidRDefault="00C572A9" w:rsidP="00DB5379">
            <w:pPr>
              <w:numPr>
                <w:ilvl w:val="0"/>
                <w:numId w:val="4"/>
              </w:numPr>
              <w:tabs>
                <w:tab w:val="clear" w:pos="720"/>
                <w:tab w:val="left" w:pos="175"/>
                <w:tab w:val="num" w:pos="415"/>
              </w:tabs>
              <w:suppressAutoHyphens/>
              <w:ind w:left="-5" w:firstLine="137"/>
              <w:jc w:val="both"/>
              <w:rPr>
                <w:lang w:eastAsia="ar-SA"/>
              </w:rPr>
            </w:pPr>
            <w:r w:rsidRPr="00740E5B">
              <w:rPr>
                <w:rFonts w:eastAsia="Calibri"/>
                <w:lang w:eastAsia="ar-SA"/>
              </w:rPr>
              <w:t>організація та проведення навчальних заходів (семінарів, тренінгів, стажувань тощо) з актуальних питань інвестиційної  діяльності.</w:t>
            </w:r>
          </w:p>
        </w:tc>
      </w:tr>
      <w:tr w:rsidR="00C572A9" w:rsidRPr="00740E5B" w:rsidTr="001504DB">
        <w:tc>
          <w:tcPr>
            <w:tcW w:w="283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suppressAutoHyphens/>
              <w:rPr>
                <w:rFonts w:eastAsia="Calibri"/>
                <w:lang w:eastAsia="ar-SA"/>
              </w:rPr>
            </w:pPr>
            <w:r w:rsidRPr="00740E5B">
              <w:rPr>
                <w:rFonts w:eastAsia="Calibri"/>
                <w:lang w:eastAsia="ar-SA"/>
              </w:rPr>
              <w:t>3.1.3. Маркетингова промоція інвестиційного потенціалу та можливостей регіону.</w:t>
            </w:r>
            <w:r w:rsidRPr="00740E5B">
              <w:rPr>
                <w:lang w:eastAsia="ar-SA"/>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clear" w:pos="720"/>
                <w:tab w:val="left" w:pos="175"/>
                <w:tab w:val="num" w:pos="415"/>
              </w:tabs>
              <w:suppressAutoHyphens/>
              <w:ind w:left="-5" w:firstLine="137"/>
              <w:jc w:val="both"/>
              <w:rPr>
                <w:rFonts w:eastAsia="Calibri"/>
                <w:lang w:eastAsia="ar-SA"/>
              </w:rPr>
            </w:pPr>
            <w:r w:rsidRPr="00740E5B">
              <w:rPr>
                <w:rFonts w:eastAsia="Calibri"/>
                <w:lang w:eastAsia="ar-SA"/>
              </w:rPr>
              <w:t xml:space="preserve"> маркетингово-інформаційна підтримка інвестиційної діяльності;</w:t>
            </w:r>
          </w:p>
          <w:p w:rsidR="00C572A9" w:rsidRPr="00740E5B" w:rsidRDefault="00C572A9" w:rsidP="00DB5379">
            <w:pPr>
              <w:numPr>
                <w:ilvl w:val="0"/>
                <w:numId w:val="4"/>
              </w:numPr>
              <w:tabs>
                <w:tab w:val="clear" w:pos="720"/>
                <w:tab w:val="left" w:pos="175"/>
                <w:tab w:val="num" w:pos="415"/>
              </w:tabs>
              <w:suppressAutoHyphens/>
              <w:ind w:left="-5" w:firstLine="137"/>
              <w:jc w:val="both"/>
              <w:rPr>
                <w:lang w:eastAsia="ar-SA"/>
              </w:rPr>
            </w:pPr>
            <w:r w:rsidRPr="00740E5B">
              <w:rPr>
                <w:rFonts w:eastAsia="Calibri"/>
                <w:lang w:eastAsia="ar-SA"/>
              </w:rPr>
              <w:t xml:space="preserve">створення сучасних </w:t>
            </w:r>
            <w:proofErr w:type="spellStart"/>
            <w:r w:rsidRPr="00740E5B">
              <w:rPr>
                <w:rFonts w:eastAsia="Calibri"/>
                <w:lang w:eastAsia="ar-SA"/>
              </w:rPr>
              <w:t>промоційних</w:t>
            </w:r>
            <w:proofErr w:type="spellEnd"/>
            <w:r w:rsidRPr="00740E5B">
              <w:rPr>
                <w:rFonts w:eastAsia="Calibri"/>
                <w:lang w:eastAsia="ar-SA"/>
              </w:rPr>
              <w:t xml:space="preserve"> матеріалів про інвестиційні можливості області та проведення pr-заходів.</w:t>
            </w:r>
          </w:p>
        </w:tc>
      </w:tr>
      <w:tr w:rsidR="00C572A9" w:rsidRPr="00740E5B" w:rsidTr="001504DB">
        <w:tc>
          <w:tcPr>
            <w:tcW w:w="2835"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suppressAutoHyphens/>
              <w:rPr>
                <w:lang w:eastAsia="ar-SA"/>
              </w:rPr>
            </w:pPr>
            <w:r w:rsidRPr="00740E5B">
              <w:rPr>
                <w:lang w:eastAsia="ar-SA"/>
              </w:rPr>
              <w:t>3.1.4.</w:t>
            </w:r>
            <w:r w:rsidRPr="00740E5B">
              <w:rPr>
                <w:bCs/>
                <w:iCs/>
                <w:lang w:eastAsia="ar-SA"/>
              </w:rPr>
              <w:t xml:space="preserve"> Створення умов </w:t>
            </w:r>
            <w:r w:rsidRPr="00740E5B">
              <w:rPr>
                <w:bCs/>
                <w:iCs/>
                <w:lang w:eastAsia="ar-SA"/>
              </w:rPr>
              <w:lastRenderedPageBreak/>
              <w:t>для відновлення та використання транспортно-транзитних та логістичних можливостей водно-річкової мережі області.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keepNext/>
              <w:numPr>
                <w:ilvl w:val="0"/>
                <w:numId w:val="2"/>
              </w:numPr>
              <w:tabs>
                <w:tab w:val="clear" w:pos="1260"/>
                <w:tab w:val="left" w:pos="160"/>
                <w:tab w:val="left" w:pos="273"/>
              </w:tabs>
              <w:suppressAutoHyphens/>
              <w:ind w:left="-20" w:firstLine="152"/>
              <w:jc w:val="both"/>
            </w:pPr>
            <w:r w:rsidRPr="00740E5B">
              <w:lastRenderedPageBreak/>
              <w:t xml:space="preserve">розробка техніко-економічного обґрунтування і </w:t>
            </w:r>
            <w:r w:rsidRPr="00740E5B">
              <w:lastRenderedPageBreak/>
              <w:t>комплексного проекту відновлення судноплавства на річках області;</w:t>
            </w:r>
          </w:p>
          <w:p w:rsidR="00C572A9" w:rsidRPr="00740E5B" w:rsidRDefault="00C572A9" w:rsidP="0021536B">
            <w:pPr>
              <w:keepNext/>
              <w:numPr>
                <w:ilvl w:val="0"/>
                <w:numId w:val="2"/>
              </w:numPr>
              <w:tabs>
                <w:tab w:val="clear" w:pos="1260"/>
                <w:tab w:val="left" w:pos="160"/>
                <w:tab w:val="left" w:pos="273"/>
              </w:tabs>
              <w:suppressAutoHyphens/>
              <w:ind w:left="-20" w:firstLine="152"/>
              <w:jc w:val="both"/>
              <w:rPr>
                <w:lang w:eastAsia="ar-SA"/>
              </w:rPr>
            </w:pPr>
            <w:r w:rsidRPr="00740E5B">
              <w:t>організація контрольованого видобутку і використання річкового піску та інертних матеріалів під час р</w:t>
            </w:r>
            <w:r w:rsidR="0021536B" w:rsidRPr="00740E5B">
              <w:t>озчищення фарватеру річки Десна.</w:t>
            </w:r>
          </w:p>
        </w:tc>
      </w:tr>
    </w:tbl>
    <w:p w:rsidR="00C572A9" w:rsidRPr="00740E5B" w:rsidRDefault="00C572A9" w:rsidP="00C572A9">
      <w:pPr>
        <w:widowControl w:val="0"/>
        <w:tabs>
          <w:tab w:val="left" w:pos="252"/>
          <w:tab w:val="left" w:pos="900"/>
        </w:tabs>
        <w:ind w:left="-57" w:right="-57"/>
        <w:jc w:val="both"/>
        <w:rPr>
          <w:b/>
          <w:sz w:val="28"/>
          <w:szCs w:val="28"/>
        </w:rPr>
      </w:pPr>
    </w:p>
    <w:p w:rsidR="00C572A9" w:rsidRPr="00740E5B" w:rsidRDefault="00C572A9" w:rsidP="00C572A9">
      <w:pPr>
        <w:rPr>
          <w:sz w:val="28"/>
          <w:szCs w:val="28"/>
        </w:rPr>
      </w:pPr>
      <w:r w:rsidRPr="00740E5B">
        <w:rPr>
          <w:b/>
          <w:bCs/>
          <w:sz w:val="28"/>
          <w:szCs w:val="28"/>
        </w:rPr>
        <w:t xml:space="preserve">Оперативна ціль </w:t>
      </w:r>
      <w:r w:rsidRPr="00740E5B">
        <w:rPr>
          <w:b/>
          <w:bCs/>
          <w:iCs/>
          <w:sz w:val="28"/>
          <w:szCs w:val="28"/>
        </w:rPr>
        <w:t xml:space="preserve">3.2. </w:t>
      </w:r>
      <w:r w:rsidRPr="00740E5B">
        <w:rPr>
          <w:b/>
          <w:bCs/>
          <w:sz w:val="28"/>
          <w:szCs w:val="28"/>
        </w:rPr>
        <w:t xml:space="preserve">Сталий розвиток </w:t>
      </w:r>
      <w:r w:rsidRPr="00740E5B">
        <w:rPr>
          <w:b/>
          <w:bCs/>
          <w:iCs/>
          <w:sz w:val="28"/>
          <w:szCs w:val="28"/>
        </w:rPr>
        <w:t>агропромислового комплексу</w:t>
      </w:r>
    </w:p>
    <w:tbl>
      <w:tblPr>
        <w:tblW w:w="9658" w:type="dxa"/>
        <w:tblInd w:w="-5" w:type="dxa"/>
        <w:tblLayout w:type="fixed"/>
        <w:tblLook w:val="0000" w:firstRow="0" w:lastRow="0" w:firstColumn="0" w:lastColumn="0" w:noHBand="0" w:noVBand="0"/>
      </w:tblPr>
      <w:tblGrid>
        <w:gridCol w:w="2808"/>
        <w:gridCol w:w="6850"/>
      </w:tblGrid>
      <w:tr w:rsidR="00C572A9" w:rsidRPr="00740E5B" w:rsidTr="009C49B5">
        <w:trPr>
          <w:tblHeader/>
        </w:trPr>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bCs/>
              </w:rPr>
            </w:pPr>
            <w:r w:rsidRPr="00740E5B">
              <w:rPr>
                <w:b/>
                <w:bCs/>
              </w:rPr>
              <w:t>Завдання</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ind w:left="-57" w:right="-57"/>
              <w:jc w:val="center"/>
            </w:pPr>
            <w:r w:rsidRPr="00740E5B">
              <w:rPr>
                <w:b/>
                <w:bCs/>
              </w:rPr>
              <w:t>Потенцій</w:t>
            </w:r>
            <w:r w:rsidR="009A06C8">
              <w:rPr>
                <w:b/>
                <w:bCs/>
              </w:rPr>
              <w:t xml:space="preserve">но можливі сфери реалізації </w:t>
            </w:r>
            <w:proofErr w:type="spellStart"/>
            <w:r w:rsidR="009A06C8">
              <w:rPr>
                <w:b/>
                <w:bCs/>
              </w:rPr>
              <w:t>проє</w:t>
            </w:r>
            <w:r w:rsidRPr="00740E5B">
              <w:rPr>
                <w:b/>
                <w:bCs/>
              </w:rPr>
              <w:t>ктів</w:t>
            </w:r>
            <w:proofErr w:type="spellEnd"/>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suppressAutoHyphens/>
              <w:rPr>
                <w:bCs/>
                <w:lang w:eastAsia="ar-SA"/>
              </w:rPr>
            </w:pPr>
            <w:r w:rsidRPr="00740E5B">
              <w:rPr>
                <w:lang w:eastAsia="ar-SA"/>
              </w:rPr>
              <w:t xml:space="preserve">3.2.1. Покращення доступу </w:t>
            </w:r>
            <w:proofErr w:type="spellStart"/>
            <w:r w:rsidRPr="00740E5B">
              <w:rPr>
                <w:lang w:eastAsia="ar-SA"/>
              </w:rPr>
              <w:t>агровиробників</w:t>
            </w:r>
            <w:proofErr w:type="spellEnd"/>
            <w:r w:rsidRPr="00740E5B">
              <w:rPr>
                <w:lang w:eastAsia="ar-SA"/>
              </w:rPr>
              <w:t xml:space="preserve"> та переробників до ринків збуту</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 xml:space="preserve">проведення ярмаркових заходів та підтримка участі у міжнародних заходах місцевих виробників з метою розширення ринків реалізації </w:t>
            </w:r>
            <w:proofErr w:type="spellStart"/>
            <w:r w:rsidRPr="00740E5B">
              <w:rPr>
                <w:rFonts w:eastAsia="Calibri"/>
                <w:lang w:eastAsia="ar-SA"/>
              </w:rPr>
              <w:t>агропродукції</w:t>
            </w:r>
            <w:proofErr w:type="spellEnd"/>
            <w:r w:rsidRPr="00740E5B">
              <w:rPr>
                <w:rFonts w:eastAsia="Calibri"/>
                <w:lang w:eastAsia="ar-SA"/>
              </w:rPr>
              <w:t>;</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 xml:space="preserve">консультативна підтримка </w:t>
            </w:r>
            <w:proofErr w:type="spellStart"/>
            <w:r w:rsidRPr="00740E5B">
              <w:rPr>
                <w:rFonts w:eastAsia="Calibri"/>
                <w:lang w:eastAsia="ar-SA"/>
              </w:rPr>
              <w:t>агровиробників</w:t>
            </w:r>
            <w:proofErr w:type="spellEnd"/>
            <w:r w:rsidRPr="00740E5B">
              <w:rPr>
                <w:rFonts w:eastAsia="Calibri"/>
                <w:lang w:eastAsia="ar-SA"/>
              </w:rPr>
              <w:t xml:space="preserve"> з питань сертифікації продукції;</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стимулювання впровадження і функціонування систем управління якістю, безпечністю виробництва продуктів харчування, екологічного управління та інших систем управління відповідно до міжнародних стандартів.</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suppressAutoHyphens/>
              <w:rPr>
                <w:rFonts w:eastAsia="Calibri"/>
                <w:lang w:eastAsia="ar-SA"/>
              </w:rPr>
            </w:pPr>
            <w:r w:rsidRPr="00740E5B">
              <w:rPr>
                <w:rFonts w:eastAsia="Calibri"/>
                <w:lang w:eastAsia="ar-SA"/>
              </w:rPr>
              <w:t xml:space="preserve">3.2.2. Підтримка розвитку фермерства та малих сільгосп-виробників </w:t>
            </w:r>
          </w:p>
          <w:p w:rsidR="00C572A9" w:rsidRPr="00740E5B" w:rsidRDefault="00C572A9" w:rsidP="00C572A9">
            <w:pPr>
              <w:suppressAutoHyphens/>
              <w:rPr>
                <w:lang w:eastAsia="ar-SA"/>
              </w:rPr>
            </w:pP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інформаційно-консультаційна підтримка фермерських господарств;</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підтримка молодих фермерів та сімейних фермерських господарств, популяризація використання успішних практик розвитку фермерства;</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залучення наукового потенціалу для інформаційної та організаційної підтримки фермерства;</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фінансова підтримка розвитку фермерських господарств.</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i/>
                <w:iCs/>
              </w:rPr>
            </w:pPr>
            <w:r w:rsidRPr="00740E5B">
              <w:t xml:space="preserve">3.2.3. Розбудова системи сільськогосподарського </w:t>
            </w:r>
            <w:proofErr w:type="spellStart"/>
            <w:r w:rsidRPr="00740E5B">
              <w:t>дорадництва</w:t>
            </w:r>
            <w:proofErr w:type="spellEnd"/>
          </w:p>
          <w:p w:rsidR="00C572A9" w:rsidRPr="00740E5B" w:rsidRDefault="00C572A9" w:rsidP="00C572A9">
            <w:pPr>
              <w:rPr>
                <w:i/>
                <w:iCs/>
              </w:rPr>
            </w:pP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надання консультативного супроводу з питань ведення бізнесу для особистих селянських господарств;</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реалізація ініціатив з розвитку підприємницької діяльності у сільській місцевості;</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сприяння поглибленню співпраці територіальних громад, представників аграрного бізнесу області та інших регіонів і країн;</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 xml:space="preserve">навчання молоді основам ведення підприємницької діяльності у сфері </w:t>
            </w:r>
            <w:proofErr w:type="spellStart"/>
            <w:r w:rsidRPr="00740E5B">
              <w:rPr>
                <w:rFonts w:eastAsia="Calibri"/>
                <w:lang w:eastAsia="ar-SA"/>
              </w:rPr>
              <w:t>етно</w:t>
            </w:r>
            <w:proofErr w:type="spellEnd"/>
            <w:r w:rsidRPr="00740E5B">
              <w:rPr>
                <w:rFonts w:eastAsia="Calibri"/>
                <w:lang w:eastAsia="ar-SA"/>
              </w:rPr>
              <w:t xml:space="preserve">-, еко-, </w:t>
            </w:r>
            <w:proofErr w:type="spellStart"/>
            <w:r w:rsidRPr="00740E5B">
              <w:rPr>
                <w:rFonts w:eastAsia="Calibri"/>
                <w:lang w:eastAsia="ar-SA"/>
              </w:rPr>
              <w:t>агро</w:t>
            </w:r>
            <w:proofErr w:type="spellEnd"/>
            <w:r w:rsidRPr="00740E5B">
              <w:rPr>
                <w:rFonts w:eastAsia="Calibri"/>
                <w:lang w:eastAsia="ar-SA"/>
              </w:rPr>
              <w:t>-, сільського та зеленого туризму, принципам раціонального природокористування;</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 xml:space="preserve"> заохочення молоді до переселення в сільську місцевість та допомога у реалізації її бізнес-планів;.</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3.2.4. Розвиток сільськогосподарської обслуговуючої кооперації</w:t>
            </w:r>
          </w:p>
          <w:p w:rsidR="00C572A9" w:rsidRPr="00740E5B" w:rsidRDefault="00C572A9" w:rsidP="00C572A9"/>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firstLine="60"/>
              <w:jc w:val="both"/>
              <w:rPr>
                <w:rFonts w:eastAsia="Calibri"/>
                <w:lang w:eastAsia="ar-SA"/>
              </w:rPr>
            </w:pPr>
            <w:r w:rsidRPr="00740E5B">
              <w:rPr>
                <w:rFonts w:eastAsia="Calibri"/>
                <w:lang w:eastAsia="ar-SA"/>
              </w:rPr>
              <w:t>інформування населення щодо переваг сільськогосподарських обслуговуючих кооперативів;</w:t>
            </w:r>
          </w:p>
          <w:p w:rsidR="00C572A9" w:rsidRPr="00740E5B" w:rsidRDefault="00C572A9" w:rsidP="00DB5379">
            <w:pPr>
              <w:numPr>
                <w:ilvl w:val="0"/>
                <w:numId w:val="4"/>
              </w:numPr>
              <w:tabs>
                <w:tab w:val="left" w:pos="175"/>
              </w:tabs>
              <w:suppressAutoHyphens/>
              <w:ind w:left="-5" w:firstLine="60"/>
              <w:jc w:val="both"/>
              <w:rPr>
                <w:rFonts w:eastAsia="Calibri"/>
                <w:lang w:eastAsia="ar-SA"/>
              </w:rPr>
            </w:pPr>
            <w:r w:rsidRPr="00740E5B">
              <w:rPr>
                <w:rFonts w:eastAsia="Calibri"/>
                <w:lang w:eastAsia="ar-SA"/>
              </w:rPr>
              <w:t>надання консультативних, дорадчих та інших послуг, що мають сприяти створенню та забезпеченню діяльності сільськогосподарських обслуговуючих кооперативів;</w:t>
            </w:r>
          </w:p>
          <w:p w:rsidR="00C572A9" w:rsidRPr="00740E5B" w:rsidRDefault="00C572A9" w:rsidP="00DB5379">
            <w:pPr>
              <w:numPr>
                <w:ilvl w:val="0"/>
                <w:numId w:val="4"/>
              </w:numPr>
              <w:tabs>
                <w:tab w:val="left" w:pos="175"/>
              </w:tabs>
              <w:suppressAutoHyphens/>
              <w:ind w:left="-5" w:firstLine="60"/>
              <w:jc w:val="both"/>
              <w:rPr>
                <w:bCs/>
                <w:lang w:eastAsia="ar-SA"/>
              </w:rPr>
            </w:pPr>
            <w:r w:rsidRPr="00740E5B">
              <w:rPr>
                <w:rFonts w:eastAsia="Calibri"/>
                <w:lang w:eastAsia="ar-SA"/>
              </w:rPr>
              <w:t>активізація діяльності територіальних громад у напрямку створення сільськогосподарських обслуговуючих кооперативів.</w:t>
            </w:r>
          </w:p>
        </w:tc>
      </w:tr>
    </w:tbl>
    <w:p w:rsidR="00C572A9" w:rsidRPr="00740E5B" w:rsidRDefault="00C572A9" w:rsidP="00C572A9">
      <w:pPr>
        <w:widowControl w:val="0"/>
        <w:tabs>
          <w:tab w:val="left" w:pos="252"/>
          <w:tab w:val="left" w:pos="900"/>
        </w:tabs>
        <w:ind w:left="-57" w:right="-57"/>
        <w:jc w:val="both"/>
        <w:rPr>
          <w:sz w:val="28"/>
          <w:szCs w:val="28"/>
        </w:rPr>
      </w:pPr>
    </w:p>
    <w:p w:rsidR="00C572A9" w:rsidRPr="00740E5B" w:rsidRDefault="00C572A9" w:rsidP="00C572A9">
      <w:pPr>
        <w:keepNext/>
        <w:keepLines/>
        <w:widowControl w:val="0"/>
        <w:jc w:val="both"/>
        <w:rPr>
          <w:sz w:val="28"/>
          <w:szCs w:val="28"/>
        </w:rPr>
      </w:pPr>
      <w:r w:rsidRPr="00740E5B">
        <w:rPr>
          <w:b/>
          <w:bCs/>
          <w:sz w:val="28"/>
          <w:szCs w:val="28"/>
        </w:rPr>
        <w:t xml:space="preserve">Оперативна ціль </w:t>
      </w:r>
      <w:r w:rsidRPr="00740E5B">
        <w:rPr>
          <w:b/>
          <w:bCs/>
          <w:iCs/>
          <w:sz w:val="28"/>
          <w:szCs w:val="28"/>
        </w:rPr>
        <w:t xml:space="preserve">3.3. Розвиток високотехнологічного промислового виробництва </w:t>
      </w:r>
    </w:p>
    <w:tbl>
      <w:tblPr>
        <w:tblW w:w="0" w:type="auto"/>
        <w:tblInd w:w="-5" w:type="dxa"/>
        <w:tblLayout w:type="fixed"/>
        <w:tblLook w:val="0000" w:firstRow="0" w:lastRow="0" w:firstColumn="0" w:lastColumn="0" w:noHBand="0" w:noVBand="0"/>
      </w:tblPr>
      <w:tblGrid>
        <w:gridCol w:w="2808"/>
        <w:gridCol w:w="6670"/>
      </w:tblGrid>
      <w:tr w:rsidR="00C572A9" w:rsidRPr="00740E5B" w:rsidTr="009C49B5">
        <w:trPr>
          <w:tblHeader/>
        </w:trPr>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bCs/>
              </w:rPr>
            </w:pPr>
            <w:r w:rsidRPr="00740E5B">
              <w:rPr>
                <w:b/>
                <w:bCs/>
              </w:rPr>
              <w:t>Завдання</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pPr>
            <w:r w:rsidRPr="00740E5B">
              <w:rPr>
                <w:b/>
                <w:bCs/>
              </w:rPr>
              <w:t>Потенцій</w:t>
            </w:r>
            <w:r w:rsidR="009A06C8">
              <w:rPr>
                <w:b/>
                <w:bCs/>
              </w:rPr>
              <w:t xml:space="preserve">но можливі сфери реалізації </w:t>
            </w:r>
            <w:proofErr w:type="spellStart"/>
            <w:r w:rsidR="009A06C8">
              <w:rPr>
                <w:b/>
                <w:bCs/>
              </w:rPr>
              <w:t>проє</w:t>
            </w:r>
            <w:r w:rsidRPr="00740E5B">
              <w:rPr>
                <w:b/>
                <w:bCs/>
              </w:rPr>
              <w:t>ктів</w:t>
            </w:r>
            <w:proofErr w:type="spellEnd"/>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3.3.1. Оптимізація роботи ланцюгів </w:t>
            </w:r>
            <w:r w:rsidRPr="00740E5B">
              <w:lastRenderedPageBreak/>
              <w:t>«освіта-наука-виробництво» та формування промислових кластерів за перспективними напрямами виробництва</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keepLines/>
              <w:numPr>
                <w:ilvl w:val="0"/>
                <w:numId w:val="3"/>
              </w:numPr>
              <w:tabs>
                <w:tab w:val="left" w:pos="283"/>
                <w:tab w:val="left" w:pos="459"/>
                <w:tab w:val="num" w:pos="622"/>
                <w:tab w:val="left" w:pos="6660"/>
              </w:tabs>
              <w:suppressAutoHyphens/>
              <w:ind w:left="55" w:firstLine="0"/>
            </w:pPr>
            <w:r w:rsidRPr="00740E5B">
              <w:lastRenderedPageBreak/>
              <w:t>популяризація результатів наукових досліджень, прикладних розробок та інноваційної діяльності;</w:t>
            </w:r>
          </w:p>
          <w:p w:rsidR="00C572A9" w:rsidRPr="00740E5B" w:rsidRDefault="00C572A9" w:rsidP="00DB5379">
            <w:pPr>
              <w:keepLines/>
              <w:numPr>
                <w:ilvl w:val="0"/>
                <w:numId w:val="3"/>
              </w:numPr>
              <w:tabs>
                <w:tab w:val="left" w:pos="283"/>
                <w:tab w:val="left" w:pos="459"/>
                <w:tab w:val="num" w:pos="622"/>
                <w:tab w:val="left" w:pos="6660"/>
              </w:tabs>
              <w:suppressAutoHyphens/>
              <w:ind w:left="55" w:firstLine="0"/>
            </w:pPr>
            <w:r w:rsidRPr="00740E5B">
              <w:lastRenderedPageBreak/>
              <w:t>організація співпраці закладів вищої та професійної (професійно-технічної) освіти, установ та підприємств щодо впровадження сучасних технологій, виробництва інноваційного продукту, методів організації праці та управління;</w:t>
            </w:r>
          </w:p>
          <w:p w:rsidR="00C572A9" w:rsidRPr="00740E5B" w:rsidRDefault="00C572A9" w:rsidP="00DB5379">
            <w:pPr>
              <w:numPr>
                <w:ilvl w:val="0"/>
                <w:numId w:val="3"/>
              </w:numPr>
              <w:tabs>
                <w:tab w:val="left" w:pos="283"/>
                <w:tab w:val="left" w:pos="459"/>
                <w:tab w:val="num" w:pos="622"/>
                <w:tab w:val="left" w:pos="6660"/>
              </w:tabs>
              <w:suppressAutoHyphens/>
              <w:ind w:left="55" w:firstLine="0"/>
            </w:pPr>
            <w:r w:rsidRPr="00740E5B">
              <w:t>створення промислових кластерів.</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lastRenderedPageBreak/>
              <w:t>3.3.2. Створення умов для використання новітніх технологій та запровадження інновацій</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keepLines/>
              <w:numPr>
                <w:ilvl w:val="0"/>
                <w:numId w:val="3"/>
              </w:numPr>
              <w:tabs>
                <w:tab w:val="left" w:pos="283"/>
                <w:tab w:val="left" w:pos="459"/>
                <w:tab w:val="num" w:pos="622"/>
                <w:tab w:val="left" w:pos="6660"/>
              </w:tabs>
              <w:suppressAutoHyphens/>
              <w:ind w:left="55" w:firstLine="0"/>
            </w:pPr>
            <w:r w:rsidRPr="00740E5B">
              <w:t>проведення конкурсу на кращу інноваційну розробку;</w:t>
            </w:r>
          </w:p>
          <w:p w:rsidR="00C572A9" w:rsidRPr="00740E5B" w:rsidRDefault="00C572A9" w:rsidP="00DB5379">
            <w:pPr>
              <w:keepLines/>
              <w:numPr>
                <w:ilvl w:val="0"/>
                <w:numId w:val="3"/>
              </w:numPr>
              <w:tabs>
                <w:tab w:val="left" w:pos="283"/>
                <w:tab w:val="left" w:pos="459"/>
                <w:tab w:val="num" w:pos="622"/>
                <w:tab w:val="left" w:pos="6660"/>
              </w:tabs>
              <w:suppressAutoHyphens/>
              <w:ind w:left="55" w:firstLine="0"/>
            </w:pPr>
            <w:r w:rsidRPr="00740E5B">
              <w:t>функціонування центру підтримки підприємництва, інновацій та стартапів Чернігівської області з метою спрощення доступу підприємців до сучасних інноваційних технологій, стимулювання налагодження діалогу між науковцями та бізнесом, реалізації їх ін</w:t>
            </w:r>
            <w:r w:rsidR="003B4EEF" w:rsidRPr="00740E5B">
              <w:t>новаційних ідей, проектів тощо;</w:t>
            </w:r>
          </w:p>
          <w:p w:rsidR="00C572A9" w:rsidRPr="00740E5B" w:rsidRDefault="00C572A9" w:rsidP="00DB5379">
            <w:pPr>
              <w:keepLines/>
              <w:numPr>
                <w:ilvl w:val="0"/>
                <w:numId w:val="3"/>
              </w:numPr>
              <w:tabs>
                <w:tab w:val="left" w:pos="283"/>
                <w:tab w:val="left" w:pos="459"/>
                <w:tab w:val="num" w:pos="622"/>
                <w:tab w:val="left" w:pos="6660"/>
              </w:tabs>
              <w:suppressAutoHyphens/>
              <w:ind w:left="55" w:firstLine="0"/>
            </w:pPr>
            <w:r w:rsidRPr="00740E5B">
              <w:t xml:space="preserve"> стимулювання випуску високотехнологічної та конкурентоздатної продукції.</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3.3.3. Сприяння просуванню продукції товаровиробників області на внутрішньому та зовнішньому ринках</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сприяння налагодженню кооперативних зв’язків промислових підприємств;</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організація щорічного конкурсу на кращий товар Чернігівщини;</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надання навчально-інформаційної та консультативної підтримки суб’єктам господарювання області щодо впровадження стандартів ISO та сертифікатів відповідності для експорту прод</w:t>
            </w:r>
            <w:r w:rsidR="003B4EEF" w:rsidRPr="00740E5B">
              <w:rPr>
                <w:rFonts w:eastAsia="Calibri"/>
                <w:lang w:eastAsia="ar-SA"/>
              </w:rPr>
              <w:t>укції;</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створення умов для посилення спроможності виробників щодо експорту товарів та послуг</w:t>
            </w:r>
            <w:r w:rsidR="003B4EEF" w:rsidRPr="00740E5B">
              <w:rPr>
                <w:rFonts w:eastAsia="Calibri"/>
                <w:lang w:eastAsia="ar-SA"/>
              </w:rPr>
              <w:t>;</w:t>
            </w:r>
          </w:p>
          <w:p w:rsidR="00C572A9" w:rsidRPr="00740E5B" w:rsidRDefault="00C572A9" w:rsidP="00DB5379">
            <w:pPr>
              <w:numPr>
                <w:ilvl w:val="0"/>
                <w:numId w:val="4"/>
              </w:numPr>
              <w:tabs>
                <w:tab w:val="left" w:pos="175"/>
              </w:tabs>
              <w:suppressAutoHyphens/>
              <w:ind w:left="-5" w:hanging="82"/>
              <w:jc w:val="both"/>
            </w:pPr>
            <w:r w:rsidRPr="00740E5B">
              <w:rPr>
                <w:rFonts w:eastAsia="Calibri"/>
                <w:lang w:eastAsia="ar-SA"/>
              </w:rPr>
              <w:t xml:space="preserve"> забезпечення участі підприємств Чернігівсько</w:t>
            </w:r>
            <w:r w:rsidR="003B4EEF" w:rsidRPr="00740E5B">
              <w:rPr>
                <w:rFonts w:eastAsia="Calibri"/>
                <w:lang w:eastAsia="ar-SA"/>
              </w:rPr>
              <w:t>ї області у міжнародних заходах.</w:t>
            </w:r>
          </w:p>
        </w:tc>
      </w:tr>
    </w:tbl>
    <w:p w:rsidR="00C572A9" w:rsidRPr="00740E5B" w:rsidRDefault="00C572A9" w:rsidP="00C572A9">
      <w:pPr>
        <w:widowControl w:val="0"/>
        <w:tabs>
          <w:tab w:val="left" w:pos="252"/>
          <w:tab w:val="left" w:pos="663"/>
          <w:tab w:val="left" w:pos="900"/>
        </w:tabs>
        <w:ind w:right="-57"/>
        <w:jc w:val="both"/>
        <w:rPr>
          <w:bCs/>
          <w:sz w:val="28"/>
          <w:szCs w:val="28"/>
        </w:rPr>
      </w:pPr>
    </w:p>
    <w:p w:rsidR="00C572A9" w:rsidRPr="00740E5B" w:rsidRDefault="00C572A9" w:rsidP="00C572A9">
      <w:pPr>
        <w:jc w:val="both"/>
        <w:rPr>
          <w:bCs/>
          <w:sz w:val="28"/>
          <w:szCs w:val="28"/>
        </w:rPr>
      </w:pPr>
      <w:r w:rsidRPr="00740E5B">
        <w:rPr>
          <w:b/>
          <w:bCs/>
          <w:sz w:val="28"/>
          <w:szCs w:val="28"/>
        </w:rPr>
        <w:t xml:space="preserve">Оперативна ціль </w:t>
      </w:r>
      <w:r w:rsidRPr="00740E5B">
        <w:rPr>
          <w:b/>
          <w:bCs/>
          <w:iCs/>
          <w:sz w:val="28"/>
          <w:szCs w:val="28"/>
        </w:rPr>
        <w:t xml:space="preserve">3.4. Стимулювання розвитку малого і середнього підприємництва </w:t>
      </w:r>
    </w:p>
    <w:tbl>
      <w:tblPr>
        <w:tblW w:w="0" w:type="auto"/>
        <w:tblInd w:w="-5" w:type="dxa"/>
        <w:tblLayout w:type="fixed"/>
        <w:tblLook w:val="0000" w:firstRow="0" w:lastRow="0" w:firstColumn="0" w:lastColumn="0" w:noHBand="0" w:noVBand="0"/>
      </w:tblPr>
      <w:tblGrid>
        <w:gridCol w:w="2808"/>
        <w:gridCol w:w="6670"/>
      </w:tblGrid>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bCs/>
              </w:rPr>
            </w:pPr>
            <w:r w:rsidRPr="00740E5B">
              <w:rPr>
                <w:b/>
                <w:bCs/>
              </w:rPr>
              <w:t>Завдання</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pPr>
            <w:r w:rsidRPr="00740E5B">
              <w:rPr>
                <w:b/>
                <w:bCs/>
              </w:rPr>
              <w:t xml:space="preserve">Потенційно можливі сфери реалізації </w:t>
            </w:r>
            <w:proofErr w:type="spellStart"/>
            <w:r w:rsidRPr="00740E5B">
              <w:rPr>
                <w:b/>
                <w:bCs/>
              </w:rPr>
              <w:t>про</w:t>
            </w:r>
            <w:r w:rsidR="009A06C8">
              <w:rPr>
                <w:b/>
                <w:bCs/>
              </w:rPr>
              <w:t>є</w:t>
            </w:r>
            <w:r w:rsidRPr="00740E5B">
              <w:rPr>
                <w:b/>
                <w:bCs/>
              </w:rPr>
              <w:t>ктів</w:t>
            </w:r>
            <w:proofErr w:type="spellEnd"/>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keepNext/>
              <w:widowControl w:val="0"/>
              <w:ind w:left="-57" w:right="-57"/>
              <w:rPr>
                <w:bCs/>
              </w:rPr>
            </w:pPr>
            <w:r w:rsidRPr="00740E5B">
              <w:rPr>
                <w:bCs/>
              </w:rPr>
              <w:t>3.4.1. Підвищення конкурентоспроможності суб’єктів малого та середнього підприємництва</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підтримка місцевого товаровиробника, розвиток виробництва товарів, які заміщують імпортні, промоція бренду «Чернігівщина, купуй рідне».</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keepNext/>
              <w:widowControl w:val="0"/>
              <w:ind w:left="-57" w:right="-57"/>
              <w:rPr>
                <w:bCs/>
              </w:rPr>
            </w:pPr>
            <w:r w:rsidRPr="00740E5B">
              <w:rPr>
                <w:bCs/>
              </w:rPr>
              <w:t>3.4.2. Р</w:t>
            </w:r>
            <w:r w:rsidRPr="00740E5B">
              <w:t>озширення доступу бізнесу до фінансово-кредитних ресурсів</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ефективне використання наявних та напрацювання додаткових механізмів фінансової державної підтримки МСП в області;</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сприяння залученню міжнародної донорської допомоги для підтримки та розвитку підприємництва, в тому числі підвищення спроможності МСП використовувати можливості грантових програм для стартапів.</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ind w:left="-57" w:right="-57"/>
              <w:rPr>
                <w:bCs/>
              </w:rPr>
            </w:pPr>
            <w:r w:rsidRPr="00740E5B">
              <w:rPr>
                <w:bCs/>
              </w:rPr>
              <w:t>3.4.3. І</w:t>
            </w:r>
            <w:r w:rsidRPr="00740E5B">
              <w:t>нформаційно-консультаційна допомога, розвиток інфраструктури підтримки МСП та забезпечення надання якісних публічних послуг</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інформаційна підтримка суб’єктів підприємницької діяльності, зокрема через створення, впровадження і забезпечення діяльності системи надання консультаційно-менторської допомоги;</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створення та функціонування сучасної інфраструктури надання адміністративних послуг, впровадження зручних та доступних електронних сервісів;</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 xml:space="preserve">розвиток мережі елементів інфраструктури МСП, які </w:t>
            </w:r>
            <w:r w:rsidRPr="00740E5B">
              <w:rPr>
                <w:rFonts w:eastAsia="Calibri"/>
                <w:lang w:eastAsia="ar-SA"/>
              </w:rPr>
              <w:lastRenderedPageBreak/>
              <w:t>надають консультаційні послуги, проводять навчання та забезпечення їх ефективного функціонування;</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сприяння розвитку соціального підприємництва;</w:t>
            </w:r>
          </w:p>
          <w:p w:rsidR="00C572A9" w:rsidRPr="00740E5B" w:rsidRDefault="00C572A9" w:rsidP="00DB5379">
            <w:pPr>
              <w:numPr>
                <w:ilvl w:val="0"/>
                <w:numId w:val="4"/>
              </w:numPr>
              <w:tabs>
                <w:tab w:val="left" w:pos="175"/>
              </w:tabs>
              <w:suppressAutoHyphens/>
              <w:ind w:left="-5" w:hanging="82"/>
              <w:jc w:val="both"/>
              <w:rPr>
                <w:rFonts w:eastAsia="Calibri"/>
                <w:lang w:eastAsia="ar-SA"/>
              </w:rPr>
            </w:pPr>
            <w:r w:rsidRPr="00740E5B">
              <w:rPr>
                <w:rFonts w:eastAsia="Calibri"/>
                <w:lang w:eastAsia="ar-SA"/>
              </w:rPr>
              <w:t>підтримка молодіжних підприємницьких ініціатив.</w:t>
            </w:r>
          </w:p>
        </w:tc>
      </w:tr>
    </w:tbl>
    <w:p w:rsidR="00C572A9" w:rsidRPr="00740E5B" w:rsidRDefault="00C572A9" w:rsidP="00C572A9">
      <w:pPr>
        <w:widowControl w:val="0"/>
        <w:tabs>
          <w:tab w:val="left" w:pos="252"/>
          <w:tab w:val="left" w:pos="900"/>
        </w:tabs>
        <w:ind w:left="-57" w:right="-57"/>
        <w:jc w:val="both"/>
        <w:rPr>
          <w:b/>
          <w:sz w:val="28"/>
          <w:szCs w:val="28"/>
        </w:rPr>
      </w:pPr>
    </w:p>
    <w:p w:rsidR="00C572A9" w:rsidRPr="00740E5B" w:rsidRDefault="00C572A9" w:rsidP="00C572A9">
      <w:pPr>
        <w:tabs>
          <w:tab w:val="left" w:pos="1080"/>
          <w:tab w:val="left" w:pos="1260"/>
        </w:tabs>
        <w:suppressAutoHyphens/>
        <w:jc w:val="both"/>
        <w:rPr>
          <w:sz w:val="28"/>
          <w:szCs w:val="28"/>
          <w:lang w:eastAsia="ar-SA"/>
        </w:rPr>
      </w:pPr>
      <w:r w:rsidRPr="00740E5B">
        <w:rPr>
          <w:b/>
          <w:sz w:val="28"/>
          <w:szCs w:val="28"/>
          <w:lang w:eastAsia="ar-SA"/>
        </w:rPr>
        <w:t xml:space="preserve">Оперативна ціль </w:t>
      </w:r>
      <w:r w:rsidRPr="00740E5B">
        <w:rPr>
          <w:b/>
          <w:iCs/>
          <w:sz w:val="28"/>
          <w:szCs w:val="28"/>
          <w:lang w:eastAsia="ar-SA"/>
        </w:rPr>
        <w:t xml:space="preserve">3.5. </w:t>
      </w:r>
      <w:r w:rsidRPr="00740E5B">
        <w:rPr>
          <w:b/>
          <w:sz w:val="28"/>
          <w:szCs w:val="28"/>
          <w:lang w:eastAsia="ar-SA"/>
        </w:rPr>
        <w:t>Підвищення ефективності використання рекреаційних ресурсів області</w:t>
      </w:r>
    </w:p>
    <w:tbl>
      <w:tblPr>
        <w:tblW w:w="0" w:type="auto"/>
        <w:tblInd w:w="-5" w:type="dxa"/>
        <w:tblLayout w:type="fixed"/>
        <w:tblLook w:val="0000" w:firstRow="0" w:lastRow="0" w:firstColumn="0" w:lastColumn="0" w:noHBand="0" w:noVBand="0"/>
      </w:tblPr>
      <w:tblGrid>
        <w:gridCol w:w="2808"/>
        <w:gridCol w:w="6670"/>
      </w:tblGrid>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rPr>
                <w:iCs/>
              </w:rPr>
            </w:pPr>
            <w:r w:rsidRPr="00740E5B">
              <w:t>3.5.1.</w:t>
            </w:r>
            <w:r w:rsidRPr="00740E5B">
              <w:rPr>
                <w:iCs/>
              </w:rPr>
              <w:t xml:space="preserve">Формування позитивного іміджу області як регіону, привабливого для туризму </w:t>
            </w:r>
          </w:p>
          <w:p w:rsidR="00C572A9" w:rsidRPr="00740E5B" w:rsidRDefault="00C572A9" w:rsidP="00C572A9">
            <w:pPr>
              <w:rPr>
                <w:iCs/>
              </w:rPr>
            </w:pPr>
          </w:p>
          <w:p w:rsidR="00C572A9" w:rsidRPr="00740E5B" w:rsidRDefault="00C572A9" w:rsidP="00C572A9"/>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4"/>
              </w:numPr>
              <w:tabs>
                <w:tab w:val="left" w:pos="174"/>
              </w:tabs>
              <w:suppressAutoHyphens/>
              <w:ind w:left="32" w:hanging="32"/>
            </w:pPr>
            <w:bookmarkStart w:id="199" w:name="_Toc27642422"/>
            <w:bookmarkStart w:id="200" w:name="_Toc27643570"/>
            <w:r w:rsidRPr="00740E5B">
              <w:t>створення обласного осередку розвитку туризму та промоції туристичного потенціалу регіону на внутрішньому та зовнішньому ринках туристичних та рекреаційних послуг;</w:t>
            </w:r>
            <w:bookmarkEnd w:id="199"/>
            <w:bookmarkEnd w:id="200"/>
          </w:p>
          <w:p w:rsidR="00C572A9" w:rsidRPr="00740E5B" w:rsidRDefault="00C572A9" w:rsidP="00C572A9">
            <w:pPr>
              <w:numPr>
                <w:ilvl w:val="0"/>
                <w:numId w:val="14"/>
              </w:numPr>
              <w:tabs>
                <w:tab w:val="left" w:pos="174"/>
              </w:tabs>
              <w:suppressAutoHyphens/>
              <w:ind w:left="32" w:hanging="32"/>
            </w:pPr>
            <w:bookmarkStart w:id="201" w:name="_Toc27642423"/>
            <w:bookmarkStart w:id="202" w:name="_Toc27643571"/>
            <w:r w:rsidRPr="00740E5B">
              <w:t>розробка та просування туристичних брендів області;</w:t>
            </w:r>
            <w:bookmarkEnd w:id="201"/>
            <w:bookmarkEnd w:id="202"/>
          </w:p>
          <w:p w:rsidR="00C572A9" w:rsidRPr="00740E5B" w:rsidRDefault="00C572A9" w:rsidP="00C572A9">
            <w:pPr>
              <w:numPr>
                <w:ilvl w:val="0"/>
                <w:numId w:val="14"/>
              </w:numPr>
              <w:tabs>
                <w:tab w:val="left" w:pos="174"/>
              </w:tabs>
              <w:suppressAutoHyphens/>
              <w:ind w:left="32" w:hanging="32"/>
            </w:pPr>
            <w:bookmarkStart w:id="203" w:name="_Toc27642424"/>
            <w:bookmarkStart w:id="204" w:name="_Toc27643572"/>
            <w:bookmarkStart w:id="205" w:name="_Toc27645195"/>
            <w:r w:rsidRPr="00740E5B">
              <w:t xml:space="preserve">створення та поширення інформаційної та </w:t>
            </w:r>
            <w:proofErr w:type="spellStart"/>
            <w:r w:rsidRPr="00740E5B">
              <w:t>промопродукції</w:t>
            </w:r>
            <w:proofErr w:type="spellEnd"/>
            <w:r w:rsidRPr="00740E5B">
              <w:t xml:space="preserve"> про туристично-рекреаційний потенціал регіону, його історико-культурну спадщину та наявні послуги за допомогою сучасних засобів (туристичні сайти, соцмережі, мобільні додатки тощо), а також у традиційних ЗМІ;</w:t>
            </w:r>
            <w:bookmarkEnd w:id="203"/>
            <w:bookmarkEnd w:id="204"/>
            <w:bookmarkEnd w:id="205"/>
          </w:p>
          <w:p w:rsidR="00C572A9" w:rsidRPr="00740E5B" w:rsidRDefault="00C572A9" w:rsidP="00C572A9">
            <w:pPr>
              <w:numPr>
                <w:ilvl w:val="0"/>
                <w:numId w:val="14"/>
              </w:numPr>
              <w:tabs>
                <w:tab w:val="left" w:pos="174"/>
              </w:tabs>
              <w:suppressAutoHyphens/>
              <w:ind w:left="32" w:hanging="32"/>
            </w:pPr>
            <w:bookmarkStart w:id="206" w:name="_Toc27642425"/>
            <w:bookmarkStart w:id="207" w:name="_Toc27643573"/>
            <w:r w:rsidRPr="00740E5B">
              <w:t>сприяння створенню документальних та художніх фільмів, що висвітлюватимуть минуле та сучасність регіону;</w:t>
            </w:r>
            <w:bookmarkEnd w:id="206"/>
            <w:bookmarkEnd w:id="207"/>
          </w:p>
          <w:p w:rsidR="00C572A9" w:rsidRPr="00740E5B" w:rsidRDefault="00C572A9" w:rsidP="00C572A9">
            <w:pPr>
              <w:numPr>
                <w:ilvl w:val="0"/>
                <w:numId w:val="14"/>
              </w:numPr>
              <w:tabs>
                <w:tab w:val="left" w:pos="174"/>
              </w:tabs>
              <w:suppressAutoHyphens/>
              <w:ind w:left="32" w:hanging="32"/>
            </w:pPr>
            <w:bookmarkStart w:id="208" w:name="_Toc27642426"/>
            <w:bookmarkStart w:id="209" w:name="_Toc27643574"/>
            <w:r w:rsidRPr="00740E5B">
              <w:t xml:space="preserve">проведення </w:t>
            </w:r>
            <w:proofErr w:type="spellStart"/>
            <w:r w:rsidRPr="00740E5B">
              <w:t>промотурів</w:t>
            </w:r>
            <w:proofErr w:type="spellEnd"/>
            <w:r w:rsidRPr="00740E5B">
              <w:t xml:space="preserve"> для </w:t>
            </w:r>
            <w:proofErr w:type="spellStart"/>
            <w:r w:rsidRPr="00740E5B">
              <w:t>тревел</w:t>
            </w:r>
            <w:proofErr w:type="spellEnd"/>
            <w:r w:rsidRPr="00740E5B">
              <w:t xml:space="preserve">-блогерів, ЗМІ, туристичних операторів та </w:t>
            </w:r>
            <w:proofErr w:type="spellStart"/>
            <w:r w:rsidRPr="00740E5B">
              <w:t>турагенцій</w:t>
            </w:r>
            <w:proofErr w:type="spellEnd"/>
            <w:r w:rsidRPr="00740E5B">
              <w:t>;</w:t>
            </w:r>
            <w:bookmarkEnd w:id="208"/>
            <w:bookmarkEnd w:id="209"/>
          </w:p>
          <w:p w:rsidR="00C572A9" w:rsidRPr="00740E5B" w:rsidRDefault="00C572A9" w:rsidP="00C572A9">
            <w:pPr>
              <w:numPr>
                <w:ilvl w:val="0"/>
                <w:numId w:val="14"/>
              </w:numPr>
              <w:tabs>
                <w:tab w:val="left" w:pos="174"/>
              </w:tabs>
              <w:suppressAutoHyphens/>
              <w:ind w:left="32" w:hanging="32"/>
            </w:pPr>
            <w:bookmarkStart w:id="210" w:name="_Toc27642427"/>
            <w:bookmarkStart w:id="211" w:name="_Toc27643575"/>
            <w:r w:rsidRPr="00740E5B">
              <w:t>підтримка участі представників туристичної сфери області у регіональних та міжнародних виставках, форумах, презентаціях тощо;</w:t>
            </w:r>
            <w:bookmarkEnd w:id="210"/>
            <w:bookmarkEnd w:id="211"/>
          </w:p>
          <w:p w:rsidR="00C572A9" w:rsidRPr="00740E5B" w:rsidRDefault="00C572A9" w:rsidP="00C572A9">
            <w:pPr>
              <w:numPr>
                <w:ilvl w:val="0"/>
                <w:numId w:val="14"/>
              </w:numPr>
              <w:tabs>
                <w:tab w:val="left" w:pos="174"/>
              </w:tabs>
              <w:suppressAutoHyphens/>
              <w:ind w:left="32" w:hanging="32"/>
            </w:pPr>
            <w:bookmarkStart w:id="212" w:name="_Toc27642428"/>
            <w:bookmarkStart w:id="213" w:name="_Toc27643576"/>
            <w:r w:rsidRPr="00740E5B">
              <w:t>організація та проведення масових заходів туристичного спрямування міжрегіонального та міжнародного рівнів.</w:t>
            </w:r>
            <w:bookmarkEnd w:id="212"/>
            <w:bookmarkEnd w:id="213"/>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3.5.2.  Р</w:t>
            </w:r>
            <w:r w:rsidRPr="00740E5B">
              <w:rPr>
                <w:iCs/>
              </w:rPr>
              <w:t>озвиток рекреаційної інфраструктури</w:t>
            </w:r>
            <w:r w:rsidRPr="00740E5B">
              <w:t xml:space="preserve"> та підвищення привабливості  наявних об’єктів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4"/>
              </w:numPr>
              <w:tabs>
                <w:tab w:val="left" w:pos="174"/>
              </w:tabs>
              <w:suppressAutoHyphens/>
              <w:ind w:left="32" w:hanging="32"/>
            </w:pPr>
            <w:bookmarkStart w:id="214" w:name="_Toc27642429"/>
            <w:bookmarkStart w:id="215" w:name="_Toc27643577"/>
            <w:r w:rsidRPr="00740E5B">
              <w:t>створення та розвиток мережі інтерактивних туристично-інформаційних центрів;</w:t>
            </w:r>
            <w:bookmarkEnd w:id="214"/>
            <w:bookmarkEnd w:id="215"/>
          </w:p>
          <w:p w:rsidR="00C572A9" w:rsidRPr="00740E5B" w:rsidRDefault="00C572A9" w:rsidP="00C572A9">
            <w:pPr>
              <w:numPr>
                <w:ilvl w:val="0"/>
                <w:numId w:val="14"/>
              </w:numPr>
              <w:tabs>
                <w:tab w:val="left" w:pos="174"/>
              </w:tabs>
              <w:suppressAutoHyphens/>
              <w:ind w:left="32" w:hanging="32"/>
            </w:pPr>
            <w:bookmarkStart w:id="216" w:name="_Toc27642430"/>
            <w:bookmarkStart w:id="217" w:name="_Toc27643578"/>
            <w:r w:rsidRPr="00740E5B">
              <w:t>раціональне використання об’єктів історико-культурної спадщини для провадження туристичної та іншої господарської діяльності;</w:t>
            </w:r>
            <w:bookmarkEnd w:id="216"/>
            <w:bookmarkEnd w:id="217"/>
          </w:p>
          <w:p w:rsidR="00C572A9" w:rsidRPr="00740E5B" w:rsidRDefault="00C572A9" w:rsidP="00C572A9">
            <w:pPr>
              <w:numPr>
                <w:ilvl w:val="0"/>
                <w:numId w:val="14"/>
              </w:numPr>
              <w:tabs>
                <w:tab w:val="left" w:pos="174"/>
              </w:tabs>
              <w:suppressAutoHyphens/>
              <w:ind w:left="32" w:hanging="32"/>
            </w:pPr>
            <w:bookmarkStart w:id="218" w:name="_Toc27642431"/>
            <w:bookmarkStart w:id="219" w:name="_Toc27643579"/>
            <w:r w:rsidRPr="00740E5B">
              <w:t>встановлення елементів дорожньої навігації до туристичних об’єктів;</w:t>
            </w:r>
            <w:bookmarkEnd w:id="218"/>
            <w:bookmarkEnd w:id="219"/>
          </w:p>
          <w:p w:rsidR="00C572A9" w:rsidRPr="00740E5B" w:rsidRDefault="00C572A9" w:rsidP="00C572A9">
            <w:pPr>
              <w:numPr>
                <w:ilvl w:val="0"/>
                <w:numId w:val="14"/>
              </w:numPr>
              <w:tabs>
                <w:tab w:val="left" w:pos="174"/>
              </w:tabs>
              <w:suppressAutoHyphens/>
              <w:ind w:left="32" w:hanging="32"/>
            </w:pPr>
            <w:bookmarkStart w:id="220" w:name="_Toc27642432"/>
            <w:bookmarkStart w:id="221" w:name="_Toc27643580"/>
            <w:r w:rsidRPr="00740E5B">
              <w:t>розвиток інфраструктури та сфер послуг навколо історико-культурних та природно-рекреаційних об’єктів, на туристичних маршрутах;</w:t>
            </w:r>
            <w:bookmarkEnd w:id="220"/>
            <w:bookmarkEnd w:id="221"/>
          </w:p>
          <w:p w:rsidR="00C572A9" w:rsidRPr="00740E5B" w:rsidRDefault="00C572A9" w:rsidP="00C572A9">
            <w:pPr>
              <w:numPr>
                <w:ilvl w:val="0"/>
                <w:numId w:val="14"/>
              </w:numPr>
              <w:tabs>
                <w:tab w:val="left" w:pos="174"/>
              </w:tabs>
              <w:suppressAutoHyphens/>
              <w:ind w:left="32" w:hanging="32"/>
            </w:pPr>
            <w:bookmarkStart w:id="222" w:name="_Toc27642433"/>
            <w:bookmarkStart w:id="223" w:name="_Toc27643581"/>
            <w:r w:rsidRPr="00740E5B">
              <w:t>облаштування рекреаційних зон та зон короткочасного відпочинку.</w:t>
            </w:r>
            <w:bookmarkEnd w:id="222"/>
            <w:bookmarkEnd w:id="223"/>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3.5.3. Розвиток зеленого (екологічного), </w:t>
            </w:r>
            <w:proofErr w:type="spellStart"/>
            <w:r w:rsidRPr="00740E5B">
              <w:t>подієвого</w:t>
            </w:r>
            <w:proofErr w:type="spellEnd"/>
            <w:r w:rsidRPr="00740E5B">
              <w:t>, активного та інших видів туризму, створення сучасних туристичних маршрутів та продуктів, а також центрів відпочинку</w:t>
            </w:r>
          </w:p>
          <w:p w:rsidR="00C572A9" w:rsidRPr="00740E5B" w:rsidRDefault="00C572A9" w:rsidP="00C572A9"/>
          <w:p w:rsidR="00C572A9" w:rsidRPr="00740E5B" w:rsidRDefault="00C572A9" w:rsidP="00C572A9"/>
        </w:tc>
        <w:tc>
          <w:tcPr>
            <w:tcW w:w="667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4"/>
              </w:numPr>
              <w:tabs>
                <w:tab w:val="left" w:pos="174"/>
              </w:tabs>
              <w:suppressAutoHyphens/>
              <w:ind w:left="32" w:hanging="32"/>
            </w:pPr>
            <w:bookmarkStart w:id="224" w:name="_Toc27642434"/>
            <w:bookmarkStart w:id="225" w:name="_Toc27643582"/>
            <w:r w:rsidRPr="00740E5B">
              <w:t>організація навчань з розвитку туризму для представників органів влади, місцевого самоврядування, туристичної сфери області та бажаючих займатись туристичною діяльністю, надання їм консультативної та методичної підтримки;</w:t>
            </w:r>
            <w:bookmarkEnd w:id="224"/>
            <w:bookmarkEnd w:id="225"/>
          </w:p>
          <w:p w:rsidR="00C572A9" w:rsidRPr="00740E5B" w:rsidRDefault="00C572A9" w:rsidP="00C572A9">
            <w:pPr>
              <w:numPr>
                <w:ilvl w:val="0"/>
                <w:numId w:val="14"/>
              </w:numPr>
              <w:tabs>
                <w:tab w:val="left" w:pos="174"/>
              </w:tabs>
              <w:suppressAutoHyphens/>
              <w:ind w:left="32" w:hanging="32"/>
            </w:pPr>
            <w:bookmarkStart w:id="226" w:name="_Toc27642435"/>
            <w:bookmarkStart w:id="227" w:name="_Toc27643583"/>
            <w:r w:rsidRPr="00740E5B">
              <w:t>розвиток державно-приватного партнерства та комунікації між представниками туристичного ринку;</w:t>
            </w:r>
            <w:bookmarkEnd w:id="226"/>
            <w:bookmarkEnd w:id="227"/>
          </w:p>
          <w:p w:rsidR="00C572A9" w:rsidRPr="00740E5B" w:rsidRDefault="00C572A9" w:rsidP="00C572A9">
            <w:pPr>
              <w:numPr>
                <w:ilvl w:val="0"/>
                <w:numId w:val="14"/>
              </w:numPr>
              <w:tabs>
                <w:tab w:val="left" w:pos="174"/>
              </w:tabs>
              <w:suppressAutoHyphens/>
              <w:ind w:left="32" w:hanging="32"/>
            </w:pPr>
            <w:bookmarkStart w:id="228" w:name="_Toc27642436"/>
            <w:bookmarkStart w:id="229" w:name="_Toc27643584"/>
            <w:r w:rsidRPr="00740E5B">
              <w:t>розробка та впровадження нових туристичних маршрутів, їх маркування;</w:t>
            </w:r>
            <w:bookmarkEnd w:id="228"/>
            <w:bookmarkEnd w:id="229"/>
          </w:p>
          <w:p w:rsidR="00C572A9" w:rsidRPr="00740E5B" w:rsidRDefault="00C572A9" w:rsidP="00C572A9">
            <w:pPr>
              <w:numPr>
                <w:ilvl w:val="0"/>
                <w:numId w:val="14"/>
              </w:numPr>
              <w:tabs>
                <w:tab w:val="left" w:pos="174"/>
              </w:tabs>
              <w:suppressAutoHyphens/>
              <w:ind w:left="32" w:hanging="32"/>
            </w:pPr>
            <w:bookmarkStart w:id="230" w:name="_Toc27642437"/>
            <w:bookmarkStart w:id="231" w:name="_Toc27643585"/>
            <w:r w:rsidRPr="00740E5B">
              <w:t>популяризація фестивального руху в громадах області;</w:t>
            </w:r>
            <w:bookmarkEnd w:id="230"/>
            <w:bookmarkEnd w:id="231"/>
          </w:p>
          <w:p w:rsidR="00C572A9" w:rsidRPr="00740E5B" w:rsidRDefault="00C572A9" w:rsidP="00C572A9">
            <w:pPr>
              <w:numPr>
                <w:ilvl w:val="0"/>
                <w:numId w:val="14"/>
              </w:numPr>
              <w:tabs>
                <w:tab w:val="left" w:pos="174"/>
              </w:tabs>
              <w:suppressAutoHyphens/>
              <w:ind w:left="32" w:hanging="32"/>
            </w:pPr>
            <w:bookmarkStart w:id="232" w:name="_Toc27642438"/>
            <w:bookmarkStart w:id="233" w:name="_Toc27643586"/>
            <w:r w:rsidRPr="00740E5B">
              <w:t>стимулювання розвитку сільського зеленого туризму для активізації розвитку сільських територій і громад;</w:t>
            </w:r>
            <w:bookmarkEnd w:id="232"/>
            <w:bookmarkEnd w:id="233"/>
          </w:p>
          <w:p w:rsidR="00C572A9" w:rsidRPr="00740E5B" w:rsidRDefault="00C572A9" w:rsidP="00C572A9">
            <w:pPr>
              <w:numPr>
                <w:ilvl w:val="0"/>
                <w:numId w:val="14"/>
              </w:numPr>
              <w:tabs>
                <w:tab w:val="left" w:pos="174"/>
              </w:tabs>
              <w:suppressAutoHyphens/>
              <w:ind w:left="32" w:hanging="32"/>
            </w:pPr>
            <w:bookmarkStart w:id="234" w:name="_Toc27642439"/>
            <w:bookmarkStart w:id="235" w:name="_Toc27643587"/>
            <w:r w:rsidRPr="00740E5B">
              <w:t>впровадження кластерних моделей розвитку існуючих та новостворених сучасних туристичних продуктів.</w:t>
            </w:r>
            <w:bookmarkEnd w:id="234"/>
            <w:bookmarkEnd w:id="235"/>
          </w:p>
        </w:tc>
      </w:tr>
    </w:tbl>
    <w:p w:rsidR="00C572A9" w:rsidRPr="00740E5B" w:rsidRDefault="00C572A9" w:rsidP="004A37E9">
      <w:pPr>
        <w:keepNext/>
        <w:tabs>
          <w:tab w:val="num" w:pos="432"/>
        </w:tabs>
        <w:suppressAutoHyphens/>
        <w:spacing w:before="240" w:after="60"/>
        <w:ind w:left="432" w:hanging="432"/>
        <w:jc w:val="center"/>
        <w:outlineLvl w:val="0"/>
        <w:rPr>
          <w:b/>
          <w:bCs/>
          <w:kern w:val="1"/>
          <w:sz w:val="32"/>
          <w:szCs w:val="32"/>
          <w:u w:val="single"/>
          <w:lang w:eastAsia="ar-SA"/>
        </w:rPr>
      </w:pPr>
      <w:bookmarkStart w:id="236" w:name="_Toc27649242"/>
      <w:r w:rsidRPr="00740E5B">
        <w:rPr>
          <w:b/>
          <w:bCs/>
          <w:kern w:val="1"/>
          <w:sz w:val="32"/>
          <w:szCs w:val="32"/>
          <w:u w:val="single"/>
          <w:lang w:eastAsia="ar-SA"/>
        </w:rPr>
        <w:lastRenderedPageBreak/>
        <w:t>Стратегічна ціль 4. Прискорений інноваційний розвиток пріоритетних сфер економічної діяльності</w:t>
      </w:r>
      <w:bookmarkEnd w:id="236"/>
    </w:p>
    <w:p w:rsidR="00C572A9" w:rsidRPr="00740E5B" w:rsidRDefault="00C572A9" w:rsidP="00C572A9">
      <w:pPr>
        <w:widowControl w:val="0"/>
        <w:ind w:firstLine="709"/>
        <w:jc w:val="both"/>
        <w:rPr>
          <w:sz w:val="28"/>
          <w:szCs w:val="28"/>
        </w:rPr>
      </w:pPr>
      <w:r w:rsidRPr="00740E5B">
        <w:rPr>
          <w:b/>
          <w:sz w:val="28"/>
          <w:szCs w:val="28"/>
        </w:rPr>
        <w:t>Оперативна ціль 4.1. Нарощування виробництва якісної сільгоспсировини та розвиток її поглибленої переробки</w:t>
      </w:r>
    </w:p>
    <w:tbl>
      <w:tblPr>
        <w:tblW w:w="0" w:type="auto"/>
        <w:tblInd w:w="-5" w:type="dxa"/>
        <w:tblLayout w:type="fixed"/>
        <w:tblLook w:val="0000" w:firstRow="0" w:lastRow="0" w:firstColumn="0" w:lastColumn="0" w:noHBand="0" w:noVBand="0"/>
      </w:tblPr>
      <w:tblGrid>
        <w:gridCol w:w="3528"/>
        <w:gridCol w:w="5950"/>
      </w:tblGrid>
      <w:tr w:rsidR="00C572A9" w:rsidRPr="00740E5B" w:rsidTr="009C49B5">
        <w:trPr>
          <w:tblHeader/>
        </w:trPr>
        <w:tc>
          <w:tcPr>
            <w:tcW w:w="352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9C49B5">
        <w:trPr>
          <w:trHeight w:val="560"/>
        </w:trPr>
        <w:tc>
          <w:tcPr>
            <w:tcW w:w="35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4.1.1 Створення умов для нарощування виробництва сільгосппродукції та розбудова ланцюгів її переробки за схемою «від поля до столу»</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5"/>
              </w:numPr>
              <w:tabs>
                <w:tab w:val="left" w:pos="182"/>
              </w:tabs>
              <w:suppressAutoHyphens/>
              <w:ind w:left="21" w:hanging="21"/>
            </w:pPr>
            <w:bookmarkStart w:id="237" w:name="_Toc27642440"/>
            <w:bookmarkStart w:id="238" w:name="_Toc27643588"/>
            <w:r w:rsidRPr="00740E5B">
              <w:t>підтримка кластерних ініціатив і розвиток кластерної співпраці з виробництва і реалізації продуктів харчування;</w:t>
            </w:r>
            <w:bookmarkEnd w:id="237"/>
            <w:bookmarkEnd w:id="238"/>
          </w:p>
          <w:p w:rsidR="00C572A9" w:rsidRPr="00740E5B" w:rsidRDefault="00C572A9" w:rsidP="00C572A9">
            <w:pPr>
              <w:numPr>
                <w:ilvl w:val="0"/>
                <w:numId w:val="15"/>
              </w:numPr>
              <w:tabs>
                <w:tab w:val="left" w:pos="182"/>
              </w:tabs>
              <w:suppressAutoHyphens/>
              <w:ind w:left="21" w:hanging="21"/>
            </w:pPr>
            <w:bookmarkStart w:id="239" w:name="_Toc27642441"/>
            <w:bookmarkStart w:id="240" w:name="_Toc27643589"/>
            <w:r w:rsidRPr="00740E5B">
              <w:t>сприяння розвитку коопераційних зв’язків між виробниками та переробниками сільгоспсировини;</w:t>
            </w:r>
            <w:bookmarkEnd w:id="239"/>
            <w:bookmarkEnd w:id="240"/>
          </w:p>
          <w:p w:rsidR="00C572A9" w:rsidRPr="00740E5B" w:rsidRDefault="00C572A9" w:rsidP="00C572A9">
            <w:pPr>
              <w:numPr>
                <w:ilvl w:val="0"/>
                <w:numId w:val="15"/>
              </w:numPr>
              <w:tabs>
                <w:tab w:val="left" w:pos="182"/>
              </w:tabs>
              <w:suppressAutoHyphens/>
              <w:ind w:left="21" w:hanging="21"/>
            </w:pPr>
            <w:bookmarkStart w:id="241" w:name="_Toc27642442"/>
            <w:bookmarkStart w:id="242" w:name="_Toc27643590"/>
            <w:r w:rsidRPr="00740E5B">
              <w:t>поглиблення співпраці виробників сільськогосподарської продукції з науковими та освітніми установами області та виробниками сучасного обладнання;</w:t>
            </w:r>
            <w:bookmarkEnd w:id="241"/>
            <w:bookmarkEnd w:id="242"/>
          </w:p>
          <w:p w:rsidR="00C572A9" w:rsidRPr="00740E5B" w:rsidRDefault="00C572A9" w:rsidP="00C572A9">
            <w:pPr>
              <w:numPr>
                <w:ilvl w:val="0"/>
                <w:numId w:val="15"/>
              </w:numPr>
              <w:tabs>
                <w:tab w:val="left" w:pos="182"/>
              </w:tabs>
              <w:suppressAutoHyphens/>
              <w:ind w:left="21" w:hanging="21"/>
            </w:pPr>
            <w:bookmarkStart w:id="243" w:name="_Toc27642443"/>
            <w:bookmarkStart w:id="244" w:name="_Toc27643591"/>
            <w:r w:rsidRPr="00740E5B">
              <w:t>розширення можливостей виходу безпечної сільськогосподарської продукції та продуктів її переробки на перспективні ринки збуту;</w:t>
            </w:r>
            <w:bookmarkEnd w:id="243"/>
            <w:bookmarkEnd w:id="244"/>
          </w:p>
          <w:p w:rsidR="00C572A9" w:rsidRPr="00740E5B" w:rsidRDefault="00C572A9" w:rsidP="00C572A9">
            <w:pPr>
              <w:numPr>
                <w:ilvl w:val="0"/>
                <w:numId w:val="15"/>
              </w:numPr>
              <w:tabs>
                <w:tab w:val="left" w:pos="182"/>
              </w:tabs>
              <w:suppressAutoHyphens/>
              <w:ind w:left="21" w:hanging="21"/>
            </w:pPr>
            <w:bookmarkStart w:id="245" w:name="_Toc27642444"/>
            <w:bookmarkStart w:id="246" w:name="_Toc27643592"/>
            <w:r w:rsidRPr="00740E5B">
              <w:t xml:space="preserve">налагодження співпраці переробних підприємств та виробників </w:t>
            </w:r>
            <w:proofErr w:type="spellStart"/>
            <w:r w:rsidRPr="00740E5B">
              <w:t>нішевих</w:t>
            </w:r>
            <w:proofErr w:type="spellEnd"/>
            <w:r w:rsidRPr="00740E5B">
              <w:t xml:space="preserve"> культур;</w:t>
            </w:r>
            <w:bookmarkEnd w:id="245"/>
            <w:bookmarkEnd w:id="246"/>
          </w:p>
          <w:p w:rsidR="00C572A9" w:rsidRPr="00740E5B" w:rsidRDefault="00C572A9" w:rsidP="00C572A9">
            <w:pPr>
              <w:numPr>
                <w:ilvl w:val="0"/>
                <w:numId w:val="15"/>
              </w:numPr>
              <w:tabs>
                <w:tab w:val="left" w:pos="182"/>
              </w:tabs>
              <w:suppressAutoHyphens/>
              <w:ind w:left="21" w:hanging="21"/>
            </w:pPr>
            <w:bookmarkStart w:id="247" w:name="_Toc27642445"/>
            <w:bookmarkStart w:id="248" w:name="_Toc27643593"/>
            <w:r w:rsidRPr="00740E5B">
              <w:t xml:space="preserve">проведення модернізації підприємств та відкриття нових ліній по переробці </w:t>
            </w:r>
            <w:proofErr w:type="spellStart"/>
            <w:r w:rsidRPr="00740E5B">
              <w:t>нішевих</w:t>
            </w:r>
            <w:proofErr w:type="spellEnd"/>
            <w:r w:rsidRPr="00740E5B">
              <w:t xml:space="preserve"> культур.</w:t>
            </w:r>
            <w:bookmarkEnd w:id="247"/>
            <w:bookmarkEnd w:id="248"/>
          </w:p>
        </w:tc>
      </w:tr>
      <w:tr w:rsidR="00C572A9" w:rsidRPr="00740E5B" w:rsidTr="009C49B5">
        <w:trPr>
          <w:trHeight w:val="1131"/>
        </w:trPr>
        <w:tc>
          <w:tcPr>
            <w:tcW w:w="35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4.1.2. Розвиток органічного землеробства та виробництва  екологічно чистих продуктів харчування</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5"/>
              </w:numPr>
              <w:tabs>
                <w:tab w:val="left" w:pos="182"/>
              </w:tabs>
              <w:suppressAutoHyphens/>
              <w:ind w:left="21" w:hanging="21"/>
            </w:pPr>
            <w:bookmarkStart w:id="249" w:name="_Toc27642446"/>
            <w:bookmarkStart w:id="250" w:name="_Toc27643594"/>
            <w:r w:rsidRPr="00740E5B">
              <w:t>надання фінансово-кредитної підтримки сільгоспвиробникам  та переробникам для розвитку виробництва екологічно чистих продуктів  та органічного землеробства;</w:t>
            </w:r>
            <w:bookmarkEnd w:id="249"/>
            <w:bookmarkEnd w:id="250"/>
          </w:p>
          <w:p w:rsidR="00C572A9" w:rsidRPr="00740E5B" w:rsidRDefault="00C572A9" w:rsidP="00C572A9">
            <w:pPr>
              <w:numPr>
                <w:ilvl w:val="0"/>
                <w:numId w:val="15"/>
              </w:numPr>
              <w:tabs>
                <w:tab w:val="left" w:pos="182"/>
              </w:tabs>
              <w:suppressAutoHyphens/>
              <w:ind w:left="21" w:hanging="21"/>
            </w:pPr>
            <w:bookmarkStart w:id="251" w:name="_Toc27642447"/>
            <w:bookmarkStart w:id="252" w:name="_Toc27643595"/>
            <w:r w:rsidRPr="00740E5B">
              <w:t>модернізація виробничих потужностей і  впровадження технологій виробництва екологічно чистих та органічних продуктів;</w:t>
            </w:r>
            <w:bookmarkEnd w:id="251"/>
            <w:bookmarkEnd w:id="252"/>
          </w:p>
          <w:p w:rsidR="00C572A9" w:rsidRPr="00740E5B" w:rsidRDefault="00C572A9" w:rsidP="00C572A9">
            <w:pPr>
              <w:numPr>
                <w:ilvl w:val="0"/>
                <w:numId w:val="15"/>
              </w:numPr>
              <w:tabs>
                <w:tab w:val="left" w:pos="182"/>
              </w:tabs>
              <w:suppressAutoHyphens/>
              <w:ind w:left="21" w:hanging="21"/>
            </w:pPr>
            <w:bookmarkStart w:id="253" w:name="_Toc27642448"/>
            <w:bookmarkStart w:id="254" w:name="_Toc27643596"/>
            <w:r w:rsidRPr="00740E5B">
              <w:t>створення сучасних виробництв з випуску органічної продукції та екологічно чистих продуктів;</w:t>
            </w:r>
            <w:bookmarkEnd w:id="253"/>
            <w:bookmarkEnd w:id="254"/>
          </w:p>
          <w:p w:rsidR="00C572A9" w:rsidRPr="00740E5B" w:rsidRDefault="00C572A9" w:rsidP="00C572A9">
            <w:pPr>
              <w:numPr>
                <w:ilvl w:val="0"/>
                <w:numId w:val="15"/>
              </w:numPr>
              <w:tabs>
                <w:tab w:val="left" w:pos="182"/>
              </w:tabs>
              <w:suppressAutoHyphens/>
              <w:ind w:left="21" w:hanging="21"/>
            </w:pPr>
            <w:bookmarkStart w:id="255" w:name="_Toc27642449"/>
            <w:bookmarkStart w:id="256" w:name="_Toc27643597"/>
            <w:r w:rsidRPr="00740E5B">
              <w:t>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 та активне інформування про користь органічної продукції через засоби комунікації.</w:t>
            </w:r>
            <w:bookmarkEnd w:id="255"/>
            <w:bookmarkEnd w:id="256"/>
            <w:r w:rsidRPr="00740E5B">
              <w:t xml:space="preserve"> </w:t>
            </w:r>
          </w:p>
        </w:tc>
      </w:tr>
      <w:tr w:rsidR="00C572A9" w:rsidRPr="00740E5B" w:rsidTr="009C49B5">
        <w:tc>
          <w:tcPr>
            <w:tcW w:w="35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4.1.3. Підтримка розвитку інновацій в агропромисловому секторі економіки області</w:t>
            </w:r>
          </w:p>
          <w:p w:rsidR="00C572A9" w:rsidRPr="00740E5B" w:rsidRDefault="00C572A9" w:rsidP="00C572A9"/>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5"/>
              </w:numPr>
              <w:tabs>
                <w:tab w:val="left" w:pos="182"/>
              </w:tabs>
              <w:suppressAutoHyphens/>
              <w:ind w:left="21" w:hanging="21"/>
            </w:pPr>
            <w:bookmarkStart w:id="257" w:name="_Toc27642450"/>
            <w:bookmarkStart w:id="258" w:name="_Toc27643598"/>
            <w:r w:rsidRPr="00740E5B">
              <w:t>розвиток ІТ-технологій в сільському господарстві;</w:t>
            </w:r>
            <w:bookmarkEnd w:id="257"/>
            <w:bookmarkEnd w:id="258"/>
          </w:p>
          <w:p w:rsidR="00C572A9" w:rsidRPr="00740E5B" w:rsidRDefault="00C572A9" w:rsidP="00C572A9">
            <w:pPr>
              <w:numPr>
                <w:ilvl w:val="0"/>
                <w:numId w:val="15"/>
              </w:numPr>
              <w:tabs>
                <w:tab w:val="left" w:pos="182"/>
              </w:tabs>
              <w:suppressAutoHyphens/>
              <w:ind w:left="21" w:hanging="21"/>
            </w:pPr>
            <w:bookmarkStart w:id="259" w:name="_Toc27642451"/>
            <w:bookmarkStart w:id="260" w:name="_Toc27643599"/>
            <w:r w:rsidRPr="00740E5B">
              <w:t>сприяння веденню наукових досліджень у сфері технологізації та автоматизації сільського господарства;</w:t>
            </w:r>
            <w:bookmarkEnd w:id="259"/>
            <w:bookmarkEnd w:id="260"/>
          </w:p>
          <w:p w:rsidR="00C572A9" w:rsidRPr="00740E5B" w:rsidRDefault="00C572A9" w:rsidP="00C572A9">
            <w:pPr>
              <w:numPr>
                <w:ilvl w:val="0"/>
                <w:numId w:val="15"/>
              </w:numPr>
              <w:tabs>
                <w:tab w:val="left" w:pos="182"/>
              </w:tabs>
              <w:suppressAutoHyphens/>
              <w:ind w:left="21" w:hanging="21"/>
            </w:pPr>
            <w:bookmarkStart w:id="261" w:name="_Toc27642452"/>
            <w:bookmarkStart w:id="262" w:name="_Toc27643600"/>
            <w:r w:rsidRPr="00740E5B">
              <w:t>розвиток зв’язків між освітою та МСБ у сфері сільського господарства на основі створення короткострокових освітніх курсів із впровадження «</w:t>
            </w:r>
            <w:proofErr w:type="spellStart"/>
            <w:r w:rsidRPr="00740E5B">
              <w:t>smart-farming</w:t>
            </w:r>
            <w:proofErr w:type="spellEnd"/>
            <w:r w:rsidRPr="00740E5B">
              <w:t>».</w:t>
            </w:r>
            <w:bookmarkEnd w:id="261"/>
            <w:bookmarkEnd w:id="262"/>
          </w:p>
        </w:tc>
      </w:tr>
    </w:tbl>
    <w:p w:rsidR="00C572A9" w:rsidRPr="00740E5B" w:rsidRDefault="00C572A9" w:rsidP="00C572A9">
      <w:pPr>
        <w:suppressAutoHyphens/>
        <w:ind w:right="-57"/>
        <w:rPr>
          <w:b/>
          <w:lang w:eastAsia="ar-SA"/>
        </w:rPr>
      </w:pPr>
    </w:p>
    <w:p w:rsidR="007C06F7" w:rsidRPr="00740E5B" w:rsidRDefault="007C06F7" w:rsidP="00C572A9">
      <w:pPr>
        <w:rPr>
          <w:b/>
          <w:sz w:val="28"/>
          <w:szCs w:val="28"/>
        </w:rPr>
      </w:pPr>
    </w:p>
    <w:p w:rsidR="00C572A9" w:rsidRPr="00740E5B" w:rsidRDefault="00C572A9" w:rsidP="00C572A9">
      <w:pPr>
        <w:rPr>
          <w:sz w:val="28"/>
          <w:szCs w:val="28"/>
        </w:rPr>
      </w:pPr>
      <w:r w:rsidRPr="00740E5B">
        <w:rPr>
          <w:b/>
          <w:sz w:val="28"/>
          <w:szCs w:val="28"/>
        </w:rPr>
        <w:t>Оперативна ціль 4.2. Розвиток «зелених» технологій та біоекономіки</w:t>
      </w:r>
    </w:p>
    <w:tbl>
      <w:tblPr>
        <w:tblW w:w="9658" w:type="dxa"/>
        <w:tblInd w:w="-5" w:type="dxa"/>
        <w:tblLayout w:type="fixed"/>
        <w:tblLook w:val="0000" w:firstRow="0" w:lastRow="0" w:firstColumn="0" w:lastColumn="0" w:noHBand="0" w:noVBand="0"/>
      </w:tblPr>
      <w:tblGrid>
        <w:gridCol w:w="3528"/>
        <w:gridCol w:w="6130"/>
      </w:tblGrid>
      <w:tr w:rsidR="00C572A9" w:rsidRPr="00740E5B" w:rsidTr="009C49B5">
        <w:trPr>
          <w:tblHeader/>
        </w:trPr>
        <w:tc>
          <w:tcPr>
            <w:tcW w:w="352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9C49B5">
        <w:trPr>
          <w:trHeight w:val="1140"/>
        </w:trPr>
        <w:tc>
          <w:tcPr>
            <w:tcW w:w="352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4.2.1 Підтримка розвитку інновацій у сфері «зелених» технологій та біоекономіки</w:t>
            </w:r>
          </w:p>
          <w:p w:rsidR="00C572A9" w:rsidRPr="00740E5B" w:rsidRDefault="00C572A9" w:rsidP="00C572A9"/>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6"/>
              </w:numPr>
              <w:tabs>
                <w:tab w:val="left" w:pos="257"/>
              </w:tabs>
              <w:suppressAutoHyphens/>
              <w:ind w:left="21" w:hanging="21"/>
            </w:pPr>
            <w:bookmarkStart w:id="263" w:name="_Toc27642453"/>
            <w:bookmarkStart w:id="264" w:name="_Toc27643601"/>
            <w:r w:rsidRPr="00740E5B">
              <w:t>сприяння розвитку та використання екологічних інновацій та біотехнологій в енергетиці, хімічній, паперово-целюлозній, деревообробній, меблевій, легкій промисловості, виробництві палива, еко-упаковки, добрив, очищенні води, та інших сферах;</w:t>
            </w:r>
            <w:bookmarkEnd w:id="263"/>
            <w:bookmarkEnd w:id="264"/>
          </w:p>
          <w:p w:rsidR="00C572A9" w:rsidRPr="00740E5B" w:rsidRDefault="00C572A9" w:rsidP="00DB5379">
            <w:pPr>
              <w:numPr>
                <w:ilvl w:val="0"/>
                <w:numId w:val="16"/>
              </w:numPr>
              <w:tabs>
                <w:tab w:val="left" w:pos="257"/>
              </w:tabs>
              <w:suppressAutoHyphens/>
              <w:ind w:left="21" w:hanging="21"/>
            </w:pPr>
            <w:bookmarkStart w:id="265" w:name="_Toc27642454"/>
            <w:bookmarkStart w:id="266" w:name="_Toc27643602"/>
            <w:r w:rsidRPr="00740E5B">
              <w:lastRenderedPageBreak/>
              <w:t>максимальна переробка відходів та повторне їх використання у сільськогосподарському, промисловому виробництві, будівництві, енергетиці та інших сферах;</w:t>
            </w:r>
            <w:bookmarkEnd w:id="265"/>
            <w:bookmarkEnd w:id="266"/>
          </w:p>
          <w:p w:rsidR="00C572A9" w:rsidRPr="00740E5B" w:rsidRDefault="00C572A9" w:rsidP="00DB5379">
            <w:pPr>
              <w:numPr>
                <w:ilvl w:val="0"/>
                <w:numId w:val="16"/>
              </w:numPr>
              <w:tabs>
                <w:tab w:val="left" w:pos="257"/>
              </w:tabs>
              <w:suppressAutoHyphens/>
              <w:ind w:left="21" w:hanging="21"/>
            </w:pPr>
            <w:bookmarkStart w:id="267" w:name="_Toc27642455"/>
            <w:bookmarkStart w:id="268" w:name="_Toc27643603"/>
            <w:r w:rsidRPr="00740E5B">
              <w:t>поглиблена переробка природних ресурсів;</w:t>
            </w:r>
            <w:bookmarkEnd w:id="267"/>
            <w:bookmarkEnd w:id="268"/>
          </w:p>
          <w:p w:rsidR="00C572A9" w:rsidRPr="00740E5B" w:rsidRDefault="00C572A9" w:rsidP="00DB5379">
            <w:pPr>
              <w:numPr>
                <w:ilvl w:val="0"/>
                <w:numId w:val="16"/>
              </w:numPr>
              <w:tabs>
                <w:tab w:val="left" w:pos="257"/>
              </w:tabs>
              <w:suppressAutoHyphens/>
              <w:ind w:left="21" w:hanging="21"/>
            </w:pPr>
            <w:bookmarkStart w:id="269" w:name="_Toc27642456"/>
            <w:bookmarkStart w:id="270" w:name="_Toc27643604"/>
            <w:r w:rsidRPr="00740E5B">
              <w:t xml:space="preserve">поглиблення співпраці підприємств реального сектора економіки з науковими та освітніми установами області у сфері «зелених </w:t>
            </w:r>
            <w:proofErr w:type="spellStart"/>
            <w:r w:rsidRPr="00740E5B">
              <w:t>технологій»та</w:t>
            </w:r>
            <w:proofErr w:type="spellEnd"/>
            <w:r w:rsidRPr="00740E5B">
              <w:t xml:space="preserve"> біоекономіки;</w:t>
            </w:r>
            <w:bookmarkEnd w:id="269"/>
            <w:bookmarkEnd w:id="270"/>
          </w:p>
          <w:p w:rsidR="00C572A9" w:rsidRPr="00740E5B" w:rsidRDefault="00C572A9" w:rsidP="00DB5379">
            <w:pPr>
              <w:numPr>
                <w:ilvl w:val="0"/>
                <w:numId w:val="16"/>
              </w:numPr>
              <w:tabs>
                <w:tab w:val="left" w:pos="257"/>
              </w:tabs>
              <w:suppressAutoHyphens/>
              <w:ind w:left="21" w:hanging="21"/>
            </w:pPr>
            <w:bookmarkStart w:id="271" w:name="_Toc27642457"/>
            <w:bookmarkStart w:id="272" w:name="_Toc27643605"/>
            <w:r w:rsidRPr="00740E5B">
              <w:t>сприяння партнерству наукових установ та потенційних споживачів щодо практично-дослідницької роботи в сфері розробки, впровадження і розвитку «зелених технологій» та біоекономіки;</w:t>
            </w:r>
            <w:bookmarkEnd w:id="271"/>
            <w:bookmarkEnd w:id="272"/>
          </w:p>
          <w:p w:rsidR="00C572A9" w:rsidRPr="00740E5B" w:rsidRDefault="00C572A9" w:rsidP="00DB5379">
            <w:pPr>
              <w:numPr>
                <w:ilvl w:val="0"/>
                <w:numId w:val="16"/>
              </w:numPr>
              <w:tabs>
                <w:tab w:val="left" w:pos="257"/>
              </w:tabs>
              <w:suppressAutoHyphens/>
              <w:ind w:left="21" w:hanging="21"/>
            </w:pPr>
            <w:bookmarkStart w:id="273" w:name="_Toc27642458"/>
            <w:bookmarkStart w:id="274" w:name="_Toc27643606"/>
            <w:r w:rsidRPr="00740E5B">
              <w:t>підтримка інноваційних проектів з розробки  біотехнологій.</w:t>
            </w:r>
            <w:bookmarkEnd w:id="273"/>
            <w:bookmarkEnd w:id="274"/>
          </w:p>
        </w:tc>
      </w:tr>
    </w:tbl>
    <w:p w:rsidR="00C572A9" w:rsidRPr="00740E5B" w:rsidRDefault="00C572A9" w:rsidP="00C572A9">
      <w:pPr>
        <w:widowControl w:val="0"/>
        <w:tabs>
          <w:tab w:val="left" w:pos="252"/>
          <w:tab w:val="left" w:pos="900"/>
        </w:tabs>
        <w:ind w:left="-57" w:right="-57"/>
        <w:jc w:val="both"/>
        <w:rPr>
          <w:b/>
          <w:sz w:val="28"/>
          <w:szCs w:val="28"/>
        </w:rPr>
      </w:pPr>
    </w:p>
    <w:p w:rsidR="00C572A9" w:rsidRPr="00740E5B" w:rsidRDefault="00C572A9" w:rsidP="00C572A9">
      <w:pPr>
        <w:jc w:val="both"/>
        <w:rPr>
          <w:sz w:val="28"/>
          <w:szCs w:val="28"/>
        </w:rPr>
      </w:pPr>
      <w:r w:rsidRPr="00740E5B">
        <w:rPr>
          <w:b/>
          <w:sz w:val="28"/>
          <w:szCs w:val="28"/>
        </w:rPr>
        <w:t>Оперативна ціль 4.3. Розвиток інформаційних, інформаційно-комунікаційних технологій та їх впровадження у різних сферах життєдіяльності і виробництва</w:t>
      </w:r>
    </w:p>
    <w:tbl>
      <w:tblPr>
        <w:tblW w:w="9692" w:type="dxa"/>
        <w:tblInd w:w="-39" w:type="dxa"/>
        <w:tblLayout w:type="fixed"/>
        <w:tblLook w:val="0000" w:firstRow="0" w:lastRow="0" w:firstColumn="0" w:lastColumn="0" w:noHBand="0" w:noVBand="0"/>
      </w:tblPr>
      <w:tblGrid>
        <w:gridCol w:w="3562"/>
        <w:gridCol w:w="6130"/>
      </w:tblGrid>
      <w:tr w:rsidR="00C572A9" w:rsidRPr="00740E5B" w:rsidTr="009C49B5">
        <w:trPr>
          <w:tblHeader/>
        </w:trPr>
        <w:tc>
          <w:tcPr>
            <w:tcW w:w="3562"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jc w:val="center"/>
              <w:rPr>
                <w:b/>
              </w:rPr>
            </w:pPr>
            <w:r w:rsidRPr="00740E5B">
              <w:rPr>
                <w:b/>
              </w:rPr>
              <w:t>Потенційно можливі сфери реалізації проектів</w:t>
            </w:r>
          </w:p>
        </w:tc>
      </w:tr>
      <w:tr w:rsidR="00C572A9" w:rsidRPr="00740E5B" w:rsidTr="009C49B5">
        <w:trPr>
          <w:trHeight w:val="602"/>
        </w:trPr>
        <w:tc>
          <w:tcPr>
            <w:tcW w:w="3562"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4.3.1. Сприяння якісній підготовці фахівців ІТ-індустрії та поглиблення цифрової освіченості суспільства</w:t>
            </w:r>
          </w:p>
          <w:p w:rsidR="00C572A9" w:rsidRPr="00740E5B" w:rsidRDefault="00C572A9" w:rsidP="00C572A9"/>
          <w:p w:rsidR="00C572A9" w:rsidRPr="00740E5B" w:rsidRDefault="00C572A9" w:rsidP="00C572A9"/>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7"/>
              </w:numPr>
              <w:tabs>
                <w:tab w:val="left" w:pos="227"/>
              </w:tabs>
              <w:suppressAutoHyphens/>
              <w:ind w:left="21" w:hanging="21"/>
            </w:pPr>
            <w:bookmarkStart w:id="275" w:name="_Toc27642459"/>
            <w:bookmarkStart w:id="276" w:name="_Toc27643607"/>
            <w:r w:rsidRPr="00740E5B">
              <w:t>підвищення рівня інформаційної компетентності населення;</w:t>
            </w:r>
            <w:bookmarkEnd w:id="275"/>
            <w:bookmarkEnd w:id="276"/>
          </w:p>
          <w:p w:rsidR="00C572A9" w:rsidRPr="00740E5B" w:rsidRDefault="00C572A9" w:rsidP="00C572A9">
            <w:pPr>
              <w:numPr>
                <w:ilvl w:val="0"/>
                <w:numId w:val="17"/>
              </w:numPr>
              <w:tabs>
                <w:tab w:val="left" w:pos="227"/>
              </w:tabs>
              <w:suppressAutoHyphens/>
              <w:ind w:left="21" w:hanging="21"/>
            </w:pPr>
            <w:bookmarkStart w:id="277" w:name="_Toc27642460"/>
            <w:bookmarkStart w:id="278" w:name="_Toc27643608"/>
            <w:r w:rsidRPr="00740E5B">
              <w:t>популяризація ІТ-знань та поширення їх серед дітей, молоді, вчителів;</w:t>
            </w:r>
            <w:bookmarkEnd w:id="277"/>
            <w:bookmarkEnd w:id="278"/>
          </w:p>
          <w:p w:rsidR="00C572A9" w:rsidRPr="00740E5B" w:rsidRDefault="00C572A9" w:rsidP="00C572A9">
            <w:pPr>
              <w:numPr>
                <w:ilvl w:val="0"/>
                <w:numId w:val="17"/>
              </w:numPr>
              <w:tabs>
                <w:tab w:val="left" w:pos="227"/>
              </w:tabs>
              <w:suppressAutoHyphens/>
              <w:ind w:left="21" w:hanging="21"/>
            </w:pPr>
            <w:bookmarkStart w:id="279" w:name="_Toc27642461"/>
            <w:bookmarkStart w:id="280" w:name="_Toc27643609"/>
            <w:r w:rsidRPr="00740E5B">
              <w:t>створення мережі освітніх ІТ-парків, інших елементів освітньої інфраструктури в ІТ-сфері;</w:t>
            </w:r>
            <w:bookmarkEnd w:id="279"/>
            <w:bookmarkEnd w:id="280"/>
          </w:p>
          <w:p w:rsidR="00C572A9" w:rsidRPr="00740E5B" w:rsidRDefault="00C572A9" w:rsidP="00C572A9">
            <w:pPr>
              <w:numPr>
                <w:ilvl w:val="0"/>
                <w:numId w:val="17"/>
              </w:numPr>
              <w:tabs>
                <w:tab w:val="left" w:pos="227"/>
              </w:tabs>
              <w:suppressAutoHyphens/>
              <w:ind w:left="21" w:hanging="21"/>
            </w:pPr>
            <w:bookmarkStart w:id="281" w:name="_Toc27642462"/>
            <w:bookmarkStart w:id="282" w:name="_Toc27643610"/>
            <w:r w:rsidRPr="00740E5B">
              <w:t>підтримка розвитку STEM-освіти.</w:t>
            </w:r>
            <w:bookmarkEnd w:id="281"/>
            <w:bookmarkEnd w:id="282"/>
          </w:p>
        </w:tc>
      </w:tr>
      <w:tr w:rsidR="00C572A9" w:rsidRPr="00740E5B" w:rsidTr="009C49B5">
        <w:tc>
          <w:tcPr>
            <w:tcW w:w="3562"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4.3.2. Формування в регіоні сприятливого середовища для розвитку ІТ-індустрії </w:t>
            </w:r>
          </w:p>
          <w:p w:rsidR="00C572A9" w:rsidRPr="00740E5B" w:rsidRDefault="00C572A9" w:rsidP="00C572A9"/>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7"/>
              </w:numPr>
              <w:tabs>
                <w:tab w:val="left" w:pos="227"/>
              </w:tabs>
              <w:suppressAutoHyphens/>
              <w:ind w:left="21" w:hanging="21"/>
            </w:pPr>
            <w:bookmarkStart w:id="283" w:name="_Toc27642463"/>
            <w:bookmarkStart w:id="284" w:name="_Toc27643611"/>
            <w:r w:rsidRPr="00740E5B">
              <w:t>розвиток комунікативних майданчиків між суб’єктами ІТ-послуг та потенційними споживачами.</w:t>
            </w:r>
            <w:bookmarkEnd w:id="283"/>
            <w:bookmarkEnd w:id="284"/>
          </w:p>
          <w:p w:rsidR="00C572A9" w:rsidRPr="00740E5B" w:rsidRDefault="00C572A9" w:rsidP="00C572A9">
            <w:pPr>
              <w:numPr>
                <w:ilvl w:val="0"/>
                <w:numId w:val="17"/>
              </w:numPr>
              <w:tabs>
                <w:tab w:val="left" w:pos="227"/>
              </w:tabs>
              <w:suppressAutoHyphens/>
              <w:ind w:left="21" w:hanging="21"/>
            </w:pPr>
            <w:bookmarkStart w:id="285" w:name="_Toc27642464"/>
            <w:bookmarkStart w:id="286" w:name="_Toc27643612"/>
            <w:r w:rsidRPr="00740E5B">
              <w:t xml:space="preserve">створення інфраструктури підтримки суб’єктів </w:t>
            </w:r>
            <w:r w:rsidRPr="00740E5B">
              <w:br/>
              <w:t>ІТ-сфери;</w:t>
            </w:r>
            <w:bookmarkEnd w:id="285"/>
            <w:bookmarkEnd w:id="286"/>
          </w:p>
          <w:p w:rsidR="00C572A9" w:rsidRPr="00740E5B" w:rsidRDefault="00C572A9" w:rsidP="00C572A9">
            <w:pPr>
              <w:numPr>
                <w:ilvl w:val="0"/>
                <w:numId w:val="17"/>
              </w:numPr>
              <w:tabs>
                <w:tab w:val="left" w:pos="227"/>
              </w:tabs>
              <w:suppressAutoHyphens/>
              <w:ind w:left="21" w:hanging="21"/>
            </w:pPr>
            <w:bookmarkStart w:id="287" w:name="_Toc27642465"/>
            <w:bookmarkStart w:id="288" w:name="_Toc27643613"/>
            <w:r w:rsidRPr="00740E5B">
              <w:t>ведення системних досліджень ІТ-ринку, сприяння його прогнозованому розвитку.</w:t>
            </w:r>
            <w:bookmarkEnd w:id="287"/>
            <w:bookmarkEnd w:id="288"/>
          </w:p>
        </w:tc>
      </w:tr>
      <w:tr w:rsidR="00C572A9" w:rsidRPr="00740E5B" w:rsidTr="009C49B5">
        <w:tc>
          <w:tcPr>
            <w:tcW w:w="3562"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rPr>
                <w:color w:val="222222"/>
              </w:rPr>
              <w:t>4.3.3. Розвиток  електронних публічних  послуг, відкритості та прозорості влади для громадян, представників бізнесу та громадських організацій</w:t>
            </w:r>
          </w:p>
          <w:p w:rsidR="00C572A9" w:rsidRPr="00740E5B" w:rsidRDefault="00C572A9" w:rsidP="00C572A9"/>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C572A9">
            <w:pPr>
              <w:numPr>
                <w:ilvl w:val="0"/>
                <w:numId w:val="17"/>
              </w:numPr>
              <w:tabs>
                <w:tab w:val="left" w:pos="227"/>
              </w:tabs>
              <w:suppressAutoHyphens/>
              <w:ind w:left="21" w:hanging="21"/>
            </w:pPr>
            <w:bookmarkStart w:id="289" w:name="_Toc27642466"/>
            <w:bookmarkStart w:id="290" w:name="_Toc27643614"/>
            <w:proofErr w:type="spellStart"/>
            <w:r w:rsidRPr="00740E5B">
              <w:t>діджиталізація</w:t>
            </w:r>
            <w:proofErr w:type="spellEnd"/>
            <w:r w:rsidRPr="00740E5B">
              <w:t xml:space="preserve"> надання адміністративних послуг. створення «прозорих офісів та доступних електронних сервісів для надання адміністративних послуг громадянам;</w:t>
            </w:r>
            <w:bookmarkEnd w:id="289"/>
            <w:bookmarkEnd w:id="290"/>
          </w:p>
          <w:p w:rsidR="00C572A9" w:rsidRPr="00740E5B" w:rsidRDefault="00C572A9" w:rsidP="00C572A9">
            <w:pPr>
              <w:numPr>
                <w:ilvl w:val="0"/>
                <w:numId w:val="17"/>
              </w:numPr>
              <w:tabs>
                <w:tab w:val="left" w:pos="227"/>
              </w:tabs>
              <w:suppressAutoHyphens/>
              <w:ind w:left="21" w:hanging="21"/>
            </w:pPr>
            <w:bookmarkStart w:id="291" w:name="_Toc27642467"/>
            <w:bookmarkStart w:id="292" w:name="_Toc27643615"/>
            <w:r w:rsidRPr="00740E5B">
              <w:t>створення ефективної електронної системи взаємодії між державою та громадянином;</w:t>
            </w:r>
            <w:bookmarkEnd w:id="291"/>
            <w:bookmarkEnd w:id="292"/>
          </w:p>
          <w:p w:rsidR="00C572A9" w:rsidRPr="00740E5B" w:rsidRDefault="00C572A9" w:rsidP="00C572A9">
            <w:pPr>
              <w:numPr>
                <w:ilvl w:val="0"/>
                <w:numId w:val="17"/>
              </w:numPr>
              <w:tabs>
                <w:tab w:val="left" w:pos="227"/>
              </w:tabs>
              <w:suppressAutoHyphens/>
              <w:ind w:left="21" w:hanging="21"/>
            </w:pPr>
            <w:bookmarkStart w:id="293" w:name="_Toc27642468"/>
            <w:bookmarkStart w:id="294" w:name="_Toc27643616"/>
            <w:r w:rsidRPr="00740E5B">
              <w:t>створення публічної політики (програм), що стимулюватимуть органи влади і комунальні підприємства оприлюднювати набори даних для громадськості та розробників;</w:t>
            </w:r>
            <w:bookmarkEnd w:id="293"/>
            <w:bookmarkEnd w:id="294"/>
          </w:p>
          <w:p w:rsidR="00C572A9" w:rsidRPr="00740E5B" w:rsidRDefault="00C572A9" w:rsidP="00C572A9">
            <w:pPr>
              <w:numPr>
                <w:ilvl w:val="0"/>
                <w:numId w:val="17"/>
              </w:numPr>
              <w:tabs>
                <w:tab w:val="left" w:pos="227"/>
              </w:tabs>
              <w:suppressAutoHyphens/>
              <w:ind w:left="21" w:hanging="21"/>
            </w:pPr>
            <w:bookmarkStart w:id="295" w:name="_Toc27642469"/>
            <w:bookmarkStart w:id="296" w:name="_Toc27643617"/>
            <w:r w:rsidRPr="00740E5B">
              <w:t>запровадження практики співпраці органів влади з ІКТ-компаніями з метою розробки інноваційних продуктів та сервісів, заснованих на обробці масивів великих даних (</w:t>
            </w:r>
            <w:proofErr w:type="spellStart"/>
            <w:r w:rsidRPr="00740E5B">
              <w:t>big-data</w:t>
            </w:r>
            <w:proofErr w:type="spellEnd"/>
            <w:r w:rsidRPr="00740E5B">
              <w:t>) та використання хмарних технологій.</w:t>
            </w:r>
            <w:bookmarkEnd w:id="295"/>
            <w:bookmarkEnd w:id="296"/>
          </w:p>
        </w:tc>
      </w:tr>
    </w:tbl>
    <w:p w:rsidR="00C572A9" w:rsidRDefault="00C572A9" w:rsidP="00C572A9">
      <w:pPr>
        <w:widowControl w:val="0"/>
        <w:tabs>
          <w:tab w:val="left" w:pos="252"/>
          <w:tab w:val="left" w:pos="900"/>
        </w:tabs>
        <w:ind w:left="-57" w:right="-57"/>
        <w:jc w:val="both"/>
        <w:rPr>
          <w:b/>
          <w:sz w:val="28"/>
          <w:szCs w:val="28"/>
        </w:rPr>
      </w:pPr>
    </w:p>
    <w:p w:rsidR="009A06C8" w:rsidRDefault="009A06C8" w:rsidP="00C572A9">
      <w:pPr>
        <w:widowControl w:val="0"/>
        <w:tabs>
          <w:tab w:val="left" w:pos="252"/>
          <w:tab w:val="left" w:pos="900"/>
        </w:tabs>
        <w:ind w:left="-57" w:right="-57"/>
        <w:jc w:val="both"/>
        <w:rPr>
          <w:b/>
          <w:sz w:val="28"/>
          <w:szCs w:val="28"/>
        </w:rPr>
      </w:pPr>
    </w:p>
    <w:p w:rsidR="009A06C8" w:rsidRDefault="009A06C8" w:rsidP="00C572A9">
      <w:pPr>
        <w:widowControl w:val="0"/>
        <w:tabs>
          <w:tab w:val="left" w:pos="252"/>
          <w:tab w:val="left" w:pos="900"/>
        </w:tabs>
        <w:ind w:left="-57" w:right="-57"/>
        <w:jc w:val="both"/>
        <w:rPr>
          <w:b/>
          <w:sz w:val="28"/>
          <w:szCs w:val="28"/>
        </w:rPr>
      </w:pPr>
    </w:p>
    <w:p w:rsidR="009A06C8" w:rsidRPr="00740E5B" w:rsidRDefault="009A06C8" w:rsidP="00C572A9">
      <w:pPr>
        <w:widowControl w:val="0"/>
        <w:tabs>
          <w:tab w:val="left" w:pos="252"/>
          <w:tab w:val="left" w:pos="900"/>
        </w:tabs>
        <w:ind w:left="-57" w:right="-57"/>
        <w:jc w:val="both"/>
        <w:rPr>
          <w:b/>
          <w:sz w:val="28"/>
          <w:szCs w:val="28"/>
        </w:rPr>
      </w:pPr>
    </w:p>
    <w:p w:rsidR="002B7A0A" w:rsidRPr="00740E5B" w:rsidRDefault="002B7A0A" w:rsidP="002B7A0A">
      <w:pPr>
        <w:rPr>
          <w:b/>
          <w:sz w:val="28"/>
          <w:szCs w:val="28"/>
        </w:rPr>
      </w:pPr>
      <w:bookmarkStart w:id="297" w:name="_Toc27649243"/>
      <w:r w:rsidRPr="00740E5B">
        <w:rPr>
          <w:b/>
          <w:sz w:val="28"/>
          <w:szCs w:val="28"/>
        </w:rPr>
        <w:lastRenderedPageBreak/>
        <w:t>Оперативна ціль 4.4.  Сприяння розвитку інноваційно</w:t>
      </w:r>
      <w:r w:rsidR="007C06F7" w:rsidRPr="00740E5B">
        <w:rPr>
          <w:b/>
          <w:sz w:val="28"/>
          <w:szCs w:val="28"/>
        </w:rPr>
        <w:t xml:space="preserve"> </w:t>
      </w:r>
      <w:r w:rsidRPr="00740E5B">
        <w:rPr>
          <w:b/>
          <w:sz w:val="28"/>
          <w:szCs w:val="28"/>
        </w:rPr>
        <w:t xml:space="preserve">спрямованих галузей промисловості  з високим рівнем доданої вартості </w:t>
      </w:r>
    </w:p>
    <w:tbl>
      <w:tblPr>
        <w:tblW w:w="9815" w:type="dxa"/>
        <w:tblInd w:w="-147" w:type="dxa"/>
        <w:tblLayout w:type="fixed"/>
        <w:tblLook w:val="0000" w:firstRow="0" w:lastRow="0" w:firstColumn="0" w:lastColumn="0" w:noHBand="0" w:noVBand="0"/>
      </w:tblPr>
      <w:tblGrid>
        <w:gridCol w:w="3578"/>
        <w:gridCol w:w="6237"/>
      </w:tblGrid>
      <w:tr w:rsidR="002B7A0A" w:rsidRPr="00740E5B" w:rsidTr="004F41BF">
        <w:trPr>
          <w:tblHeader/>
        </w:trPr>
        <w:tc>
          <w:tcPr>
            <w:tcW w:w="3578" w:type="dxa"/>
            <w:tcBorders>
              <w:top w:val="single" w:sz="4" w:space="0" w:color="000000"/>
              <w:left w:val="single" w:sz="4" w:space="0" w:color="000000"/>
              <w:bottom w:val="single" w:sz="4" w:space="0" w:color="000000"/>
            </w:tcBorders>
            <w:shd w:val="clear" w:color="auto" w:fill="auto"/>
          </w:tcPr>
          <w:p w:rsidR="002B7A0A" w:rsidRPr="00740E5B" w:rsidRDefault="002B7A0A" w:rsidP="004F41BF">
            <w:pPr>
              <w:suppressAutoHyphens/>
              <w:ind w:left="-57" w:right="-57"/>
              <w:jc w:val="center"/>
              <w:rPr>
                <w:b/>
                <w:lang w:eastAsia="ar-SA"/>
              </w:rPr>
            </w:pPr>
            <w:r w:rsidRPr="00740E5B">
              <w:rPr>
                <w:b/>
                <w:lang w:eastAsia="ar-SA"/>
              </w:rPr>
              <w:t>Завдання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7A0A" w:rsidRPr="00740E5B" w:rsidRDefault="002B7A0A" w:rsidP="009A06C8">
            <w:pPr>
              <w:suppressAutoHyphens/>
              <w:ind w:left="-57" w:right="-57"/>
              <w:jc w:val="center"/>
              <w:rPr>
                <w:b/>
                <w:highlight w:val="yellow"/>
                <w:lang w:eastAsia="ar-SA"/>
              </w:rPr>
            </w:pPr>
            <w:r w:rsidRPr="00740E5B">
              <w:rPr>
                <w:b/>
                <w:lang w:eastAsia="ar-SA"/>
              </w:rPr>
              <w:t xml:space="preserve">Потенційно можливі сфери реалізації </w:t>
            </w:r>
            <w:proofErr w:type="spellStart"/>
            <w:r w:rsidRPr="00740E5B">
              <w:rPr>
                <w:b/>
                <w:lang w:eastAsia="ar-SA"/>
              </w:rPr>
              <w:t>про</w:t>
            </w:r>
            <w:r w:rsidR="009A06C8">
              <w:rPr>
                <w:b/>
                <w:lang w:eastAsia="ar-SA"/>
              </w:rPr>
              <w:t>є</w:t>
            </w:r>
            <w:r w:rsidRPr="00740E5B">
              <w:rPr>
                <w:b/>
                <w:lang w:eastAsia="ar-SA"/>
              </w:rPr>
              <w:t>ктів</w:t>
            </w:r>
            <w:proofErr w:type="spellEnd"/>
          </w:p>
        </w:tc>
      </w:tr>
      <w:tr w:rsidR="002B7A0A" w:rsidRPr="00740E5B" w:rsidTr="004F41BF">
        <w:trPr>
          <w:trHeight w:val="602"/>
        </w:trPr>
        <w:tc>
          <w:tcPr>
            <w:tcW w:w="3578" w:type="dxa"/>
            <w:tcBorders>
              <w:top w:val="single" w:sz="4" w:space="0" w:color="000000"/>
              <w:left w:val="single" w:sz="4" w:space="0" w:color="000000"/>
              <w:bottom w:val="single" w:sz="4" w:space="0" w:color="000000"/>
            </w:tcBorders>
            <w:shd w:val="clear" w:color="auto" w:fill="auto"/>
          </w:tcPr>
          <w:p w:rsidR="002B7A0A" w:rsidRPr="00740E5B" w:rsidRDefault="002B7A0A" w:rsidP="004F41BF">
            <w:pPr>
              <w:suppressAutoHyphens/>
              <w:ind w:left="-57" w:right="-57"/>
              <w:rPr>
                <w:color w:val="000000"/>
              </w:rPr>
            </w:pPr>
            <w:r w:rsidRPr="00740E5B">
              <w:rPr>
                <w:color w:val="000000"/>
              </w:rPr>
              <w:t>4.4.1. Підтримка видів економічної діяльності з високою доданою вартістю, які характеризуються значним інноваційним та експортним потенціалом (машинобудування, легка промисловість, інші)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7A0A" w:rsidRPr="00740E5B" w:rsidRDefault="002B7A0A" w:rsidP="002B7A0A">
            <w:pPr>
              <w:numPr>
                <w:ilvl w:val="0"/>
                <w:numId w:val="17"/>
              </w:numPr>
              <w:tabs>
                <w:tab w:val="left" w:pos="147"/>
              </w:tabs>
              <w:suppressAutoHyphens/>
              <w:ind w:left="-57" w:right="-57" w:hanging="21"/>
              <w:rPr>
                <w:color w:val="000000"/>
                <w:lang w:eastAsia="ar-SA"/>
              </w:rPr>
            </w:pPr>
            <w:r w:rsidRPr="00740E5B">
              <w:rPr>
                <w:color w:val="000000"/>
              </w:rPr>
              <w:t>проведення  організаційно-освітніх заходів, спрямованих на підвищення фахового рівня кадрів машинобудівної галузі;</w:t>
            </w:r>
          </w:p>
          <w:p w:rsidR="002B7A0A" w:rsidRPr="00740E5B" w:rsidRDefault="002B7A0A" w:rsidP="002B7A0A">
            <w:pPr>
              <w:numPr>
                <w:ilvl w:val="0"/>
                <w:numId w:val="17"/>
              </w:numPr>
              <w:tabs>
                <w:tab w:val="left" w:pos="147"/>
              </w:tabs>
              <w:suppressAutoHyphens/>
              <w:ind w:left="-57" w:right="-57" w:hanging="21"/>
              <w:rPr>
                <w:color w:val="000000"/>
                <w:lang w:eastAsia="ar-SA"/>
              </w:rPr>
            </w:pPr>
            <w:r w:rsidRPr="00740E5B">
              <w:rPr>
                <w:color w:val="000000"/>
                <w:lang w:eastAsia="ar-SA"/>
              </w:rPr>
              <w:t>сприяння розвитку кластерних структур з високотехнологічним виробництвом;</w:t>
            </w:r>
          </w:p>
          <w:p w:rsidR="002B7A0A" w:rsidRPr="00740E5B" w:rsidRDefault="002B7A0A" w:rsidP="002B7A0A">
            <w:pPr>
              <w:numPr>
                <w:ilvl w:val="0"/>
                <w:numId w:val="17"/>
              </w:numPr>
              <w:tabs>
                <w:tab w:val="left" w:pos="147"/>
              </w:tabs>
              <w:suppressAutoHyphens/>
              <w:ind w:left="-57" w:right="-57" w:hanging="21"/>
              <w:rPr>
                <w:color w:val="000000"/>
                <w:lang w:eastAsia="ar-SA"/>
              </w:rPr>
            </w:pPr>
            <w:r w:rsidRPr="00740E5B">
              <w:rPr>
                <w:color w:val="000000"/>
              </w:rPr>
              <w:t xml:space="preserve">стимулювання інвестицій у модернізацію та технологічне переоснащення промислового виробництва, створення нових високотехнологічних підприємств; </w:t>
            </w:r>
          </w:p>
          <w:p w:rsidR="002B7A0A" w:rsidRPr="00740E5B" w:rsidRDefault="002B7A0A" w:rsidP="002B7A0A">
            <w:pPr>
              <w:numPr>
                <w:ilvl w:val="0"/>
                <w:numId w:val="17"/>
              </w:numPr>
              <w:tabs>
                <w:tab w:val="left" w:pos="147"/>
              </w:tabs>
              <w:suppressAutoHyphens/>
              <w:ind w:left="-57" w:right="-57" w:hanging="21"/>
              <w:rPr>
                <w:color w:val="000000"/>
                <w:lang w:eastAsia="ar-SA"/>
              </w:rPr>
            </w:pPr>
            <w:r w:rsidRPr="00740E5B">
              <w:rPr>
                <w:color w:val="000000"/>
              </w:rPr>
              <w:t>сприяння розвитку в регіоні  виробництва машин та обладнання, зокрема  для  підприємств агропромислового комплексу;</w:t>
            </w:r>
          </w:p>
          <w:p w:rsidR="002B7A0A" w:rsidRPr="00740E5B" w:rsidRDefault="002B7A0A" w:rsidP="002B7A0A">
            <w:pPr>
              <w:numPr>
                <w:ilvl w:val="0"/>
                <w:numId w:val="17"/>
              </w:numPr>
              <w:tabs>
                <w:tab w:val="left" w:pos="147"/>
              </w:tabs>
              <w:suppressAutoHyphens/>
              <w:ind w:left="-57" w:right="-57" w:hanging="21"/>
              <w:rPr>
                <w:color w:val="000000"/>
                <w:lang w:eastAsia="ar-SA"/>
              </w:rPr>
            </w:pPr>
            <w:r w:rsidRPr="00740E5B">
              <w:rPr>
                <w:color w:val="000000"/>
              </w:rPr>
              <w:t>підтримка інноваційних розробок  підприємств, що можуть виробляти продукцію для оборонного комплексу  країни та сприяння їх кооперації з підприємствами корпорації «Укроборонпром»;</w:t>
            </w:r>
          </w:p>
          <w:p w:rsidR="002B7A0A" w:rsidRPr="00740E5B" w:rsidRDefault="002B7A0A" w:rsidP="002B7A0A">
            <w:pPr>
              <w:numPr>
                <w:ilvl w:val="0"/>
                <w:numId w:val="17"/>
              </w:numPr>
              <w:tabs>
                <w:tab w:val="left" w:pos="147"/>
              </w:tabs>
              <w:suppressAutoHyphens/>
              <w:ind w:left="-57" w:right="-57" w:hanging="21"/>
              <w:rPr>
                <w:color w:val="000000"/>
              </w:rPr>
            </w:pPr>
            <w:r w:rsidRPr="00740E5B">
              <w:rPr>
                <w:color w:val="000000"/>
              </w:rPr>
              <w:t>стимулювання виробництва електротранспорту  з ур</w:t>
            </w:r>
            <w:r w:rsidR="00825F0D" w:rsidRPr="00740E5B">
              <w:rPr>
                <w:color w:val="000000"/>
              </w:rPr>
              <w:t>ахуванням потреб громад області.</w:t>
            </w:r>
          </w:p>
        </w:tc>
      </w:tr>
      <w:tr w:rsidR="002B7A0A" w:rsidRPr="00740E5B" w:rsidTr="004F41BF">
        <w:trPr>
          <w:trHeight w:val="602"/>
        </w:trPr>
        <w:tc>
          <w:tcPr>
            <w:tcW w:w="3578" w:type="dxa"/>
            <w:tcBorders>
              <w:top w:val="single" w:sz="4" w:space="0" w:color="000000"/>
              <w:left w:val="single" w:sz="4" w:space="0" w:color="000000"/>
              <w:bottom w:val="single" w:sz="4" w:space="0" w:color="000000"/>
            </w:tcBorders>
            <w:shd w:val="clear" w:color="auto" w:fill="auto"/>
          </w:tcPr>
          <w:p w:rsidR="002B7A0A" w:rsidRPr="00740E5B" w:rsidRDefault="002B7A0A" w:rsidP="004F41BF">
            <w:pPr>
              <w:suppressAutoHyphens/>
              <w:ind w:left="-57" w:right="-57" w:hanging="55"/>
              <w:rPr>
                <w:color w:val="000000"/>
              </w:rPr>
            </w:pPr>
            <w:r w:rsidRPr="00740E5B">
              <w:rPr>
                <w:color w:val="000000"/>
              </w:rPr>
              <w:t xml:space="preserve">4.4.2. Підтримка  ініціатив обдарованої молоді, прикладних досліджень та інноваційних стартапів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підтримка реалізації креативних ідей та успішних інноваційних стартапів на базі Центру підтримки підприємництва, інновацій та стартапів  Чернігівської області;</w:t>
            </w:r>
          </w:p>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lang w:eastAsia="ar-SA"/>
              </w:rPr>
              <w:t xml:space="preserve">формування </w:t>
            </w:r>
            <w:proofErr w:type="spellStart"/>
            <w:r w:rsidRPr="00740E5B">
              <w:rPr>
                <w:color w:val="000000"/>
                <w:lang w:eastAsia="ar-SA"/>
              </w:rPr>
              <w:t>StartUp</w:t>
            </w:r>
            <w:proofErr w:type="spellEnd"/>
            <w:r w:rsidRPr="00740E5B">
              <w:rPr>
                <w:color w:val="000000"/>
                <w:lang w:eastAsia="ar-SA"/>
              </w:rPr>
              <w:t xml:space="preserve"> команд, які сприятимуть комерціалізації інноваційних розробок;</w:t>
            </w:r>
          </w:p>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сприяння реалізації бізнес-ідей, розвитку стартапів, підвищенню кваліфікації, формуванню нових навичок та розбудові зв’язків у середовищі підприємців на базі Центру підтримки підприємництва, інновацій та стартапів  Чернігівської області;</w:t>
            </w:r>
          </w:p>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 xml:space="preserve">фінансова та грантова підтримка </w:t>
            </w:r>
            <w:proofErr w:type="spellStart"/>
            <w:r w:rsidRPr="00740E5B">
              <w:rPr>
                <w:color w:val="000000"/>
              </w:rPr>
              <w:t>проєктів</w:t>
            </w:r>
            <w:proofErr w:type="spellEnd"/>
            <w:r w:rsidRPr="00740E5B">
              <w:rPr>
                <w:color w:val="000000"/>
              </w:rPr>
              <w:t xml:space="preserve"> молоді; </w:t>
            </w:r>
          </w:p>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спрощення доступу до сучасного обладнання зацікавленим особам та підприємцям  шляхом н</w:t>
            </w:r>
            <w:r w:rsidRPr="00740E5B">
              <w:rPr>
                <w:bCs/>
                <w:color w:val="000000"/>
              </w:rPr>
              <w:t xml:space="preserve">адання послуг </w:t>
            </w:r>
            <w:r w:rsidRPr="00740E5B">
              <w:rPr>
                <w:color w:val="000000"/>
              </w:rPr>
              <w:t>інноваційної лабораторії-майстерні Центру підтримки підприємництва, інновацій та стартапів  Чернігівської області</w:t>
            </w:r>
            <w:r w:rsidR="00825F0D" w:rsidRPr="00740E5B">
              <w:rPr>
                <w:color w:val="000000"/>
              </w:rPr>
              <w:t>.</w:t>
            </w:r>
          </w:p>
        </w:tc>
      </w:tr>
      <w:tr w:rsidR="002B7A0A" w:rsidRPr="00740E5B" w:rsidTr="004F41BF">
        <w:trPr>
          <w:trHeight w:val="602"/>
        </w:trPr>
        <w:tc>
          <w:tcPr>
            <w:tcW w:w="3578" w:type="dxa"/>
            <w:tcBorders>
              <w:top w:val="single" w:sz="4" w:space="0" w:color="000000"/>
              <w:left w:val="single" w:sz="4" w:space="0" w:color="000000"/>
              <w:bottom w:val="single" w:sz="4" w:space="0" w:color="000000"/>
            </w:tcBorders>
            <w:shd w:val="clear" w:color="auto" w:fill="auto"/>
          </w:tcPr>
          <w:p w:rsidR="002B7A0A" w:rsidRPr="00740E5B" w:rsidRDefault="002B7A0A" w:rsidP="004F41BF">
            <w:pPr>
              <w:suppressAutoHyphens/>
              <w:ind w:left="-57" w:right="-57"/>
              <w:rPr>
                <w:color w:val="000000"/>
              </w:rPr>
            </w:pPr>
            <w:r w:rsidRPr="00740E5B">
              <w:rPr>
                <w:color w:val="000000"/>
              </w:rPr>
              <w:t>4.4.3. Інституційна підтримка розвитку інновацій, їх комерціалізації та трансферу технологій в усі сфери регіональної економіки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 xml:space="preserve">налагодження взаємодії між науково-освітніми установами та бізнесом у сфері розробки та реалізації інноваційних </w:t>
            </w:r>
            <w:proofErr w:type="spellStart"/>
            <w:r w:rsidRPr="00740E5B">
              <w:rPr>
                <w:color w:val="000000"/>
              </w:rPr>
              <w:t>проєктів</w:t>
            </w:r>
            <w:proofErr w:type="spellEnd"/>
            <w:r w:rsidRPr="00740E5B">
              <w:rPr>
                <w:color w:val="000000"/>
              </w:rPr>
              <w:t>;</w:t>
            </w:r>
          </w:p>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 xml:space="preserve"> підтримка  комерціалізації інновацій, інформаційно-консультативний супровід </w:t>
            </w:r>
            <w:proofErr w:type="spellStart"/>
            <w:r w:rsidRPr="00740E5B">
              <w:rPr>
                <w:color w:val="000000"/>
              </w:rPr>
              <w:t>інноваторів</w:t>
            </w:r>
            <w:proofErr w:type="spellEnd"/>
            <w:r w:rsidRPr="00740E5B">
              <w:rPr>
                <w:color w:val="000000"/>
              </w:rPr>
              <w:t xml:space="preserve">, зацікавлених комерціалізувати свої розробки; </w:t>
            </w:r>
          </w:p>
          <w:p w:rsidR="002B7A0A" w:rsidRPr="00740E5B" w:rsidRDefault="002B7A0A" w:rsidP="002B7A0A">
            <w:pPr>
              <w:numPr>
                <w:ilvl w:val="0"/>
                <w:numId w:val="17"/>
              </w:numPr>
              <w:tabs>
                <w:tab w:val="left" w:pos="147"/>
              </w:tabs>
              <w:suppressAutoHyphens/>
              <w:ind w:left="-56" w:right="-57" w:hanging="23"/>
              <w:rPr>
                <w:color w:val="000000"/>
              </w:rPr>
            </w:pPr>
            <w:r w:rsidRPr="00740E5B">
              <w:rPr>
                <w:color w:val="000000"/>
              </w:rPr>
              <w:t xml:space="preserve">розробка та впровадження навчальних програм, промоція та координація дій між </w:t>
            </w:r>
            <w:proofErr w:type="spellStart"/>
            <w:r w:rsidRPr="00740E5B">
              <w:rPr>
                <w:color w:val="000000"/>
              </w:rPr>
              <w:t>інноваторами</w:t>
            </w:r>
            <w:proofErr w:type="spellEnd"/>
            <w:r w:rsidRPr="00740E5B">
              <w:rPr>
                <w:color w:val="000000"/>
              </w:rPr>
              <w:t xml:space="preserve"> та виробниками високотехнологічної продукції;</w:t>
            </w:r>
          </w:p>
          <w:p w:rsidR="002B7A0A" w:rsidRPr="00740E5B" w:rsidRDefault="002B7A0A" w:rsidP="002B7A0A">
            <w:pPr>
              <w:numPr>
                <w:ilvl w:val="0"/>
                <w:numId w:val="17"/>
              </w:numPr>
              <w:tabs>
                <w:tab w:val="left" w:pos="227"/>
              </w:tabs>
              <w:suppressAutoHyphens/>
              <w:ind w:left="-56" w:right="-57" w:hanging="23"/>
              <w:rPr>
                <w:color w:val="000000"/>
              </w:rPr>
            </w:pPr>
            <w:r w:rsidRPr="00740E5B">
              <w:rPr>
                <w:color w:val="000000"/>
                <w:lang w:eastAsia="ar-SA"/>
              </w:rPr>
              <w:t xml:space="preserve">створення </w:t>
            </w:r>
            <w:r w:rsidRPr="00740E5B">
              <w:rPr>
                <w:bCs/>
                <w:iCs/>
                <w:color w:val="000000"/>
                <w:lang w:eastAsia="ar-SA"/>
              </w:rPr>
              <w:t>осередків</w:t>
            </w:r>
            <w:r w:rsidRPr="00740E5B">
              <w:rPr>
                <w:color w:val="000000"/>
                <w:lang w:eastAsia="ar-SA"/>
              </w:rPr>
              <w:t xml:space="preserve"> трансферу технологій д</w:t>
            </w:r>
            <w:r w:rsidR="007C06F7" w:rsidRPr="00740E5B">
              <w:rPr>
                <w:color w:val="000000"/>
                <w:lang w:eastAsia="ar-SA"/>
              </w:rPr>
              <w:t xml:space="preserve">ля реалізації інвестиційних </w:t>
            </w:r>
            <w:proofErr w:type="spellStart"/>
            <w:r w:rsidR="007C06F7" w:rsidRPr="00740E5B">
              <w:rPr>
                <w:color w:val="000000"/>
                <w:lang w:eastAsia="ar-SA"/>
              </w:rPr>
              <w:t>проє</w:t>
            </w:r>
            <w:r w:rsidRPr="00740E5B">
              <w:rPr>
                <w:color w:val="000000"/>
                <w:lang w:eastAsia="ar-SA"/>
              </w:rPr>
              <w:t>ктів</w:t>
            </w:r>
            <w:proofErr w:type="spellEnd"/>
            <w:r w:rsidRPr="00740E5B">
              <w:rPr>
                <w:color w:val="000000"/>
                <w:lang w:eastAsia="ar-SA"/>
              </w:rPr>
              <w:t xml:space="preserve"> з виробництва інноваційної, зокрема експортно-орієнтованої продукції</w:t>
            </w:r>
            <w:r w:rsidR="007C06F7" w:rsidRPr="00740E5B">
              <w:rPr>
                <w:color w:val="000000"/>
                <w:lang w:eastAsia="ar-SA"/>
              </w:rPr>
              <w:t>.</w:t>
            </w:r>
          </w:p>
        </w:tc>
      </w:tr>
    </w:tbl>
    <w:p w:rsidR="00C572A9" w:rsidRPr="00740E5B" w:rsidRDefault="00C572A9" w:rsidP="00C572A9">
      <w:pPr>
        <w:keepNext/>
        <w:tabs>
          <w:tab w:val="num" w:pos="432"/>
        </w:tabs>
        <w:suppressAutoHyphens/>
        <w:spacing w:before="240" w:after="60"/>
        <w:ind w:left="432" w:hanging="432"/>
        <w:outlineLvl w:val="0"/>
        <w:rPr>
          <w:b/>
          <w:bCs/>
          <w:kern w:val="1"/>
          <w:sz w:val="32"/>
          <w:szCs w:val="32"/>
          <w:u w:val="single"/>
          <w:lang w:eastAsia="ar-SA"/>
        </w:rPr>
      </w:pPr>
      <w:r w:rsidRPr="00740E5B">
        <w:rPr>
          <w:b/>
          <w:bCs/>
          <w:kern w:val="1"/>
          <w:sz w:val="32"/>
          <w:szCs w:val="32"/>
          <w:u w:val="single"/>
          <w:lang w:eastAsia="ar-SA"/>
        </w:rPr>
        <w:lastRenderedPageBreak/>
        <w:t>Стратегічна ціль 5. Посилення спроможності громадянського суспільства</w:t>
      </w:r>
      <w:bookmarkEnd w:id="297"/>
    </w:p>
    <w:p w:rsidR="00C572A9" w:rsidRPr="00740E5B" w:rsidRDefault="00C572A9" w:rsidP="00C572A9">
      <w:pPr>
        <w:shd w:val="clear" w:color="auto" w:fill="FFFFFF"/>
        <w:ind w:firstLine="709"/>
        <w:jc w:val="both"/>
        <w:rPr>
          <w:sz w:val="28"/>
          <w:szCs w:val="28"/>
        </w:rPr>
      </w:pPr>
    </w:p>
    <w:p w:rsidR="00C572A9" w:rsidRPr="00740E5B" w:rsidRDefault="00C572A9" w:rsidP="00C572A9">
      <w:pPr>
        <w:jc w:val="both"/>
        <w:rPr>
          <w:b/>
          <w:bCs/>
          <w:sz w:val="20"/>
          <w:szCs w:val="20"/>
        </w:rPr>
      </w:pPr>
      <w:r w:rsidRPr="00740E5B">
        <w:rPr>
          <w:b/>
          <w:sz w:val="28"/>
          <w:szCs w:val="28"/>
        </w:rPr>
        <w:t>Оперативна ціль 5.1.</w:t>
      </w:r>
      <w:r w:rsidRPr="00740E5B">
        <w:rPr>
          <w:b/>
          <w:bCs/>
          <w:iCs/>
          <w:sz w:val="28"/>
          <w:szCs w:val="28"/>
        </w:rPr>
        <w:t xml:space="preserve"> Підвищення ефективності діяльності інститутів громадянського суспільства</w:t>
      </w:r>
    </w:p>
    <w:tbl>
      <w:tblPr>
        <w:tblW w:w="0" w:type="auto"/>
        <w:tblInd w:w="-5" w:type="dxa"/>
        <w:tblLayout w:type="fixed"/>
        <w:tblLook w:val="0000" w:firstRow="0" w:lastRow="0" w:firstColumn="0" w:lastColumn="0" w:noHBand="0" w:noVBand="0"/>
      </w:tblPr>
      <w:tblGrid>
        <w:gridCol w:w="2808"/>
        <w:gridCol w:w="6850"/>
      </w:tblGrid>
      <w:tr w:rsidR="00C572A9" w:rsidRPr="00740E5B" w:rsidTr="009C49B5">
        <w:trPr>
          <w:tblHeader/>
        </w:trPr>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b/>
              </w:rPr>
              <w:t>Завдання</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5.1.1. Посилення інституційної спроможності організацій громадянського суспільства</w:t>
            </w:r>
          </w:p>
          <w:p w:rsidR="00C572A9" w:rsidRPr="00740E5B" w:rsidRDefault="00C572A9" w:rsidP="00C572A9"/>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8"/>
              </w:numPr>
              <w:tabs>
                <w:tab w:val="left" w:pos="272"/>
              </w:tabs>
              <w:suppressAutoHyphens/>
              <w:ind w:left="32" w:firstLine="23"/>
            </w:pPr>
            <w:r w:rsidRPr="00740E5B">
              <w:t>підвищення кваліфікації і розвиток професійних компетенцій представників організацій громадянського суспільства;</w:t>
            </w:r>
          </w:p>
          <w:p w:rsidR="00C572A9" w:rsidRPr="00740E5B" w:rsidRDefault="00C572A9" w:rsidP="00DB5379">
            <w:pPr>
              <w:numPr>
                <w:ilvl w:val="0"/>
                <w:numId w:val="18"/>
              </w:numPr>
              <w:tabs>
                <w:tab w:val="left" w:pos="272"/>
              </w:tabs>
              <w:suppressAutoHyphens/>
              <w:ind w:left="32" w:firstLine="23"/>
            </w:pPr>
            <w:r w:rsidRPr="00740E5B">
              <w:t>впровадження кращих практик управління в організаціях громадянського суспільства;</w:t>
            </w:r>
          </w:p>
          <w:p w:rsidR="00C572A9" w:rsidRPr="00740E5B" w:rsidRDefault="00C572A9" w:rsidP="00DB5379">
            <w:pPr>
              <w:numPr>
                <w:ilvl w:val="0"/>
                <w:numId w:val="18"/>
              </w:numPr>
              <w:tabs>
                <w:tab w:val="left" w:pos="272"/>
              </w:tabs>
              <w:suppressAutoHyphens/>
              <w:ind w:left="32" w:firstLine="23"/>
            </w:pPr>
            <w:r w:rsidRPr="00740E5B">
              <w:t xml:space="preserve">сприяння впровадженню </w:t>
            </w:r>
            <w:proofErr w:type="spellStart"/>
            <w:r w:rsidRPr="00740E5B">
              <w:t>менторства</w:t>
            </w:r>
            <w:proofErr w:type="spellEnd"/>
            <w:r w:rsidRPr="00740E5B">
              <w:t xml:space="preserve"> у різних сферах. залучення інтелектуального потенціалу і досвіду громадських організацій експертно-менторського спрямування до вирішення технологічних, економічних і соціальних проблем;</w:t>
            </w:r>
          </w:p>
          <w:p w:rsidR="00C572A9" w:rsidRPr="00740E5B" w:rsidRDefault="00C572A9" w:rsidP="00DB5379">
            <w:pPr>
              <w:numPr>
                <w:ilvl w:val="0"/>
                <w:numId w:val="18"/>
              </w:numPr>
              <w:tabs>
                <w:tab w:val="left" w:pos="272"/>
              </w:tabs>
              <w:suppressAutoHyphens/>
              <w:ind w:left="32" w:firstLine="23"/>
            </w:pPr>
            <w:r w:rsidRPr="00740E5B">
              <w:t>розробка, розширення і впровадження нових форм залучення громадськості до процесу формування і реалізації державної політики.</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5.1.2. Підвищення рівня правової і політичної культури жителів області</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8"/>
              </w:numPr>
              <w:tabs>
                <w:tab w:val="left" w:pos="272"/>
              </w:tabs>
              <w:suppressAutoHyphens/>
              <w:ind w:left="32" w:firstLine="23"/>
            </w:pPr>
            <w:r w:rsidRPr="00740E5B">
              <w:t>проведення освітніх кампаній серед жителів області;</w:t>
            </w:r>
          </w:p>
          <w:p w:rsidR="00C572A9" w:rsidRPr="00740E5B" w:rsidRDefault="00C572A9" w:rsidP="00DB5379">
            <w:pPr>
              <w:numPr>
                <w:ilvl w:val="0"/>
                <w:numId w:val="18"/>
              </w:numPr>
              <w:tabs>
                <w:tab w:val="left" w:pos="272"/>
              </w:tabs>
              <w:suppressAutoHyphens/>
              <w:ind w:left="32" w:firstLine="23"/>
            </w:pPr>
            <w:r w:rsidRPr="00740E5B">
              <w:t xml:space="preserve">розвиток </w:t>
            </w:r>
            <w:proofErr w:type="spellStart"/>
            <w:r w:rsidRPr="00740E5B">
              <w:t>медіаграмотності</w:t>
            </w:r>
            <w:proofErr w:type="spellEnd"/>
            <w:r w:rsidRPr="00740E5B">
              <w:t xml:space="preserve"> та критичного мислення.</w:t>
            </w:r>
          </w:p>
        </w:tc>
      </w:tr>
      <w:tr w:rsidR="00C572A9" w:rsidRPr="00740E5B" w:rsidTr="009C49B5">
        <w:tc>
          <w:tcPr>
            <w:tcW w:w="280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5.1.3. </w:t>
            </w:r>
            <w:r w:rsidRPr="00740E5B">
              <w:rPr>
                <w:shd w:val="clear" w:color="auto" w:fill="FFFFFF"/>
              </w:rPr>
              <w:t>Підтримка громадських ініціатив населення, у т.ч. молоді, молодіжних та дитячих громадських організацій.</w:t>
            </w:r>
          </w:p>
          <w:p w:rsidR="00C572A9" w:rsidRPr="00740E5B" w:rsidRDefault="00C572A9" w:rsidP="00C572A9">
            <w:pPr>
              <w:rPr>
                <w:shd w:val="clear" w:color="auto" w:fill="FFFFFF"/>
              </w:rPr>
            </w:pPr>
            <w:r w:rsidRPr="00740E5B">
              <w:t>Роз</w:t>
            </w:r>
            <w:r w:rsidR="00825F0D" w:rsidRPr="00740E5B">
              <w:t>виток молодіжної інфраструктури</w:t>
            </w:r>
          </w:p>
          <w:p w:rsidR="00C572A9" w:rsidRPr="00740E5B" w:rsidRDefault="00C572A9" w:rsidP="00C572A9"/>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DB5379">
            <w:pPr>
              <w:numPr>
                <w:ilvl w:val="0"/>
                <w:numId w:val="18"/>
              </w:numPr>
              <w:tabs>
                <w:tab w:val="left" w:pos="272"/>
              </w:tabs>
              <w:suppressAutoHyphens/>
              <w:ind w:left="32" w:firstLine="23"/>
            </w:pPr>
            <w:r w:rsidRPr="00740E5B">
              <w:t>удосконалення системи підтримки громадських ініціатив населення, молоді, механізму ефективного партнерства з дитячими та молодіжними громадськими організаціями;</w:t>
            </w:r>
          </w:p>
          <w:p w:rsidR="00C572A9" w:rsidRPr="00740E5B" w:rsidRDefault="00C572A9" w:rsidP="00DB5379">
            <w:pPr>
              <w:numPr>
                <w:ilvl w:val="0"/>
                <w:numId w:val="18"/>
              </w:numPr>
              <w:tabs>
                <w:tab w:val="left" w:pos="272"/>
              </w:tabs>
              <w:suppressAutoHyphens/>
              <w:ind w:left="32" w:firstLine="23"/>
            </w:pPr>
            <w:r w:rsidRPr="00740E5B">
              <w:t xml:space="preserve">проведення конкурсу </w:t>
            </w:r>
            <w:proofErr w:type="spellStart"/>
            <w:r w:rsidRPr="00740E5B">
              <w:t>про</w:t>
            </w:r>
            <w:r w:rsidR="00825F0D" w:rsidRPr="00740E5B">
              <w:t>є</w:t>
            </w:r>
            <w:r w:rsidRPr="00740E5B">
              <w:t>ктів</w:t>
            </w:r>
            <w:proofErr w:type="spellEnd"/>
            <w:r w:rsidRPr="00740E5B">
              <w:t xml:space="preserve"> для молодіжних та дитячих громадських організацій відповідно до пріоритетних завдань у молодіжній сфері та у сфері національно-патріотичного виховання;</w:t>
            </w:r>
          </w:p>
          <w:p w:rsidR="00C572A9" w:rsidRPr="00740E5B" w:rsidRDefault="00C572A9" w:rsidP="00DB5379">
            <w:pPr>
              <w:numPr>
                <w:ilvl w:val="0"/>
                <w:numId w:val="18"/>
              </w:numPr>
              <w:tabs>
                <w:tab w:val="left" w:pos="272"/>
              </w:tabs>
              <w:suppressAutoHyphens/>
              <w:ind w:left="32" w:firstLine="23"/>
            </w:pPr>
            <w:r w:rsidRPr="00740E5B">
              <w:t>зміцнення та розвиток мережі молодіжних просторів (хабів);</w:t>
            </w:r>
          </w:p>
          <w:p w:rsidR="00C572A9" w:rsidRPr="00740E5B" w:rsidRDefault="00C572A9" w:rsidP="00DB5379">
            <w:pPr>
              <w:numPr>
                <w:ilvl w:val="0"/>
                <w:numId w:val="18"/>
              </w:numPr>
              <w:tabs>
                <w:tab w:val="left" w:pos="272"/>
              </w:tabs>
              <w:suppressAutoHyphens/>
              <w:ind w:left="32" w:firstLine="23"/>
            </w:pPr>
            <w:r w:rsidRPr="00740E5B">
              <w:t>розвиток неформальної освіти молоді та удосконалення системи отримання додаткових знань;</w:t>
            </w:r>
          </w:p>
          <w:p w:rsidR="00C572A9" w:rsidRPr="00740E5B" w:rsidRDefault="00C572A9" w:rsidP="00DB5379">
            <w:pPr>
              <w:numPr>
                <w:ilvl w:val="0"/>
                <w:numId w:val="18"/>
              </w:numPr>
              <w:tabs>
                <w:tab w:val="left" w:pos="272"/>
              </w:tabs>
              <w:suppressAutoHyphens/>
              <w:ind w:left="32" w:firstLine="23"/>
            </w:pPr>
            <w:r w:rsidRPr="00740E5B">
              <w:t>розширення можливостей корисного й змістовного дозвілля молоді, її інтелектуального та духовного розвитку.</w:t>
            </w:r>
          </w:p>
        </w:tc>
      </w:tr>
    </w:tbl>
    <w:p w:rsidR="00C572A9" w:rsidRPr="00740E5B" w:rsidRDefault="00C572A9" w:rsidP="00C572A9">
      <w:pPr>
        <w:jc w:val="both"/>
        <w:rPr>
          <w:b/>
          <w:sz w:val="28"/>
          <w:szCs w:val="28"/>
        </w:rPr>
      </w:pPr>
    </w:p>
    <w:p w:rsidR="00C572A9" w:rsidRPr="00740E5B" w:rsidRDefault="00C572A9" w:rsidP="00C572A9">
      <w:pPr>
        <w:jc w:val="both"/>
        <w:rPr>
          <w:sz w:val="28"/>
          <w:szCs w:val="20"/>
        </w:rPr>
      </w:pPr>
      <w:r w:rsidRPr="00740E5B">
        <w:rPr>
          <w:b/>
          <w:sz w:val="28"/>
          <w:szCs w:val="28"/>
        </w:rPr>
        <w:t xml:space="preserve">Оперативна ціль 5.2. </w:t>
      </w:r>
      <w:r w:rsidRPr="00740E5B">
        <w:rPr>
          <w:b/>
          <w:bCs/>
          <w:iCs/>
          <w:sz w:val="28"/>
          <w:szCs w:val="28"/>
        </w:rPr>
        <w:t>Покращення доступу громадськості до інформації</w:t>
      </w:r>
    </w:p>
    <w:tbl>
      <w:tblPr>
        <w:tblW w:w="9752" w:type="dxa"/>
        <w:tblInd w:w="-5" w:type="dxa"/>
        <w:tblLayout w:type="fixed"/>
        <w:tblLook w:val="0000" w:firstRow="0" w:lastRow="0" w:firstColumn="0" w:lastColumn="0" w:noHBand="0" w:noVBand="0"/>
      </w:tblPr>
      <w:tblGrid>
        <w:gridCol w:w="2948"/>
        <w:gridCol w:w="6804"/>
      </w:tblGrid>
      <w:tr w:rsidR="00C572A9" w:rsidRPr="00740E5B" w:rsidTr="009C49B5">
        <w:trPr>
          <w:tblHeader/>
        </w:trPr>
        <w:tc>
          <w:tcPr>
            <w:tcW w:w="2948" w:type="dxa"/>
            <w:tcBorders>
              <w:top w:val="single" w:sz="4" w:space="0" w:color="000000"/>
              <w:left w:val="single" w:sz="4" w:space="0" w:color="000000"/>
              <w:bottom w:val="single" w:sz="4" w:space="0" w:color="000000"/>
            </w:tcBorders>
            <w:shd w:val="clear" w:color="auto" w:fill="auto"/>
          </w:tcPr>
          <w:p w:rsidR="00C572A9" w:rsidRPr="00740E5B" w:rsidRDefault="00C572A9" w:rsidP="00C572A9">
            <w:pPr>
              <w:jc w:val="center"/>
              <w:rPr>
                <w:b/>
              </w:rPr>
            </w:pPr>
            <w:r w:rsidRPr="00740E5B">
              <w:rPr>
                <w:sz w:val="28"/>
                <w:szCs w:val="28"/>
              </w:rPr>
              <w:t xml:space="preserve"> </w:t>
            </w:r>
            <w:r w:rsidRPr="00740E5B">
              <w:rPr>
                <w:b/>
              </w:rPr>
              <w:t>Завдання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9A06C8">
            <w:pPr>
              <w:jc w:val="center"/>
              <w:rPr>
                <w:b/>
              </w:rPr>
            </w:pPr>
            <w:r w:rsidRPr="00740E5B">
              <w:rPr>
                <w:b/>
              </w:rPr>
              <w:t xml:space="preserve">Потенційно можливі сфери реалізації </w:t>
            </w:r>
            <w:proofErr w:type="spellStart"/>
            <w:r w:rsidRPr="00740E5B">
              <w:rPr>
                <w:b/>
              </w:rPr>
              <w:t>про</w:t>
            </w:r>
            <w:r w:rsidR="009A06C8">
              <w:rPr>
                <w:b/>
              </w:rPr>
              <w:t>є</w:t>
            </w:r>
            <w:r w:rsidRPr="00740E5B">
              <w:rPr>
                <w:b/>
              </w:rPr>
              <w:t>ктів</w:t>
            </w:r>
            <w:proofErr w:type="spellEnd"/>
          </w:p>
        </w:tc>
      </w:tr>
      <w:tr w:rsidR="00C572A9" w:rsidRPr="00740E5B" w:rsidTr="009C49B5">
        <w:tc>
          <w:tcPr>
            <w:tcW w:w="29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5.2.1. Розширення зони покриття сигналом вітчизняних </w:t>
            </w:r>
            <w:proofErr w:type="spellStart"/>
            <w:r w:rsidRPr="00740E5B">
              <w:t>теле</w:t>
            </w:r>
            <w:proofErr w:type="spellEnd"/>
            <w:r w:rsidRPr="00740E5B">
              <w:t xml:space="preserve">- та </w:t>
            </w:r>
            <w:proofErr w:type="spellStart"/>
            <w:r w:rsidRPr="00740E5B">
              <w:t>радіомовників</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825F0D">
            <w:pPr>
              <w:numPr>
                <w:ilvl w:val="0"/>
                <w:numId w:val="19"/>
              </w:numPr>
              <w:tabs>
                <w:tab w:val="left" w:pos="287"/>
              </w:tabs>
              <w:suppressAutoHyphens/>
              <w:ind w:hanging="720"/>
              <w:jc w:val="both"/>
            </w:pPr>
            <w:r w:rsidRPr="00740E5B">
              <w:t xml:space="preserve">розбудова інфраструктури місцевого </w:t>
            </w:r>
            <w:proofErr w:type="spellStart"/>
            <w:r w:rsidRPr="00740E5B">
              <w:t>теле</w:t>
            </w:r>
            <w:proofErr w:type="spellEnd"/>
            <w:r w:rsidRPr="00740E5B">
              <w:t>- та радіомовлення;</w:t>
            </w:r>
          </w:p>
          <w:p w:rsidR="00C572A9" w:rsidRPr="00740E5B" w:rsidRDefault="00C572A9" w:rsidP="00825F0D">
            <w:pPr>
              <w:numPr>
                <w:ilvl w:val="0"/>
                <w:numId w:val="19"/>
              </w:numPr>
              <w:tabs>
                <w:tab w:val="left" w:pos="287"/>
              </w:tabs>
              <w:suppressAutoHyphens/>
              <w:ind w:hanging="720"/>
              <w:jc w:val="both"/>
            </w:pPr>
            <w:r w:rsidRPr="00740E5B">
              <w:t>розвиток локального цифрового телебачення.</w:t>
            </w:r>
          </w:p>
        </w:tc>
      </w:tr>
      <w:tr w:rsidR="00C572A9" w:rsidRPr="00740E5B" w:rsidTr="009C49B5">
        <w:tc>
          <w:tcPr>
            <w:tcW w:w="29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5.2.2. Посилення спроможності місцевих (локальних) ЗМІ</w:t>
            </w:r>
          </w:p>
          <w:p w:rsidR="00C572A9" w:rsidRPr="00740E5B" w:rsidRDefault="00C572A9" w:rsidP="00C572A9"/>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825F0D">
            <w:pPr>
              <w:numPr>
                <w:ilvl w:val="0"/>
                <w:numId w:val="19"/>
              </w:numPr>
              <w:tabs>
                <w:tab w:val="left" w:pos="287"/>
              </w:tabs>
              <w:suppressAutoHyphens/>
              <w:ind w:left="201" w:hanging="201"/>
              <w:jc w:val="both"/>
            </w:pPr>
            <w:r w:rsidRPr="00740E5B">
              <w:t>створення радіостанцій місцевого мовлення в об’єднаних територіальних громадах;</w:t>
            </w:r>
          </w:p>
          <w:p w:rsidR="00C572A9" w:rsidRPr="00740E5B" w:rsidRDefault="00C572A9" w:rsidP="00825F0D">
            <w:pPr>
              <w:numPr>
                <w:ilvl w:val="0"/>
                <w:numId w:val="19"/>
              </w:numPr>
              <w:tabs>
                <w:tab w:val="left" w:pos="287"/>
              </w:tabs>
              <w:suppressAutoHyphens/>
              <w:ind w:left="201" w:hanging="201"/>
              <w:jc w:val="both"/>
            </w:pPr>
            <w:r w:rsidRPr="00740E5B">
              <w:t>підвищення кваліфікації працівників місцевих медіа у створенні контенту, менеджменті та маркетингу;</w:t>
            </w:r>
          </w:p>
          <w:p w:rsidR="00C572A9" w:rsidRPr="00740E5B" w:rsidRDefault="00C572A9" w:rsidP="00825F0D">
            <w:pPr>
              <w:numPr>
                <w:ilvl w:val="0"/>
                <w:numId w:val="19"/>
              </w:numPr>
              <w:tabs>
                <w:tab w:val="left" w:pos="287"/>
              </w:tabs>
              <w:suppressAutoHyphens/>
              <w:ind w:left="201" w:hanging="201"/>
              <w:jc w:val="both"/>
            </w:pPr>
            <w:r w:rsidRPr="00740E5B">
              <w:t>розвиток мережі розповсюдження локальних ЗМІ;</w:t>
            </w:r>
          </w:p>
          <w:p w:rsidR="00C572A9" w:rsidRPr="00740E5B" w:rsidRDefault="00C572A9" w:rsidP="00825F0D">
            <w:pPr>
              <w:numPr>
                <w:ilvl w:val="0"/>
                <w:numId w:val="19"/>
              </w:numPr>
              <w:tabs>
                <w:tab w:val="left" w:pos="287"/>
              </w:tabs>
              <w:suppressAutoHyphens/>
              <w:ind w:left="201" w:hanging="201"/>
              <w:jc w:val="both"/>
            </w:pPr>
            <w:r w:rsidRPr="00740E5B">
              <w:t xml:space="preserve">модернізація технічного та програмного оснащення місцевих </w:t>
            </w:r>
            <w:proofErr w:type="spellStart"/>
            <w:r w:rsidRPr="00740E5B">
              <w:t>теле</w:t>
            </w:r>
            <w:proofErr w:type="spellEnd"/>
            <w:r w:rsidRPr="00740E5B">
              <w:t xml:space="preserve">- і </w:t>
            </w:r>
            <w:proofErr w:type="spellStart"/>
            <w:r w:rsidRPr="00740E5B">
              <w:t>радіомовників</w:t>
            </w:r>
            <w:proofErr w:type="spellEnd"/>
            <w:r w:rsidRPr="00740E5B">
              <w:t xml:space="preserve"> з урахуванням потреб громади.</w:t>
            </w:r>
          </w:p>
        </w:tc>
      </w:tr>
      <w:tr w:rsidR="00C572A9" w:rsidRPr="00740E5B" w:rsidTr="009C49B5">
        <w:tc>
          <w:tcPr>
            <w:tcW w:w="2948" w:type="dxa"/>
            <w:tcBorders>
              <w:top w:val="single" w:sz="4" w:space="0" w:color="000000"/>
              <w:left w:val="single" w:sz="4" w:space="0" w:color="000000"/>
              <w:bottom w:val="single" w:sz="4" w:space="0" w:color="000000"/>
            </w:tcBorders>
            <w:shd w:val="clear" w:color="auto" w:fill="auto"/>
          </w:tcPr>
          <w:p w:rsidR="00C572A9" w:rsidRPr="00740E5B" w:rsidRDefault="00C572A9" w:rsidP="00C572A9">
            <w:r w:rsidRPr="00740E5B">
              <w:t xml:space="preserve">5.2.3. Підтримка місцевих </w:t>
            </w:r>
            <w:proofErr w:type="spellStart"/>
            <w:r w:rsidRPr="00740E5B">
              <w:t>теле</w:t>
            </w:r>
            <w:proofErr w:type="spellEnd"/>
            <w:r w:rsidRPr="00740E5B">
              <w:t xml:space="preserve">- і </w:t>
            </w:r>
            <w:proofErr w:type="spellStart"/>
            <w:r w:rsidRPr="00740E5B">
              <w:t>радіомовників</w:t>
            </w:r>
            <w:proofErr w:type="spellEnd"/>
            <w:r w:rsidRPr="00740E5B">
              <w:t xml:space="preserve"> у створенні якісного контенту</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572A9" w:rsidRPr="00740E5B" w:rsidRDefault="00C572A9" w:rsidP="008C3473">
            <w:pPr>
              <w:numPr>
                <w:ilvl w:val="0"/>
                <w:numId w:val="19"/>
              </w:numPr>
              <w:tabs>
                <w:tab w:val="left" w:pos="287"/>
              </w:tabs>
              <w:suppressAutoHyphens/>
              <w:ind w:left="201" w:hanging="201"/>
            </w:pPr>
            <w:r w:rsidRPr="00740E5B">
              <w:t>створення публіцистичних, наукових, науково-популярних, дитячих програм та передач;</w:t>
            </w:r>
          </w:p>
          <w:p w:rsidR="00C572A9" w:rsidRPr="00740E5B" w:rsidRDefault="00C572A9" w:rsidP="008C3473">
            <w:pPr>
              <w:numPr>
                <w:ilvl w:val="0"/>
                <w:numId w:val="19"/>
              </w:numPr>
              <w:tabs>
                <w:tab w:val="left" w:pos="287"/>
              </w:tabs>
              <w:suppressAutoHyphens/>
              <w:ind w:left="201" w:hanging="201"/>
            </w:pPr>
            <w:r w:rsidRPr="00740E5B">
              <w:t xml:space="preserve">створення онлайн-платформи обміну та збереження </w:t>
            </w:r>
            <w:proofErr w:type="spellStart"/>
            <w:r w:rsidRPr="00740E5B">
              <w:t>телерадіоконтенту</w:t>
            </w:r>
            <w:proofErr w:type="spellEnd"/>
            <w:r w:rsidRPr="00740E5B">
              <w:t>.</w:t>
            </w:r>
          </w:p>
        </w:tc>
      </w:tr>
    </w:tbl>
    <w:p w:rsidR="00C572A9" w:rsidRPr="00740E5B" w:rsidRDefault="00C572A9" w:rsidP="00442EDE">
      <w:pPr>
        <w:pStyle w:val="ae"/>
      </w:pPr>
    </w:p>
    <w:p w:rsidR="00C572A9" w:rsidRPr="00740E5B" w:rsidRDefault="00C572A9" w:rsidP="00442EDE">
      <w:pPr>
        <w:pStyle w:val="ae"/>
      </w:pPr>
    </w:p>
    <w:p w:rsidR="00757770" w:rsidRPr="00740E5B" w:rsidRDefault="00757770" w:rsidP="00442EDE">
      <w:pPr>
        <w:pStyle w:val="ae"/>
        <w:rPr>
          <w:bCs/>
          <w:i/>
        </w:rPr>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pPr>
    </w:p>
    <w:p w:rsidR="00757770" w:rsidRPr="00740E5B" w:rsidRDefault="00757770" w:rsidP="00442EDE">
      <w:pPr>
        <w:pStyle w:val="ae"/>
        <w:rPr>
          <w:b/>
          <w:color w:val="000000"/>
          <w:lang w:eastAsia="uk-UA"/>
        </w:rPr>
      </w:pPr>
    </w:p>
    <w:p w:rsidR="00757770" w:rsidRPr="00740E5B" w:rsidRDefault="00757770"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0A2308" w:rsidRPr="00740E5B" w:rsidRDefault="000A2308"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442EDE" w:rsidRPr="00740E5B" w:rsidRDefault="00442EDE" w:rsidP="00442EDE">
      <w:pPr>
        <w:pStyle w:val="ae"/>
        <w:rPr>
          <w:b/>
          <w:color w:val="000000"/>
          <w:lang w:eastAsia="uk-UA"/>
        </w:rPr>
      </w:pPr>
    </w:p>
    <w:p w:rsidR="00825F0D" w:rsidRPr="00740E5B" w:rsidRDefault="00825F0D" w:rsidP="00442EDE">
      <w:pPr>
        <w:pStyle w:val="ae"/>
        <w:rPr>
          <w:b/>
          <w:color w:val="000000"/>
          <w:lang w:eastAsia="uk-UA"/>
        </w:rPr>
      </w:pPr>
    </w:p>
    <w:p w:rsidR="00825F0D" w:rsidRDefault="00825F0D" w:rsidP="00442EDE">
      <w:pPr>
        <w:pStyle w:val="ae"/>
        <w:rPr>
          <w:b/>
          <w:color w:val="000000"/>
          <w:lang w:eastAsia="uk-UA"/>
        </w:rPr>
      </w:pPr>
    </w:p>
    <w:p w:rsidR="009A06C8" w:rsidRDefault="009A06C8" w:rsidP="00442EDE">
      <w:pPr>
        <w:pStyle w:val="ae"/>
        <w:rPr>
          <w:b/>
          <w:color w:val="000000"/>
          <w:lang w:eastAsia="uk-UA"/>
        </w:rPr>
      </w:pPr>
    </w:p>
    <w:p w:rsidR="009A06C8" w:rsidRDefault="009A06C8" w:rsidP="00442EDE">
      <w:pPr>
        <w:pStyle w:val="ae"/>
        <w:rPr>
          <w:b/>
          <w:color w:val="000000"/>
          <w:lang w:eastAsia="uk-UA"/>
        </w:rPr>
      </w:pPr>
    </w:p>
    <w:p w:rsidR="009A06C8" w:rsidRDefault="009A06C8" w:rsidP="00442EDE">
      <w:pPr>
        <w:pStyle w:val="ae"/>
        <w:rPr>
          <w:b/>
          <w:color w:val="000000"/>
          <w:lang w:eastAsia="uk-UA"/>
        </w:rPr>
      </w:pPr>
    </w:p>
    <w:p w:rsidR="009A06C8" w:rsidRPr="00740E5B" w:rsidRDefault="009A06C8" w:rsidP="00442EDE">
      <w:pPr>
        <w:pStyle w:val="ae"/>
        <w:rPr>
          <w:b/>
          <w:color w:val="000000"/>
          <w:lang w:eastAsia="uk-UA"/>
        </w:rPr>
      </w:pPr>
    </w:p>
    <w:p w:rsidR="00442EDE" w:rsidRPr="00740E5B" w:rsidRDefault="00442EDE" w:rsidP="00442EDE">
      <w:pPr>
        <w:pStyle w:val="ae"/>
        <w:rPr>
          <w:b/>
          <w:color w:val="000000"/>
          <w:lang w:eastAsia="uk-UA"/>
        </w:rPr>
      </w:pPr>
    </w:p>
    <w:p w:rsidR="00757770" w:rsidRDefault="00757770" w:rsidP="009A06C8">
      <w:pPr>
        <w:pStyle w:val="ae"/>
        <w:ind w:firstLine="6521"/>
        <w:jc w:val="right"/>
      </w:pPr>
      <w:r w:rsidRPr="00740E5B">
        <w:t xml:space="preserve">Додаток </w:t>
      </w:r>
      <w:r w:rsidR="00EA3613">
        <w:t>2</w:t>
      </w:r>
      <w:r w:rsidRPr="00740E5B">
        <w:t xml:space="preserve"> </w:t>
      </w:r>
    </w:p>
    <w:p w:rsidR="009A06C8" w:rsidRPr="00740E5B" w:rsidRDefault="009A06C8" w:rsidP="009A06C8">
      <w:pPr>
        <w:pStyle w:val="ae"/>
        <w:ind w:firstLine="6521"/>
        <w:jc w:val="right"/>
      </w:pPr>
    </w:p>
    <w:p w:rsidR="00757770" w:rsidRPr="00740E5B" w:rsidRDefault="00757770" w:rsidP="00757770">
      <w:pPr>
        <w:spacing w:line="259" w:lineRule="auto"/>
        <w:jc w:val="right"/>
        <w:rPr>
          <w:b/>
          <w:i/>
          <w:color w:val="000000"/>
          <w:sz w:val="28"/>
          <w:szCs w:val="28"/>
          <w:lang w:eastAsia="uk-UA"/>
        </w:rPr>
      </w:pPr>
      <w:r w:rsidRPr="00740E5B">
        <w:rPr>
          <w:b/>
          <w:i/>
          <w:color w:val="000000"/>
          <w:sz w:val="28"/>
          <w:szCs w:val="28"/>
          <w:lang w:eastAsia="uk-UA"/>
        </w:rPr>
        <w:t>ПРИКЛАДИ</w:t>
      </w:r>
    </w:p>
    <w:p w:rsidR="00757770" w:rsidRPr="00740E5B" w:rsidRDefault="00757770" w:rsidP="00C67BF6">
      <w:pPr>
        <w:spacing w:line="259" w:lineRule="auto"/>
        <w:jc w:val="center"/>
        <w:rPr>
          <w:b/>
          <w:color w:val="000000"/>
          <w:sz w:val="28"/>
          <w:szCs w:val="28"/>
          <w:lang w:eastAsia="uk-UA"/>
        </w:rPr>
      </w:pPr>
    </w:p>
    <w:p w:rsidR="00C67BF6" w:rsidRPr="00740E5B" w:rsidRDefault="00C67BF6" w:rsidP="00C67BF6">
      <w:pPr>
        <w:spacing w:line="259" w:lineRule="auto"/>
        <w:jc w:val="center"/>
        <w:rPr>
          <w:rFonts w:asciiTheme="minorHAnsi" w:eastAsiaTheme="minorHAnsi" w:hAnsiTheme="minorHAnsi" w:cstheme="minorBidi"/>
          <w:sz w:val="28"/>
          <w:szCs w:val="28"/>
          <w:shd w:val="clear" w:color="auto" w:fill="FFFFFF"/>
          <w:lang w:eastAsia="en-US"/>
        </w:rPr>
      </w:pPr>
      <w:r w:rsidRPr="00740E5B">
        <w:rPr>
          <w:b/>
          <w:color w:val="000000"/>
          <w:sz w:val="28"/>
          <w:szCs w:val="28"/>
          <w:lang w:eastAsia="uk-UA"/>
        </w:rPr>
        <w:t>ФОРМА </w:t>
      </w:r>
      <w:r w:rsidRPr="00740E5B">
        <w:rPr>
          <w:b/>
          <w:color w:val="000000"/>
          <w:sz w:val="28"/>
          <w:szCs w:val="28"/>
          <w:lang w:eastAsia="uk-UA"/>
        </w:rPr>
        <w:br/>
        <w:t>технічного завдання на інвестиційну програму і про</w:t>
      </w:r>
      <w:r w:rsidR="00825F0D" w:rsidRPr="00740E5B">
        <w:rPr>
          <w:b/>
          <w:color w:val="000000"/>
          <w:sz w:val="28"/>
          <w:szCs w:val="28"/>
          <w:lang w:eastAsia="uk-UA"/>
        </w:rPr>
        <w:t>є</w:t>
      </w:r>
      <w:r w:rsidRPr="00740E5B">
        <w:rPr>
          <w:b/>
          <w:color w:val="000000"/>
          <w:sz w:val="28"/>
          <w:szCs w:val="28"/>
          <w:lang w:eastAsia="uk-UA"/>
        </w:rPr>
        <w:t>кт регіонального розвитку</w:t>
      </w:r>
    </w:p>
    <w:tbl>
      <w:tblPr>
        <w:tblStyle w:val="a5"/>
        <w:tblW w:w="9356" w:type="dxa"/>
        <w:tblInd w:w="-147" w:type="dxa"/>
        <w:tblLayout w:type="fixed"/>
        <w:tblLook w:val="04A0" w:firstRow="1" w:lastRow="0" w:firstColumn="1" w:lastColumn="0" w:noHBand="0" w:noVBand="1"/>
      </w:tblPr>
      <w:tblGrid>
        <w:gridCol w:w="4111"/>
        <w:gridCol w:w="1276"/>
        <w:gridCol w:w="1276"/>
        <w:gridCol w:w="1276"/>
        <w:gridCol w:w="1417"/>
      </w:tblGrid>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245"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1.1.</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245" w:type="dxa"/>
            <w:gridSpan w:val="4"/>
          </w:tcPr>
          <w:p w:rsidR="00C67BF6" w:rsidRPr="00740E5B" w:rsidRDefault="00C67BF6" w:rsidP="00C67BF6">
            <w:pPr>
              <w:ind w:right="-57"/>
              <w:rPr>
                <w:b/>
                <w:lang w:eastAsia="uk-UA"/>
              </w:rPr>
            </w:pPr>
            <w:r w:rsidRPr="00740E5B">
              <w:rPr>
                <w:rFonts w:eastAsiaTheme="minorHAnsi"/>
                <w:b/>
                <w:lang w:eastAsia="en-US"/>
              </w:rPr>
              <w:t>Створення безпечного, комфортного, сучасного освітнього середовища</w:t>
            </w:r>
          </w:p>
        </w:tc>
      </w:tr>
      <w:tr w:rsidR="00C67BF6" w:rsidRPr="00740E5B" w:rsidTr="006946FE">
        <w:trPr>
          <w:trHeight w:val="870"/>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1"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245"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245"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bCs/>
                <w:iCs/>
                <w:lang w:eastAsia="en-US"/>
              </w:rPr>
              <w:t>1.1.1. Підвищення якості та безпеки освітніх послуг та забезпечення рівного доступу населення до загальної середньої освіти</w:t>
            </w:r>
          </w:p>
        </w:tc>
      </w:tr>
      <w:tr w:rsidR="00C67BF6" w:rsidRPr="00740E5B" w:rsidTr="006946FE">
        <w:tc>
          <w:tcPr>
            <w:tcW w:w="4111" w:type="dxa"/>
          </w:tcPr>
          <w:p w:rsidR="00C67BF6" w:rsidRPr="00740E5B" w:rsidRDefault="00C67BF6" w:rsidP="009A06C8">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9A06C8">
              <w:rPr>
                <w:lang w:eastAsia="uk-UA"/>
              </w:rPr>
              <w:t>є</w:t>
            </w:r>
            <w:r w:rsidRPr="00740E5B">
              <w:rPr>
                <w:lang w:eastAsia="uk-UA"/>
              </w:rPr>
              <w:t>ктів</w:t>
            </w:r>
            <w:proofErr w:type="spellEnd"/>
            <w:r w:rsidRPr="00740E5B">
              <w:rPr>
                <w:lang w:eastAsia="uk-UA"/>
              </w:rPr>
              <w:t xml:space="preserve"> за технічним завданням </w:t>
            </w:r>
          </w:p>
        </w:tc>
        <w:tc>
          <w:tcPr>
            <w:tcW w:w="5245"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245" w:type="dxa"/>
            <w:gridSpan w:val="4"/>
          </w:tcPr>
          <w:p w:rsidR="00C67BF6" w:rsidRPr="00740E5B" w:rsidRDefault="00C67BF6" w:rsidP="00C67BF6">
            <w:pPr>
              <w:shd w:val="clear" w:color="auto" w:fill="FFFFFF"/>
              <w:ind w:right="-57"/>
              <w:textAlignment w:val="baseline"/>
              <w:rPr>
                <w:lang w:eastAsia="uk-UA"/>
              </w:rPr>
            </w:pPr>
            <w:r w:rsidRPr="00740E5B">
              <w:rPr>
                <w:rFonts w:eastAsiaTheme="minorHAnsi"/>
                <w:lang w:eastAsia="en-US"/>
              </w:rPr>
              <w:t>Потребує удосконалення матеріально-технічної база закладів освіти. Існує необхідність будівництва нових шкіл та реконструкція існуючих закладів освіти.</w:t>
            </w:r>
          </w:p>
        </w:tc>
      </w:tr>
      <w:tr w:rsidR="00C67BF6" w:rsidRPr="00740E5B" w:rsidTr="006946FE">
        <w:tc>
          <w:tcPr>
            <w:tcW w:w="4111" w:type="dxa"/>
          </w:tcPr>
          <w:p w:rsidR="00C67BF6" w:rsidRPr="00740E5B" w:rsidRDefault="00C67BF6" w:rsidP="009A06C8">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9A06C8">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будівництво 3 закладів освіти;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капітальний ремонт та р</w:t>
            </w:r>
            <w:r w:rsidR="009A06C8">
              <w:rPr>
                <w:rFonts w:eastAsiaTheme="minorHAnsi"/>
                <w:lang w:eastAsia="en-US"/>
              </w:rPr>
              <w:t>еконструкція 50 закладів освіти.</w:t>
            </w:r>
          </w:p>
        </w:tc>
      </w:tr>
      <w:tr w:rsidR="00C67BF6" w:rsidRPr="00740E5B" w:rsidTr="006946FE">
        <w:tc>
          <w:tcPr>
            <w:tcW w:w="4111" w:type="dxa"/>
          </w:tcPr>
          <w:p w:rsidR="00C67BF6" w:rsidRPr="00740E5B" w:rsidRDefault="00C67BF6" w:rsidP="00825F0D">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825F0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удосконалення матеріально-технічної бази закладів освіти відповідно до стандартів освіти;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технічне оснащення закладів освіти засобами навчального призначення, у тому числі кабінетами фізики, хімії, біології, географії, математики, навчальними комп’ютерними комплексами з мультимедійними засобами навчання, </w:t>
            </w:r>
            <w:proofErr w:type="spellStart"/>
            <w:r w:rsidRPr="00740E5B">
              <w:rPr>
                <w:rFonts w:eastAsiaTheme="minorHAnsi"/>
                <w:lang w:eastAsia="en-US"/>
              </w:rPr>
              <w:t>інтернетизація</w:t>
            </w:r>
            <w:proofErr w:type="spellEnd"/>
            <w:r w:rsidRPr="00740E5B">
              <w:rPr>
                <w:rFonts w:eastAsiaTheme="minorHAnsi"/>
                <w:lang w:eastAsia="en-US"/>
              </w:rPr>
              <w:t xml:space="preserve"> шкіл;</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поліпшення якості знань учнів, ефективне використання наявної матеріально-технічної бази, кадрового потенціалу педагогічних працівників;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підвищення рівня освіти для дітей міської та сільської місцевостей;</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вдосконалення функціонування опорних шкіл, створення єдиного освітнього простору в межах освітнього округу;</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підвищення рівня викладання предметів в освітніх закладах області шляхом використання мультимедійного обладнання і електронних засобів навчального призначення та організації вільного доступу учнів і педагогічних працівників до високоякісних освітніх електронних бібліотек, навчальних матеріалів, </w:t>
            </w:r>
            <w:r w:rsidRPr="00740E5B">
              <w:rPr>
                <w:rFonts w:eastAsiaTheme="minorHAnsi"/>
                <w:lang w:eastAsia="en-US"/>
              </w:rPr>
              <w:lastRenderedPageBreak/>
              <w:t>навчально-методичних комплексів, цифрових інформаційних ресурсів;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створення комфортних умов під час ос</w:t>
            </w:r>
            <w:r w:rsidR="009A06C8">
              <w:rPr>
                <w:rFonts w:eastAsiaTheme="minorHAnsi"/>
                <w:lang w:eastAsia="en-US"/>
              </w:rPr>
              <w:t>вітнього процесу для всіх дітей.</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9. Основні заходи технічного завдання</w:t>
            </w:r>
          </w:p>
        </w:tc>
        <w:tc>
          <w:tcPr>
            <w:tcW w:w="5245"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будівництво закладів освіти;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капітальний ремонт та реконструкція закладів освіти; </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створення предметно-просторового спеціального середовища для інклюзивного навчання; </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придбання сучасних засобів навчання, комп’ютерної техніки; мультимедійного обладнання; програмного забезпечення;</w:t>
            </w:r>
          </w:p>
          <w:p w:rsidR="00C67BF6" w:rsidRPr="00740E5B" w:rsidRDefault="00C67BF6" w:rsidP="00C67BF6">
            <w:pPr>
              <w:numPr>
                <w:ilvl w:val="0"/>
                <w:numId w:val="21"/>
              </w:numPr>
              <w:tabs>
                <w:tab w:val="left" w:pos="343"/>
              </w:tabs>
              <w:suppressAutoHyphens/>
              <w:ind w:left="-57" w:right="-57" w:firstLine="48"/>
              <w:rPr>
                <w:lang w:eastAsia="uk-UA"/>
              </w:rPr>
            </w:pPr>
            <w:r w:rsidRPr="00740E5B">
              <w:rPr>
                <w:rFonts w:eastAsiaTheme="minorHAnsi"/>
                <w:lang w:eastAsia="en-US"/>
              </w:rPr>
              <w:t>забезпечення належних санітарно-гігієнічних умов у приміщеннях закладів загальної середньої освіти.</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276" w:type="dxa"/>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1276" w:type="dxa"/>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1276" w:type="dxa"/>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1417" w:type="dxa"/>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6946FE">
        <w:tc>
          <w:tcPr>
            <w:tcW w:w="4111"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276"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75 000,0</w:t>
            </w:r>
          </w:p>
        </w:tc>
        <w:tc>
          <w:tcPr>
            <w:tcW w:w="1276"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75 000,0</w:t>
            </w:r>
          </w:p>
        </w:tc>
        <w:tc>
          <w:tcPr>
            <w:tcW w:w="1276"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75 000,0</w:t>
            </w:r>
          </w:p>
        </w:tc>
        <w:tc>
          <w:tcPr>
            <w:tcW w:w="1417" w:type="dxa"/>
          </w:tcPr>
          <w:p w:rsidR="00C67BF6" w:rsidRPr="00740E5B" w:rsidRDefault="00C67BF6" w:rsidP="00C67BF6">
            <w:pPr>
              <w:ind w:right="-57"/>
              <w:jc w:val="center"/>
              <w:rPr>
                <w:rFonts w:eastAsiaTheme="minorHAnsi"/>
                <w:b/>
                <w:lang w:eastAsia="en-US"/>
              </w:rPr>
            </w:pPr>
            <w:r w:rsidRPr="00740E5B">
              <w:rPr>
                <w:rFonts w:eastAsiaTheme="minorHAnsi"/>
                <w:b/>
                <w:lang w:eastAsia="en-US"/>
              </w:rPr>
              <w:t>225 000,0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276"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70 000,0</w:t>
            </w:r>
          </w:p>
        </w:tc>
        <w:tc>
          <w:tcPr>
            <w:tcW w:w="1276"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70 000,0</w:t>
            </w:r>
          </w:p>
        </w:tc>
        <w:tc>
          <w:tcPr>
            <w:tcW w:w="1276" w:type="dxa"/>
          </w:tcPr>
          <w:p w:rsidR="00C67BF6" w:rsidRPr="00740E5B" w:rsidRDefault="00C67BF6" w:rsidP="00C67BF6">
            <w:pPr>
              <w:ind w:right="-57"/>
              <w:jc w:val="center"/>
              <w:rPr>
                <w:rFonts w:eastAsiaTheme="minorHAnsi"/>
                <w:lang w:eastAsia="en-US"/>
              </w:rPr>
            </w:pPr>
            <w:r w:rsidRPr="00740E5B">
              <w:rPr>
                <w:rFonts w:eastAsiaTheme="minorHAnsi"/>
                <w:bCs/>
                <w:lang w:eastAsia="en-US"/>
              </w:rPr>
              <w:t>70 000,0</w:t>
            </w:r>
          </w:p>
        </w:tc>
        <w:tc>
          <w:tcPr>
            <w:tcW w:w="1417" w:type="dxa"/>
          </w:tcPr>
          <w:p w:rsidR="00C67BF6" w:rsidRPr="00740E5B" w:rsidRDefault="00C67BF6" w:rsidP="00C67BF6">
            <w:pPr>
              <w:ind w:right="-57"/>
              <w:jc w:val="center"/>
              <w:rPr>
                <w:rFonts w:eastAsiaTheme="minorHAnsi"/>
                <w:lang w:eastAsia="en-US"/>
              </w:rPr>
            </w:pPr>
            <w:r w:rsidRPr="00740E5B">
              <w:rPr>
                <w:rFonts w:eastAsiaTheme="minorHAnsi"/>
                <w:lang w:eastAsia="en-US"/>
              </w:rPr>
              <w:t>210 000,0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276"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70 000,0</w:t>
            </w:r>
          </w:p>
        </w:tc>
        <w:tc>
          <w:tcPr>
            <w:tcW w:w="1276"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70 000,0</w:t>
            </w:r>
          </w:p>
        </w:tc>
        <w:tc>
          <w:tcPr>
            <w:tcW w:w="1276" w:type="dxa"/>
          </w:tcPr>
          <w:p w:rsidR="00C67BF6" w:rsidRPr="00740E5B" w:rsidRDefault="00C67BF6" w:rsidP="00C67BF6">
            <w:pPr>
              <w:ind w:right="-57"/>
              <w:jc w:val="center"/>
              <w:rPr>
                <w:rFonts w:eastAsiaTheme="minorHAnsi"/>
                <w:lang w:eastAsia="en-US"/>
              </w:rPr>
            </w:pPr>
            <w:r w:rsidRPr="00740E5B">
              <w:rPr>
                <w:rFonts w:eastAsiaTheme="minorHAnsi"/>
                <w:bCs/>
                <w:lang w:eastAsia="en-US"/>
              </w:rPr>
              <w:t>70 000,0</w:t>
            </w:r>
          </w:p>
        </w:tc>
        <w:tc>
          <w:tcPr>
            <w:tcW w:w="1417" w:type="dxa"/>
          </w:tcPr>
          <w:p w:rsidR="00C67BF6" w:rsidRPr="00740E5B" w:rsidRDefault="00C67BF6" w:rsidP="00C67BF6">
            <w:pPr>
              <w:ind w:right="-57"/>
              <w:jc w:val="center"/>
              <w:rPr>
                <w:rFonts w:eastAsiaTheme="minorHAnsi"/>
                <w:lang w:eastAsia="en-US"/>
              </w:rPr>
            </w:pPr>
            <w:r w:rsidRPr="00740E5B">
              <w:rPr>
                <w:rFonts w:eastAsiaTheme="minorHAnsi"/>
                <w:lang w:eastAsia="en-US"/>
              </w:rPr>
              <w:t>210 000,0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 </w:t>
            </w:r>
          </w:p>
        </w:tc>
        <w:tc>
          <w:tcPr>
            <w:tcW w:w="1276" w:type="dxa"/>
          </w:tcPr>
          <w:p w:rsidR="00C67BF6" w:rsidRPr="00740E5B" w:rsidRDefault="00C67BF6" w:rsidP="00C67BF6">
            <w:pPr>
              <w:shd w:val="clear" w:color="auto" w:fill="FFFFFF"/>
              <w:ind w:right="-57"/>
              <w:textAlignment w:val="baseline"/>
              <w:rPr>
                <w:lang w:eastAsia="uk-UA"/>
              </w:rPr>
            </w:pPr>
          </w:p>
        </w:tc>
        <w:tc>
          <w:tcPr>
            <w:tcW w:w="1276" w:type="dxa"/>
          </w:tcPr>
          <w:p w:rsidR="00C67BF6" w:rsidRPr="00740E5B" w:rsidRDefault="00C67BF6" w:rsidP="00C67BF6">
            <w:pPr>
              <w:shd w:val="clear" w:color="auto" w:fill="FFFFFF"/>
              <w:ind w:right="-57"/>
              <w:textAlignment w:val="baseline"/>
              <w:rPr>
                <w:lang w:eastAsia="uk-UA"/>
              </w:rPr>
            </w:pPr>
          </w:p>
        </w:tc>
        <w:tc>
          <w:tcPr>
            <w:tcW w:w="1276" w:type="dxa"/>
          </w:tcPr>
          <w:p w:rsidR="00C67BF6" w:rsidRPr="00740E5B" w:rsidRDefault="00C67BF6" w:rsidP="00C67BF6">
            <w:pPr>
              <w:shd w:val="clear" w:color="auto" w:fill="FFFFFF"/>
              <w:ind w:right="-57"/>
              <w:textAlignment w:val="baseline"/>
              <w:rPr>
                <w:lang w:eastAsia="uk-UA"/>
              </w:rPr>
            </w:pPr>
          </w:p>
        </w:tc>
        <w:tc>
          <w:tcPr>
            <w:tcW w:w="1417" w:type="dxa"/>
          </w:tcPr>
          <w:p w:rsidR="00C67BF6" w:rsidRPr="00740E5B" w:rsidRDefault="00C67BF6" w:rsidP="00C67BF6">
            <w:pPr>
              <w:ind w:right="-57"/>
              <w:rPr>
                <w:rFonts w:eastAsiaTheme="minorHAns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276"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5 000,0</w:t>
            </w:r>
          </w:p>
        </w:tc>
        <w:tc>
          <w:tcPr>
            <w:tcW w:w="1276"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5 000,0</w:t>
            </w:r>
          </w:p>
        </w:tc>
        <w:tc>
          <w:tcPr>
            <w:tcW w:w="1276" w:type="dxa"/>
          </w:tcPr>
          <w:p w:rsidR="00C67BF6" w:rsidRPr="00740E5B" w:rsidRDefault="00C67BF6" w:rsidP="00C67BF6">
            <w:pPr>
              <w:ind w:right="-57"/>
              <w:jc w:val="center"/>
              <w:rPr>
                <w:rFonts w:eastAsiaTheme="minorHAnsi"/>
                <w:lang w:eastAsia="en-US"/>
              </w:rPr>
            </w:pPr>
            <w:r w:rsidRPr="00740E5B">
              <w:rPr>
                <w:rFonts w:eastAsiaTheme="minorHAnsi"/>
                <w:bCs/>
                <w:lang w:eastAsia="en-US"/>
              </w:rPr>
              <w:t>5 000,0</w:t>
            </w:r>
          </w:p>
        </w:tc>
        <w:tc>
          <w:tcPr>
            <w:tcW w:w="1417" w:type="dxa"/>
          </w:tcPr>
          <w:p w:rsidR="00C67BF6" w:rsidRPr="00740E5B" w:rsidRDefault="00C67BF6" w:rsidP="00C67BF6">
            <w:pPr>
              <w:ind w:right="-57"/>
              <w:jc w:val="center"/>
              <w:rPr>
                <w:rFonts w:eastAsiaTheme="minorHAnsi"/>
                <w:lang w:eastAsia="en-US"/>
              </w:rPr>
            </w:pPr>
            <w:r w:rsidRPr="00740E5B">
              <w:rPr>
                <w:rFonts w:eastAsiaTheme="minorHAnsi"/>
                <w:lang w:eastAsia="en-US"/>
              </w:rPr>
              <w:t>15 000,0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276" w:type="dxa"/>
          </w:tcPr>
          <w:p w:rsidR="00C67BF6" w:rsidRPr="00740E5B" w:rsidRDefault="00C67BF6" w:rsidP="00C67BF6">
            <w:pPr>
              <w:shd w:val="clear" w:color="auto" w:fill="FFFFFF"/>
              <w:ind w:right="-57"/>
              <w:textAlignment w:val="baseline"/>
              <w:rPr>
                <w:lang w:eastAsia="uk-UA"/>
              </w:rPr>
            </w:pPr>
          </w:p>
        </w:tc>
        <w:tc>
          <w:tcPr>
            <w:tcW w:w="1276" w:type="dxa"/>
          </w:tcPr>
          <w:p w:rsidR="00C67BF6" w:rsidRPr="00740E5B" w:rsidRDefault="00C67BF6" w:rsidP="00C67BF6">
            <w:pPr>
              <w:shd w:val="clear" w:color="auto" w:fill="FFFFFF"/>
              <w:ind w:right="-57"/>
              <w:textAlignment w:val="baseline"/>
              <w:rPr>
                <w:lang w:eastAsia="uk-UA"/>
              </w:rPr>
            </w:pPr>
          </w:p>
        </w:tc>
        <w:tc>
          <w:tcPr>
            <w:tcW w:w="1276" w:type="dxa"/>
          </w:tcPr>
          <w:p w:rsidR="00C67BF6" w:rsidRPr="00740E5B" w:rsidRDefault="00C67BF6" w:rsidP="00C67BF6">
            <w:pPr>
              <w:shd w:val="clear" w:color="auto" w:fill="FFFFFF"/>
              <w:ind w:right="-57"/>
              <w:textAlignment w:val="baseline"/>
              <w:rPr>
                <w:lang w:eastAsia="uk-UA"/>
              </w:rPr>
            </w:pPr>
          </w:p>
        </w:tc>
        <w:tc>
          <w:tcPr>
            <w:tcW w:w="1417"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276" w:type="dxa"/>
          </w:tcPr>
          <w:p w:rsidR="00C67BF6" w:rsidRPr="00740E5B" w:rsidRDefault="00C67BF6" w:rsidP="00C67BF6">
            <w:pPr>
              <w:shd w:val="clear" w:color="auto" w:fill="FFFFFF"/>
              <w:ind w:right="-57"/>
              <w:textAlignment w:val="baseline"/>
              <w:rPr>
                <w:sz w:val="28"/>
                <w:szCs w:val="28"/>
                <w:lang w:eastAsia="uk-UA"/>
              </w:rPr>
            </w:pPr>
          </w:p>
        </w:tc>
        <w:tc>
          <w:tcPr>
            <w:tcW w:w="1276" w:type="dxa"/>
          </w:tcPr>
          <w:p w:rsidR="00C67BF6" w:rsidRPr="00740E5B" w:rsidRDefault="00C67BF6" w:rsidP="00C67BF6">
            <w:pPr>
              <w:shd w:val="clear" w:color="auto" w:fill="FFFFFF"/>
              <w:ind w:right="-57"/>
              <w:textAlignment w:val="baseline"/>
              <w:rPr>
                <w:sz w:val="28"/>
                <w:szCs w:val="28"/>
                <w:lang w:eastAsia="uk-UA"/>
              </w:rPr>
            </w:pPr>
          </w:p>
        </w:tc>
        <w:tc>
          <w:tcPr>
            <w:tcW w:w="1276" w:type="dxa"/>
          </w:tcPr>
          <w:p w:rsidR="00C67BF6" w:rsidRPr="00740E5B" w:rsidRDefault="00C67BF6" w:rsidP="00C67BF6">
            <w:pPr>
              <w:shd w:val="clear" w:color="auto" w:fill="FFFFFF"/>
              <w:ind w:right="-57"/>
              <w:textAlignment w:val="baseline"/>
              <w:rPr>
                <w:sz w:val="28"/>
                <w:szCs w:val="28"/>
                <w:lang w:eastAsia="uk-UA"/>
              </w:rPr>
            </w:pPr>
          </w:p>
        </w:tc>
        <w:tc>
          <w:tcPr>
            <w:tcW w:w="1417" w:type="dxa"/>
          </w:tcPr>
          <w:p w:rsidR="00C67BF6" w:rsidRPr="00740E5B" w:rsidRDefault="00C67BF6" w:rsidP="00C67BF6">
            <w:pPr>
              <w:ind w:right="-57"/>
              <w:rPr>
                <w:rFonts w:asciiTheme="minorHAnsi" w:eastAsiaTheme="minorHAnsi" w:hAnsiTheme="minorHAnsi" w:cstheme="minorBidi"/>
                <w:sz w:val="22"/>
                <w:szCs w:val="22"/>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276" w:type="dxa"/>
          </w:tcPr>
          <w:p w:rsidR="00C67BF6" w:rsidRPr="00740E5B" w:rsidRDefault="00C67BF6" w:rsidP="00C67BF6">
            <w:pPr>
              <w:shd w:val="clear" w:color="auto" w:fill="FFFFFF"/>
              <w:ind w:right="-57"/>
              <w:textAlignment w:val="baseline"/>
              <w:rPr>
                <w:sz w:val="28"/>
                <w:szCs w:val="28"/>
                <w:lang w:eastAsia="uk-UA"/>
              </w:rPr>
            </w:pPr>
          </w:p>
        </w:tc>
        <w:tc>
          <w:tcPr>
            <w:tcW w:w="1276" w:type="dxa"/>
          </w:tcPr>
          <w:p w:rsidR="00C67BF6" w:rsidRPr="00740E5B" w:rsidRDefault="00C67BF6" w:rsidP="00C67BF6">
            <w:pPr>
              <w:shd w:val="clear" w:color="auto" w:fill="FFFFFF"/>
              <w:ind w:right="-57"/>
              <w:textAlignment w:val="baseline"/>
              <w:rPr>
                <w:sz w:val="28"/>
                <w:szCs w:val="28"/>
                <w:lang w:eastAsia="uk-UA"/>
              </w:rPr>
            </w:pPr>
          </w:p>
        </w:tc>
        <w:tc>
          <w:tcPr>
            <w:tcW w:w="1276" w:type="dxa"/>
          </w:tcPr>
          <w:p w:rsidR="00C67BF6" w:rsidRPr="00740E5B" w:rsidRDefault="00C67BF6" w:rsidP="00C67BF6">
            <w:pPr>
              <w:shd w:val="clear" w:color="auto" w:fill="FFFFFF"/>
              <w:ind w:right="-57"/>
              <w:textAlignment w:val="baseline"/>
              <w:rPr>
                <w:sz w:val="28"/>
                <w:szCs w:val="28"/>
                <w:lang w:eastAsia="uk-UA"/>
              </w:rPr>
            </w:pPr>
          </w:p>
        </w:tc>
        <w:tc>
          <w:tcPr>
            <w:tcW w:w="1417" w:type="dxa"/>
          </w:tcPr>
          <w:p w:rsidR="00C67BF6" w:rsidRPr="00740E5B" w:rsidRDefault="00C67BF6" w:rsidP="00C67BF6">
            <w:pPr>
              <w:ind w:right="-57"/>
              <w:rPr>
                <w:rFonts w:asciiTheme="minorHAnsi" w:eastAsiaTheme="minorHAnsi" w:hAnsiTheme="minorHAnsi" w:cstheme="minorBidi"/>
                <w:sz w:val="22"/>
                <w:szCs w:val="22"/>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245"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4111"/>
        <w:gridCol w:w="1134"/>
        <w:gridCol w:w="1134"/>
        <w:gridCol w:w="1134"/>
        <w:gridCol w:w="1985"/>
      </w:tblGrid>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7"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1.3.</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7"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 xml:space="preserve">Підвищення рівня охоплення дітей дошкільною </w:t>
            </w:r>
            <w:r w:rsidR="00825F0D" w:rsidRPr="00740E5B">
              <w:rPr>
                <w:rFonts w:eastAsiaTheme="minorHAnsi"/>
                <w:b/>
                <w:lang w:eastAsia="en-US"/>
              </w:rPr>
              <w:t>освітою та поліпшення її якості</w:t>
            </w:r>
          </w:p>
        </w:tc>
      </w:tr>
      <w:tr w:rsidR="00C67BF6" w:rsidRPr="00740E5B" w:rsidTr="006946FE">
        <w:trPr>
          <w:trHeight w:val="913"/>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2"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w:t>
            </w:r>
          </w:p>
        </w:tc>
        <w:tc>
          <w:tcPr>
            <w:tcW w:w="5387"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7" w:type="dxa"/>
            <w:gridSpan w:val="4"/>
          </w:tcPr>
          <w:p w:rsidR="00C67BF6" w:rsidRPr="00740E5B" w:rsidRDefault="00C67BF6" w:rsidP="00825F0D">
            <w:pPr>
              <w:shd w:val="clear" w:color="auto" w:fill="FFFFFF"/>
              <w:ind w:right="-57"/>
              <w:textAlignment w:val="baseline"/>
              <w:rPr>
                <w:rFonts w:eastAsiaTheme="minorHAnsi"/>
                <w:bCs/>
                <w:iCs/>
                <w:lang w:eastAsia="en-US"/>
              </w:rPr>
            </w:pPr>
            <w:r w:rsidRPr="00740E5B">
              <w:rPr>
                <w:rFonts w:eastAsiaTheme="minorHAnsi"/>
                <w:lang w:eastAsia="en-US"/>
              </w:rPr>
              <w:t>1.1.2. Підвищення рівня охоплення дітей дошкільно</w:t>
            </w:r>
            <w:r w:rsidR="00825F0D" w:rsidRPr="00740E5B">
              <w:rPr>
                <w:rFonts w:eastAsiaTheme="minorHAnsi"/>
                <w:lang w:eastAsia="en-US"/>
              </w:rPr>
              <w:t>ю освітою</w:t>
            </w:r>
          </w:p>
        </w:tc>
      </w:tr>
      <w:tr w:rsidR="00C67BF6" w:rsidRPr="00740E5B" w:rsidTr="006946FE">
        <w:tc>
          <w:tcPr>
            <w:tcW w:w="4111" w:type="dxa"/>
          </w:tcPr>
          <w:p w:rsidR="00C67BF6" w:rsidRPr="00740E5B" w:rsidRDefault="00C67BF6" w:rsidP="009A06C8">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9A06C8">
              <w:rPr>
                <w:lang w:eastAsia="uk-UA"/>
              </w:rPr>
              <w:t>є</w:t>
            </w:r>
            <w:r w:rsidRPr="00740E5B">
              <w:rPr>
                <w:lang w:eastAsia="uk-UA"/>
              </w:rPr>
              <w:t>ктів</w:t>
            </w:r>
            <w:proofErr w:type="spellEnd"/>
            <w:r w:rsidRPr="00740E5B">
              <w:rPr>
                <w:lang w:eastAsia="uk-UA"/>
              </w:rPr>
              <w:t xml:space="preserve"> за технічним завданням </w:t>
            </w:r>
          </w:p>
        </w:tc>
        <w:tc>
          <w:tcPr>
            <w:tcW w:w="5387"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87" w:type="dxa"/>
            <w:gridSpan w:val="4"/>
          </w:tcPr>
          <w:p w:rsidR="00C67BF6" w:rsidRPr="00740E5B" w:rsidRDefault="00C67BF6" w:rsidP="00C67BF6">
            <w:pPr>
              <w:tabs>
                <w:tab w:val="left" w:pos="290"/>
              </w:tabs>
              <w:ind w:right="-57"/>
              <w:rPr>
                <w:rFonts w:eastAsiaTheme="minorHAnsi"/>
                <w:lang w:eastAsia="en-US"/>
              </w:rPr>
            </w:pPr>
            <w:r w:rsidRPr="00740E5B">
              <w:rPr>
                <w:rFonts w:eastAsiaTheme="minorHAnsi"/>
                <w:lang w:eastAsia="en-US"/>
              </w:rPr>
              <w:t xml:space="preserve">Невідповідність існуючих потреб можливостям забезпечення здобуття дошкільної освіти дітям відповідної вікової категорії. Перевантаження закладів дошкільної освіти (обласний показник– 110 дітей на у розрахунку на 100 місць у дошкільних  навчальних закладах). Залишається черга на влаштування дітей у заклади дошкільної освіти (370). Скорочення у сільській місцевості </w:t>
            </w:r>
            <w:r w:rsidRPr="00740E5B">
              <w:rPr>
                <w:rFonts w:eastAsiaTheme="minorHAnsi"/>
                <w:lang w:eastAsia="en-US"/>
              </w:rPr>
              <w:lastRenderedPageBreak/>
              <w:t>мережі закладів дошкільної освіти.</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7. Очікувані кількісн</w:t>
            </w:r>
            <w:r w:rsidR="009A06C8">
              <w:rPr>
                <w:lang w:eastAsia="uk-UA"/>
              </w:rPr>
              <w:t xml:space="preserve">і результати від реалізації </w:t>
            </w:r>
            <w:proofErr w:type="spellStart"/>
            <w:r w:rsidR="009A06C8">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будівництво 2 дитячих дошкільних закладів;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реконструкція, ремонт приміщень 30 закладів дошкільної освіти та реконструкція існуючих буді</w:t>
            </w:r>
            <w:r w:rsidR="00825F0D" w:rsidRPr="00740E5B">
              <w:rPr>
                <w:rFonts w:eastAsiaTheme="minorHAnsi"/>
                <w:lang w:eastAsia="en-US"/>
              </w:rPr>
              <w:t>вель закладів дошкільної освіти.</w:t>
            </w:r>
          </w:p>
        </w:tc>
      </w:tr>
      <w:tr w:rsidR="00C67BF6" w:rsidRPr="00740E5B" w:rsidTr="006946FE">
        <w:tc>
          <w:tcPr>
            <w:tcW w:w="4111" w:type="dxa"/>
          </w:tcPr>
          <w:p w:rsidR="00C67BF6" w:rsidRPr="00740E5B" w:rsidRDefault="00C67BF6" w:rsidP="00825F0D">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825F0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формування сучасної мережі закладів дошкільної освіти;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зростання частки 5-6-річних дітей, які здобувають дошкільну освіту в закладі дошкільної освіти;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забезпечення рівних можливостей одержання якісної освіти, розширення альтернативних форм її здобуття</w:t>
            </w:r>
            <w:r w:rsidR="009A06C8">
              <w:rPr>
                <w:rFonts w:eastAsiaTheme="minorHAnsi"/>
                <w:lang w:eastAsia="en-US"/>
              </w:rPr>
              <w:t>;</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зростання щорічного показника охоплення дітей дошкільною освітою у міській та сільській місцевостях;</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забезпечення доступності освітніх послуг для дітей дошкільного віку в містах, селищах та селах;</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створення комфортних умов під час освітнього процесу для всіх дітей дошкільного віку.</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87"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будівництво дитячих дошкільних закладів;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реконструкція, ремонт приміщень закладів дошкільної освіти та реконструкція існуючих будівель закладів дошкільної освіти;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покращення матеріально-технічної бази садочків;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відкриття закладів дошкільної освіти у типових новобудовах та реконструкція пристосованих приміщень.</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6946FE">
        <w:tc>
          <w:tcPr>
            <w:tcW w:w="4111"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28 000,0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28 000,0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28 000,0</w:t>
            </w:r>
          </w:p>
        </w:tc>
        <w:tc>
          <w:tcPr>
            <w:tcW w:w="1985" w:type="dxa"/>
          </w:tcPr>
          <w:p w:rsidR="00C67BF6" w:rsidRPr="00740E5B" w:rsidRDefault="00C67BF6" w:rsidP="00C67BF6">
            <w:pPr>
              <w:ind w:right="-57"/>
              <w:jc w:val="center"/>
              <w:rPr>
                <w:rFonts w:eastAsiaTheme="minorHAnsi"/>
                <w:b/>
                <w:lang w:eastAsia="en-US"/>
              </w:rPr>
            </w:pPr>
            <w:r w:rsidRPr="00740E5B">
              <w:rPr>
                <w:rFonts w:eastAsiaTheme="minorHAnsi"/>
                <w:b/>
                <w:lang w:eastAsia="en-US"/>
              </w:rPr>
              <w:t>84 000,0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25 000,0</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25 000,0</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25 000,0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75 000,0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25 000,0</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25 000,0</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25 000,0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75 000,0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 </w:t>
            </w: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985" w:type="dxa"/>
          </w:tcPr>
          <w:p w:rsidR="00C67BF6" w:rsidRPr="00740E5B" w:rsidRDefault="00C67BF6" w:rsidP="00C67BF6">
            <w:pPr>
              <w:ind w:right="-57"/>
              <w:jc w:val="center"/>
              <w:rPr>
                <w:rFonts w:eastAsiaTheme="minorHAns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3 000,0</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3 000,0</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3 000,0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ind w:right="-57"/>
              <w:rPr>
                <w:rFonts w:eastAsiaTheme="minorHAns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ind w:right="-57"/>
              <w:rPr>
                <w:rFonts w:eastAsiaTheme="minorHAns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ind w:right="-57"/>
              <w:rPr>
                <w:rFonts w:eastAsiaTheme="minorHAns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7"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509" w:type="dxa"/>
        <w:tblInd w:w="-147" w:type="dxa"/>
        <w:tblLayout w:type="fixed"/>
        <w:tblLook w:val="04A0" w:firstRow="1" w:lastRow="0" w:firstColumn="1" w:lastColumn="0" w:noHBand="0" w:noVBand="1"/>
      </w:tblPr>
      <w:tblGrid>
        <w:gridCol w:w="4111"/>
        <w:gridCol w:w="1134"/>
        <w:gridCol w:w="992"/>
        <w:gridCol w:w="993"/>
        <w:gridCol w:w="2267"/>
        <w:gridCol w:w="12"/>
      </w:tblGrid>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98" w:type="dxa"/>
            <w:gridSpan w:val="5"/>
          </w:tcPr>
          <w:p w:rsidR="00C67BF6" w:rsidRPr="00740E5B" w:rsidRDefault="00C67BF6" w:rsidP="00C67BF6">
            <w:pPr>
              <w:shd w:val="clear" w:color="auto" w:fill="FFFFFF"/>
              <w:ind w:right="-57"/>
              <w:textAlignment w:val="baseline"/>
              <w:rPr>
                <w:b/>
                <w:lang w:eastAsia="uk-UA"/>
              </w:rPr>
            </w:pPr>
            <w:r w:rsidRPr="00740E5B">
              <w:rPr>
                <w:b/>
                <w:lang w:eastAsia="uk-UA"/>
              </w:rPr>
              <w:t>1.5.</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98" w:type="dxa"/>
            <w:gridSpan w:val="5"/>
          </w:tcPr>
          <w:p w:rsidR="00C67BF6" w:rsidRPr="00740E5B" w:rsidRDefault="00C67BF6" w:rsidP="00C67BF6">
            <w:pPr>
              <w:ind w:right="-57"/>
              <w:rPr>
                <w:rFonts w:eastAsiaTheme="minorHAnsi"/>
                <w:b/>
                <w:lang w:eastAsia="en-US"/>
              </w:rPr>
            </w:pPr>
            <w:r w:rsidRPr="00740E5B">
              <w:rPr>
                <w:rFonts w:eastAsiaTheme="minorHAnsi"/>
                <w:b/>
                <w:lang w:eastAsia="en-US"/>
              </w:rPr>
              <w:t>Оптимізація та модернізація закладів охорони здоров’я, що надають первинну медико-санітарну медичну допомогу</w:t>
            </w:r>
          </w:p>
        </w:tc>
      </w:tr>
      <w:tr w:rsidR="00C67BF6" w:rsidRPr="00740E5B" w:rsidTr="006946FE">
        <w:trPr>
          <w:trHeight w:val="728"/>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3"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98" w:type="dxa"/>
            <w:gridSpan w:val="5"/>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4. Номер і назва завдання з відповідної стратегії розвитку </w:t>
            </w:r>
            <w:r w:rsidRPr="00740E5B">
              <w:rPr>
                <w:lang w:eastAsia="uk-UA"/>
              </w:rPr>
              <w:lastRenderedPageBreak/>
              <w:t>регіону, якому відповідає технічне завдання</w:t>
            </w:r>
          </w:p>
        </w:tc>
        <w:tc>
          <w:tcPr>
            <w:tcW w:w="5398" w:type="dxa"/>
            <w:gridSpan w:val="5"/>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bCs/>
                <w:lang w:eastAsia="en-US"/>
              </w:rPr>
              <w:lastRenderedPageBreak/>
              <w:t>1.2.2. Підвищення доступності та якості надання медичної допомоги.</w:t>
            </w:r>
          </w:p>
        </w:tc>
      </w:tr>
      <w:tr w:rsidR="00C67BF6" w:rsidRPr="00740E5B" w:rsidTr="006946FE">
        <w:tc>
          <w:tcPr>
            <w:tcW w:w="4111" w:type="dxa"/>
          </w:tcPr>
          <w:p w:rsidR="00C67BF6" w:rsidRPr="00740E5B" w:rsidRDefault="00C67BF6" w:rsidP="00825F0D">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825F0D" w:rsidRPr="00740E5B">
              <w:rPr>
                <w:lang w:eastAsia="uk-UA"/>
              </w:rPr>
              <w:t>є</w:t>
            </w:r>
            <w:r w:rsidRPr="00740E5B">
              <w:rPr>
                <w:lang w:eastAsia="uk-UA"/>
              </w:rPr>
              <w:t>ктів</w:t>
            </w:r>
            <w:proofErr w:type="spellEnd"/>
            <w:r w:rsidRPr="00740E5B">
              <w:rPr>
                <w:lang w:eastAsia="uk-UA"/>
              </w:rPr>
              <w:t xml:space="preserve"> за технічним завданням </w:t>
            </w:r>
          </w:p>
        </w:tc>
        <w:tc>
          <w:tcPr>
            <w:tcW w:w="5398" w:type="dxa"/>
            <w:gridSpan w:val="5"/>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98" w:type="dxa"/>
            <w:gridSpan w:val="5"/>
          </w:tcPr>
          <w:p w:rsidR="00C67BF6" w:rsidRPr="00740E5B" w:rsidRDefault="00C67BF6" w:rsidP="00C67BF6">
            <w:pPr>
              <w:tabs>
                <w:tab w:val="left" w:pos="290"/>
              </w:tabs>
              <w:ind w:right="-57"/>
              <w:rPr>
                <w:rFonts w:eastAsiaTheme="minorHAnsi"/>
                <w:lang w:eastAsia="en-US"/>
              </w:rPr>
            </w:pPr>
            <w:r w:rsidRPr="00740E5B">
              <w:rPr>
                <w:rFonts w:eastAsiaTheme="minorHAnsi"/>
                <w:shd w:val="clear" w:color="auto" w:fill="FFFFFF"/>
                <w:lang w:eastAsia="en-US"/>
              </w:rPr>
              <w:t>На сьогодні первинна медико-санітарна допомога (ПСМД), як основа будь-якої системи охорони здоров’я, опікується профілактикою і задовольняє майже 80–90 % потреб населення у медичній допомозі, а також вважається раціональною з погляду економіки, потребуючи лише до 30 % ресурсів галузі охорони здоров’я в цілому. ПМСД дозволяє забезпечити тривалий медичний нагляд в усі періоди життя людини, що дозволяє покращити таку важливу складову національної безпеки держави як збереження та зміцнення здоров’я населення. Отже, кадрове та матеріально-технічне забезпечення первинної ланки,</w:t>
            </w:r>
            <w:r w:rsidRPr="00740E5B">
              <w:rPr>
                <w:rFonts w:eastAsiaTheme="minorHAnsi"/>
                <w:lang w:eastAsia="en-US"/>
              </w:rPr>
              <w:t xml:space="preserve"> підвищення рівня підготовки та кваліфікації медичних працівників </w:t>
            </w:r>
            <w:r w:rsidRPr="00740E5B">
              <w:rPr>
                <w:rFonts w:eastAsiaTheme="minorHAnsi"/>
                <w:shd w:val="clear" w:color="auto" w:fill="FFFFFF"/>
                <w:lang w:eastAsia="en-US"/>
              </w:rPr>
              <w:t>є необхідними для створення умов надання якісної первинної медичної допомоги та формування здорового населення в цілому.</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7. Очікувані кількісн</w:t>
            </w:r>
            <w:r w:rsidR="00825F0D" w:rsidRPr="00740E5B">
              <w:rPr>
                <w:lang w:eastAsia="uk-UA"/>
              </w:rPr>
              <w:t xml:space="preserve">і результати від реалізації </w:t>
            </w:r>
            <w:proofErr w:type="spellStart"/>
            <w:r w:rsidR="00825F0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398" w:type="dxa"/>
            <w:gridSpan w:val="5"/>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зниження рівня інвалідності та смертності внаслідок своєчасної діагностики та надання першої медичної допомоги на 5%;</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зменшення захворюваності, </w:t>
            </w:r>
            <w:proofErr w:type="spellStart"/>
            <w:r w:rsidRPr="00740E5B">
              <w:rPr>
                <w:rFonts w:eastAsiaTheme="minorHAnsi"/>
                <w:lang w:eastAsia="en-US"/>
              </w:rPr>
              <w:t>інвалідизації</w:t>
            </w:r>
            <w:proofErr w:type="spellEnd"/>
            <w:r w:rsidRPr="00740E5B">
              <w:rPr>
                <w:rFonts w:eastAsiaTheme="minorHAnsi"/>
                <w:lang w:eastAsia="en-US"/>
              </w:rPr>
              <w:t xml:space="preserve"> та смертності населення, насамперед осіб працездатного віку на 5%.</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825F0D" w:rsidRPr="00740E5B">
              <w:rPr>
                <w:lang w:eastAsia="uk-UA"/>
              </w:rPr>
              <w:t xml:space="preserve">і результати від реалізації </w:t>
            </w:r>
            <w:proofErr w:type="spellStart"/>
            <w:r w:rsidR="00825F0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398" w:type="dxa"/>
            <w:gridSpan w:val="5"/>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покращення кадрового забезпечення та матеріально-технічних ресурсів;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забезпечення якісною первинною медичною допомогою мешканців, особливо сільської місцевості;</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покращення роботи з профілактики та раннього виявлення серцево-судинних та судинно-мозкових захворювань, онкологічної патології, туберкульозу, ВІЛ/СНІД та інших</w:t>
            </w:r>
            <w:r w:rsidR="00825F0D" w:rsidRPr="00740E5B">
              <w:rPr>
                <w:rFonts w:eastAsiaTheme="minorHAnsi"/>
                <w:lang w:eastAsia="en-US"/>
              </w:rPr>
              <w:t>.</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98" w:type="dxa"/>
            <w:gridSpan w:val="5"/>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проведення навчання медичних працівників первинної ланки на циклах спеціалізації та підвищення кваліфікації</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проведення реконструкцій та ремонту медичних закладів первинної допомоги;</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приведення матеріально-технічної бази закладів первинної допомоги у відповідність до  табеля оснащення.</w:t>
            </w: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992" w:type="dxa"/>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993" w:type="dxa"/>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2267" w:type="dxa"/>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b/>
                <w:lang w:eastAsia="uk-UA"/>
              </w:rPr>
            </w:pPr>
            <w:r w:rsidRPr="00740E5B">
              <w:rPr>
                <w:b/>
                <w:lang w:eastAsia="uk-UA"/>
              </w:rPr>
              <w:t xml:space="preserve">Всього </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11 110,0</w:t>
            </w:r>
          </w:p>
        </w:tc>
        <w:tc>
          <w:tcPr>
            <w:tcW w:w="992"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4 273,0</w:t>
            </w:r>
          </w:p>
        </w:tc>
        <w:tc>
          <w:tcPr>
            <w:tcW w:w="993"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4 200,0</w:t>
            </w:r>
          </w:p>
        </w:tc>
        <w:tc>
          <w:tcPr>
            <w:tcW w:w="2267" w:type="dxa"/>
          </w:tcPr>
          <w:p w:rsidR="00C67BF6" w:rsidRPr="00740E5B" w:rsidRDefault="00C67BF6" w:rsidP="00C67BF6">
            <w:pPr>
              <w:ind w:right="-57"/>
              <w:jc w:val="center"/>
              <w:rPr>
                <w:rFonts w:eastAsiaTheme="minorHAnsi"/>
                <w:b/>
                <w:lang w:eastAsia="en-US"/>
              </w:rPr>
            </w:pPr>
            <w:r w:rsidRPr="00740E5B">
              <w:rPr>
                <w:rFonts w:eastAsiaTheme="minorHAnsi"/>
                <w:b/>
                <w:lang w:eastAsia="en-US"/>
              </w:rPr>
              <w:t>19 583,0</w:t>
            </w: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992" w:type="dxa"/>
          </w:tcPr>
          <w:p w:rsidR="00C67BF6" w:rsidRPr="00740E5B" w:rsidRDefault="00C67BF6" w:rsidP="00C67BF6">
            <w:pPr>
              <w:ind w:right="-57"/>
              <w:jc w:val="center"/>
              <w:rPr>
                <w:rFonts w:eastAsiaTheme="minorHAnsi"/>
                <w:lang w:eastAsia="en-US"/>
              </w:rPr>
            </w:pPr>
            <w:r w:rsidRPr="00740E5B">
              <w:rPr>
                <w:rFonts w:eastAsiaTheme="minorHAnsi"/>
                <w:lang w:eastAsia="en-US"/>
              </w:rPr>
              <w:t>3 846,0</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3 780,0</w:t>
            </w:r>
          </w:p>
        </w:tc>
        <w:tc>
          <w:tcPr>
            <w:tcW w:w="2267" w:type="dxa"/>
          </w:tcPr>
          <w:p w:rsidR="00C67BF6" w:rsidRPr="00740E5B" w:rsidRDefault="00C67BF6" w:rsidP="00C67BF6">
            <w:pPr>
              <w:ind w:right="-57"/>
              <w:jc w:val="center"/>
              <w:rPr>
                <w:rFonts w:eastAsiaTheme="minorHAnsi"/>
                <w:lang w:eastAsia="en-US"/>
              </w:rPr>
            </w:pPr>
            <w:r w:rsidRPr="00740E5B">
              <w:rPr>
                <w:rFonts w:eastAsiaTheme="minorHAnsi"/>
                <w:lang w:eastAsia="en-US"/>
              </w:rPr>
              <w:t>17 626,0</w:t>
            </w: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992" w:type="dxa"/>
          </w:tcPr>
          <w:p w:rsidR="00C67BF6" w:rsidRPr="00740E5B" w:rsidRDefault="00C67BF6" w:rsidP="00C67BF6">
            <w:pPr>
              <w:ind w:right="-57"/>
              <w:jc w:val="center"/>
              <w:rPr>
                <w:rFonts w:eastAsiaTheme="minorHAnsi"/>
                <w:lang w:eastAsia="en-US"/>
              </w:rPr>
            </w:pPr>
            <w:r w:rsidRPr="00740E5B">
              <w:rPr>
                <w:rFonts w:eastAsiaTheme="minorHAnsi"/>
                <w:lang w:eastAsia="en-US"/>
              </w:rPr>
              <w:t>3 846,0</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3 780,0</w:t>
            </w:r>
          </w:p>
        </w:tc>
        <w:tc>
          <w:tcPr>
            <w:tcW w:w="2267" w:type="dxa"/>
          </w:tcPr>
          <w:p w:rsidR="00C67BF6" w:rsidRPr="00740E5B" w:rsidRDefault="00C67BF6" w:rsidP="00C67BF6">
            <w:pPr>
              <w:ind w:right="-57"/>
              <w:jc w:val="center"/>
              <w:rPr>
                <w:rFonts w:eastAsiaTheme="minorHAnsi"/>
                <w:lang w:eastAsia="en-US"/>
              </w:rPr>
            </w:pPr>
            <w:r w:rsidRPr="00740E5B">
              <w:rPr>
                <w:rFonts w:eastAsiaTheme="minorHAnsi"/>
                <w:lang w:eastAsia="en-US"/>
              </w:rPr>
              <w:t>17 626,0</w:t>
            </w: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tcPr>
          <w:p w:rsidR="00C67BF6" w:rsidRPr="00740E5B" w:rsidRDefault="00C67BF6" w:rsidP="00C67BF6">
            <w:pPr>
              <w:shd w:val="clear" w:color="auto" w:fill="FFFFFF"/>
              <w:ind w:right="-57"/>
              <w:jc w:val="center"/>
              <w:textAlignment w:val="baseline"/>
              <w:rPr>
                <w:lang w:eastAsia="uk-UA"/>
              </w:rPr>
            </w:pPr>
          </w:p>
        </w:tc>
        <w:tc>
          <w:tcPr>
            <w:tcW w:w="992" w:type="dxa"/>
          </w:tcPr>
          <w:p w:rsidR="00C67BF6" w:rsidRPr="00740E5B" w:rsidRDefault="00C67BF6" w:rsidP="00C67BF6">
            <w:pPr>
              <w:shd w:val="clear" w:color="auto" w:fill="FFFFFF"/>
              <w:ind w:right="-57"/>
              <w:jc w:val="center"/>
              <w:textAlignment w:val="baseline"/>
              <w:rPr>
                <w:lang w:eastAsia="uk-UA"/>
              </w:rPr>
            </w:pPr>
          </w:p>
        </w:tc>
        <w:tc>
          <w:tcPr>
            <w:tcW w:w="993" w:type="dxa"/>
          </w:tcPr>
          <w:p w:rsidR="00C67BF6" w:rsidRPr="00740E5B" w:rsidRDefault="00C67BF6" w:rsidP="00C67BF6">
            <w:pPr>
              <w:shd w:val="clear" w:color="auto" w:fill="FFFFFF"/>
              <w:ind w:right="-57"/>
              <w:jc w:val="center"/>
              <w:textAlignment w:val="baseline"/>
              <w:rPr>
                <w:lang w:eastAsia="uk-UA"/>
              </w:rPr>
            </w:pPr>
          </w:p>
        </w:tc>
        <w:tc>
          <w:tcPr>
            <w:tcW w:w="2267" w:type="dxa"/>
          </w:tcPr>
          <w:p w:rsidR="00C67BF6" w:rsidRPr="00740E5B" w:rsidRDefault="00C67BF6" w:rsidP="00C67BF6">
            <w:pPr>
              <w:ind w:right="-57"/>
              <w:jc w:val="center"/>
              <w:rPr>
                <w:rFonts w:eastAsiaTheme="minorHAnsi"/>
                <w:lang w:eastAsia="en-US"/>
              </w:rPr>
            </w:pP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1 110,0</w:t>
            </w:r>
          </w:p>
        </w:tc>
        <w:tc>
          <w:tcPr>
            <w:tcW w:w="992" w:type="dxa"/>
          </w:tcPr>
          <w:p w:rsidR="00C67BF6" w:rsidRPr="00740E5B" w:rsidRDefault="00C67BF6" w:rsidP="00C67BF6">
            <w:pPr>
              <w:ind w:right="-57"/>
              <w:jc w:val="center"/>
              <w:rPr>
                <w:rFonts w:eastAsiaTheme="minorHAnsi"/>
                <w:lang w:eastAsia="en-US"/>
              </w:rPr>
            </w:pPr>
            <w:r w:rsidRPr="00740E5B">
              <w:rPr>
                <w:rFonts w:eastAsiaTheme="minorHAnsi"/>
                <w:lang w:eastAsia="en-US"/>
              </w:rPr>
              <w:t>427,0</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420,0</w:t>
            </w:r>
          </w:p>
        </w:tc>
        <w:tc>
          <w:tcPr>
            <w:tcW w:w="2267" w:type="dxa"/>
          </w:tcPr>
          <w:p w:rsidR="00C67BF6" w:rsidRPr="00740E5B" w:rsidRDefault="00C67BF6" w:rsidP="00C67BF6">
            <w:pPr>
              <w:ind w:right="-57"/>
              <w:jc w:val="center"/>
              <w:rPr>
                <w:rFonts w:eastAsiaTheme="minorHAnsi"/>
                <w:lang w:eastAsia="en-US"/>
              </w:rPr>
            </w:pPr>
            <w:r w:rsidRPr="00740E5B">
              <w:rPr>
                <w:rFonts w:eastAsiaTheme="minorHAnsi"/>
                <w:lang w:eastAsia="en-US"/>
              </w:rPr>
              <w:t>1 957,0</w:t>
            </w: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right="-57"/>
              <w:textAlignment w:val="baseline"/>
              <w:rPr>
                <w:lang w:eastAsia="uk-UA"/>
              </w:rPr>
            </w:pPr>
          </w:p>
        </w:tc>
        <w:tc>
          <w:tcPr>
            <w:tcW w:w="992" w:type="dxa"/>
          </w:tcPr>
          <w:p w:rsidR="00C67BF6" w:rsidRPr="00740E5B" w:rsidRDefault="00C67BF6" w:rsidP="00C67BF6">
            <w:pPr>
              <w:shd w:val="clear" w:color="auto" w:fill="FFFFFF"/>
              <w:ind w:right="-57"/>
              <w:textAlignment w:val="baseline"/>
              <w:rPr>
                <w:lang w:eastAsia="uk-UA"/>
              </w:rPr>
            </w:pPr>
          </w:p>
        </w:tc>
        <w:tc>
          <w:tcPr>
            <w:tcW w:w="993" w:type="dxa"/>
          </w:tcPr>
          <w:p w:rsidR="00C67BF6" w:rsidRPr="00740E5B" w:rsidRDefault="00C67BF6" w:rsidP="00C67BF6">
            <w:pPr>
              <w:shd w:val="clear" w:color="auto" w:fill="FFFFFF"/>
              <w:ind w:right="-57"/>
              <w:textAlignment w:val="baseline"/>
              <w:rPr>
                <w:lang w:eastAsia="uk-UA"/>
              </w:rPr>
            </w:pPr>
          </w:p>
        </w:tc>
        <w:tc>
          <w:tcPr>
            <w:tcW w:w="2267"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rPr>
          <w:gridAfter w:val="1"/>
          <w:wAfter w:w="12" w:type="dxa"/>
          <w:trHeight w:val="295"/>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shd w:val="clear" w:color="auto" w:fill="FFFFFF"/>
              <w:ind w:right="-57"/>
              <w:textAlignment w:val="baseline"/>
              <w:rPr>
                <w:lang w:eastAsia="uk-UA"/>
              </w:rPr>
            </w:pPr>
          </w:p>
        </w:tc>
        <w:tc>
          <w:tcPr>
            <w:tcW w:w="992" w:type="dxa"/>
          </w:tcPr>
          <w:p w:rsidR="00C67BF6" w:rsidRPr="00740E5B" w:rsidRDefault="00C67BF6" w:rsidP="00C67BF6">
            <w:pPr>
              <w:shd w:val="clear" w:color="auto" w:fill="FFFFFF"/>
              <w:ind w:right="-57"/>
              <w:textAlignment w:val="baseline"/>
              <w:rPr>
                <w:lang w:eastAsia="uk-UA"/>
              </w:rPr>
            </w:pPr>
          </w:p>
        </w:tc>
        <w:tc>
          <w:tcPr>
            <w:tcW w:w="993" w:type="dxa"/>
          </w:tcPr>
          <w:p w:rsidR="00C67BF6" w:rsidRPr="00740E5B" w:rsidRDefault="00C67BF6" w:rsidP="00C67BF6">
            <w:pPr>
              <w:shd w:val="clear" w:color="auto" w:fill="FFFFFF"/>
              <w:ind w:right="-57"/>
              <w:textAlignment w:val="baseline"/>
              <w:rPr>
                <w:lang w:eastAsia="uk-UA"/>
              </w:rPr>
            </w:pPr>
          </w:p>
        </w:tc>
        <w:tc>
          <w:tcPr>
            <w:tcW w:w="2267"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rPr>
          <w:gridAfter w:val="1"/>
          <w:wAfter w:w="12" w:type="dxa"/>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right="-57"/>
              <w:textAlignment w:val="baseline"/>
              <w:rPr>
                <w:lang w:eastAsia="uk-UA"/>
              </w:rPr>
            </w:pPr>
          </w:p>
        </w:tc>
        <w:tc>
          <w:tcPr>
            <w:tcW w:w="992" w:type="dxa"/>
          </w:tcPr>
          <w:p w:rsidR="00C67BF6" w:rsidRPr="00740E5B" w:rsidRDefault="00C67BF6" w:rsidP="00C67BF6">
            <w:pPr>
              <w:shd w:val="clear" w:color="auto" w:fill="FFFFFF"/>
              <w:ind w:right="-57"/>
              <w:textAlignment w:val="baseline"/>
              <w:rPr>
                <w:lang w:eastAsia="uk-UA"/>
              </w:rPr>
            </w:pPr>
          </w:p>
        </w:tc>
        <w:tc>
          <w:tcPr>
            <w:tcW w:w="993" w:type="dxa"/>
          </w:tcPr>
          <w:p w:rsidR="00C67BF6" w:rsidRPr="00740E5B" w:rsidRDefault="00C67BF6" w:rsidP="00C67BF6">
            <w:pPr>
              <w:shd w:val="clear" w:color="auto" w:fill="FFFFFF"/>
              <w:ind w:right="-57"/>
              <w:textAlignment w:val="baseline"/>
              <w:rPr>
                <w:lang w:eastAsia="uk-UA"/>
              </w:rPr>
            </w:pPr>
          </w:p>
        </w:tc>
        <w:tc>
          <w:tcPr>
            <w:tcW w:w="2267"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98" w:type="dxa"/>
            <w:gridSpan w:val="5"/>
          </w:tcPr>
          <w:p w:rsidR="00C67BF6" w:rsidRPr="00740E5B" w:rsidRDefault="00C67BF6" w:rsidP="00C67BF6">
            <w:pPr>
              <w:shd w:val="clear" w:color="auto" w:fill="FFFFFF"/>
              <w:ind w:right="-57"/>
              <w:jc w:val="center"/>
              <w:textAlignment w:val="baseline"/>
              <w:rPr>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4111"/>
        <w:gridCol w:w="1134"/>
        <w:gridCol w:w="1134"/>
        <w:gridCol w:w="1134"/>
        <w:gridCol w:w="1985"/>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7"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1.6.</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7"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Поліпшення умов та якості отримання населенням медичних послуг у багатопрофільних та спеціалізованих закладах</w:t>
            </w:r>
            <w:r w:rsidRPr="00740E5B">
              <w:rPr>
                <w:rFonts w:eastAsiaTheme="minorHAnsi"/>
                <w:b/>
                <w:color w:val="FF0000"/>
                <w:lang w:eastAsia="en-US"/>
              </w:rPr>
              <w:t xml:space="preserve"> </w:t>
            </w:r>
            <w:r w:rsidRPr="00740E5B">
              <w:rPr>
                <w:rFonts w:eastAsiaTheme="minorHAnsi"/>
                <w:b/>
                <w:lang w:eastAsia="en-US"/>
              </w:rPr>
              <w:t>охорони здоров’я</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4"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87"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7"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bCs/>
                <w:lang w:eastAsia="en-US"/>
              </w:rPr>
              <w:t>1.2.2. Підвищення доступності та якості надання медичної допомоги</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940133" w:rsidRPr="00740E5B">
              <w:rPr>
                <w:lang w:eastAsia="uk-UA"/>
              </w:rPr>
              <w:t xml:space="preserve">яку матиме вплив реалізація </w:t>
            </w:r>
            <w:proofErr w:type="spellStart"/>
            <w:r w:rsidR="00940133"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387"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87" w:type="dxa"/>
            <w:gridSpan w:val="4"/>
          </w:tcPr>
          <w:p w:rsidR="00C67BF6" w:rsidRPr="00740E5B" w:rsidRDefault="00C67BF6" w:rsidP="00C67BF6">
            <w:pPr>
              <w:ind w:right="-57"/>
              <w:rPr>
                <w:rFonts w:eastAsiaTheme="minorHAnsi"/>
                <w:lang w:eastAsia="en-US"/>
              </w:rPr>
            </w:pPr>
            <w:r w:rsidRPr="00740E5B">
              <w:rPr>
                <w:rFonts w:eastAsiaTheme="minorHAnsi"/>
                <w:lang w:eastAsia="en-US"/>
              </w:rPr>
              <w:t>Упродовж тривалого часу в області спостерігається зменшення рівня народжуваності та зростання показників смертності, причому обсяги природного скорочення населення з року в рік в області є найбільшими в Україні.</w:t>
            </w:r>
          </w:p>
          <w:p w:rsidR="00C67BF6" w:rsidRPr="00740E5B" w:rsidRDefault="00C67BF6" w:rsidP="00C67BF6">
            <w:pPr>
              <w:ind w:right="-57"/>
              <w:rPr>
                <w:rFonts w:eastAsiaTheme="minorHAnsi"/>
                <w:lang w:eastAsia="en-US"/>
              </w:rPr>
            </w:pPr>
            <w:r w:rsidRPr="00740E5B">
              <w:rPr>
                <w:rFonts w:eastAsiaTheme="minorHAnsi"/>
                <w:lang w:eastAsia="en-US"/>
              </w:rPr>
              <w:t>Оснащення закладів, що надають первинну медичну допомогу, медичним обладнанням та виробами медичного призначення, відповідно до табелів оснащення, затверджених наказами МОЗ України становить близько 40 %; закладів, що надають вторинну медичну допомогу (центральні міські та районні лікарні) – 50 %; третинну (високоспеціалізовану) медичну допомогу – 70 %, (обласні доросла та дитяча лікарні – 40 %, спеціалізовані заклади охорони здоров’я – 75 %). Більшість обладнання, яке є в наявності, фізично зношене, морально застаріле та потребує заміни.</w:t>
            </w:r>
          </w:p>
        </w:tc>
      </w:tr>
      <w:tr w:rsidR="00C67BF6" w:rsidRPr="00740E5B" w:rsidTr="009C49B5">
        <w:tc>
          <w:tcPr>
            <w:tcW w:w="4111" w:type="dxa"/>
          </w:tcPr>
          <w:p w:rsidR="00C67BF6" w:rsidRPr="00740E5B" w:rsidRDefault="00C67BF6" w:rsidP="00940133">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340"/>
              </w:tabs>
              <w:suppressAutoHyphens/>
              <w:ind w:left="-57" w:right="-57" w:firstLine="48"/>
              <w:rPr>
                <w:rFonts w:eastAsiaTheme="minorHAnsi"/>
                <w:lang w:eastAsia="en-US"/>
              </w:rPr>
            </w:pPr>
            <w:r w:rsidRPr="00740E5B">
              <w:rPr>
                <w:rFonts w:eastAsiaTheme="minorHAnsi"/>
                <w:lang w:eastAsia="en-US"/>
              </w:rPr>
              <w:t>будівництво, проведення реконструкцій та ремонту 50 лікувальних корпусів, поліклінік, лікарень, відділень</w:t>
            </w:r>
          </w:p>
          <w:p w:rsidR="00C67BF6" w:rsidRPr="00740E5B" w:rsidRDefault="00C67BF6" w:rsidP="00C67BF6">
            <w:pPr>
              <w:numPr>
                <w:ilvl w:val="0"/>
                <w:numId w:val="21"/>
              </w:numPr>
              <w:tabs>
                <w:tab w:val="left" w:pos="340"/>
              </w:tabs>
              <w:suppressAutoHyphens/>
              <w:ind w:left="-57" w:right="-57" w:firstLine="48"/>
              <w:rPr>
                <w:rFonts w:eastAsiaTheme="minorHAnsi"/>
                <w:lang w:eastAsia="en-US"/>
              </w:rPr>
            </w:pPr>
            <w:r w:rsidRPr="00740E5B">
              <w:rPr>
                <w:rFonts w:eastAsiaTheme="minorHAnsi"/>
                <w:lang w:eastAsia="en-US"/>
              </w:rPr>
              <w:t>покращення матеріально-технічної бази лікувальних закладів на 10%;</w:t>
            </w:r>
          </w:p>
          <w:p w:rsidR="00C67BF6" w:rsidRPr="00740E5B" w:rsidRDefault="00C67BF6" w:rsidP="00C67BF6">
            <w:pPr>
              <w:numPr>
                <w:ilvl w:val="0"/>
                <w:numId w:val="21"/>
              </w:numPr>
              <w:tabs>
                <w:tab w:val="left" w:pos="340"/>
              </w:tabs>
              <w:suppressAutoHyphens/>
              <w:ind w:left="-57" w:right="-57" w:firstLine="48"/>
              <w:rPr>
                <w:rFonts w:eastAsiaTheme="minorHAnsi"/>
                <w:lang w:eastAsia="en-US"/>
              </w:rPr>
            </w:pPr>
            <w:r w:rsidRPr="00740E5B">
              <w:rPr>
                <w:rFonts w:eastAsiaTheme="minorHAnsi"/>
                <w:lang w:eastAsia="en-US"/>
              </w:rPr>
              <w:t>зниження смертності від гострої та хронічної патології на 5%.</w:t>
            </w:r>
          </w:p>
        </w:tc>
      </w:tr>
      <w:tr w:rsidR="00C67BF6" w:rsidRPr="00740E5B" w:rsidTr="009C49B5">
        <w:tc>
          <w:tcPr>
            <w:tcW w:w="4111" w:type="dxa"/>
          </w:tcPr>
          <w:p w:rsidR="00C67BF6" w:rsidRPr="00740E5B" w:rsidRDefault="00C67BF6" w:rsidP="00940133">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надання пацієнтам якісної висококваліфікованої та вузькоспеціалізованої медичної допомоги при найбільш тяжких захворюваннях, які вимагають комплексного підходу до діагностики і лікування, застосування </w:t>
            </w:r>
            <w:r w:rsidRPr="00740E5B">
              <w:rPr>
                <w:rFonts w:eastAsiaTheme="minorHAnsi"/>
                <w:lang w:eastAsia="en-US"/>
              </w:rPr>
              <w:lastRenderedPageBreak/>
              <w:t>найбільш складних методів обстеження і лікування з використанням найновіших медичних технологій, в ряді випадків – оперативного втручання, постійного лікарняного спостереження й інтенсивного догляду;</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застосування високотехнологічних методів діагностики та лікування, впровадження сучасних організаційних і клінічних технологій в медичну практику;</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підвищення професійної майстерності медичних працівників.</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9. Основні заходи технічного завдання</w:t>
            </w:r>
          </w:p>
        </w:tc>
        <w:tc>
          <w:tcPr>
            <w:tcW w:w="5387" w:type="dxa"/>
            <w:gridSpan w:val="4"/>
          </w:tcPr>
          <w:p w:rsidR="00C67BF6" w:rsidRPr="00740E5B" w:rsidRDefault="00C67BF6" w:rsidP="00C67BF6">
            <w:pPr>
              <w:numPr>
                <w:ilvl w:val="0"/>
                <w:numId w:val="21"/>
              </w:numPr>
              <w:tabs>
                <w:tab w:val="left" w:pos="340"/>
              </w:tabs>
              <w:suppressAutoHyphens/>
              <w:ind w:left="-57" w:right="-57" w:firstLine="48"/>
              <w:rPr>
                <w:rFonts w:eastAsiaTheme="minorHAnsi"/>
                <w:lang w:eastAsia="en-US"/>
              </w:rPr>
            </w:pPr>
            <w:proofErr w:type="spellStart"/>
            <w:r w:rsidRPr="00740E5B">
              <w:rPr>
                <w:rFonts w:eastAsiaTheme="minorHAnsi"/>
                <w:lang w:eastAsia="en-US"/>
              </w:rPr>
              <w:t>дооснащення</w:t>
            </w:r>
            <w:proofErr w:type="spellEnd"/>
            <w:r w:rsidRPr="00740E5B">
              <w:rPr>
                <w:rFonts w:eastAsiaTheme="minorHAnsi"/>
                <w:lang w:eastAsia="en-US"/>
              </w:rPr>
              <w:t xml:space="preserve"> багатопрофільних та спеціалізованих медичних закладів області обладнанням і апаратурою відповідно до табеля оснащення;</w:t>
            </w:r>
          </w:p>
          <w:p w:rsidR="00C67BF6" w:rsidRPr="00740E5B" w:rsidRDefault="00C67BF6" w:rsidP="00C67BF6">
            <w:pPr>
              <w:numPr>
                <w:ilvl w:val="0"/>
                <w:numId w:val="21"/>
              </w:numPr>
              <w:tabs>
                <w:tab w:val="left" w:pos="340"/>
              </w:tabs>
              <w:suppressAutoHyphens/>
              <w:ind w:left="-57" w:right="-57" w:firstLine="48"/>
              <w:rPr>
                <w:rFonts w:eastAsiaTheme="minorHAnsi"/>
                <w:lang w:eastAsia="en-US"/>
              </w:rPr>
            </w:pPr>
            <w:r w:rsidRPr="00740E5B">
              <w:rPr>
                <w:rFonts w:eastAsiaTheme="minorHAnsi"/>
                <w:lang w:eastAsia="en-US"/>
              </w:rPr>
              <w:t>надання медичної допомоги сучасним діагностичним та лікувальним медичним обладнанням;</w:t>
            </w:r>
          </w:p>
          <w:p w:rsidR="00C67BF6" w:rsidRPr="00740E5B" w:rsidRDefault="00C67BF6" w:rsidP="00C67BF6">
            <w:pPr>
              <w:numPr>
                <w:ilvl w:val="0"/>
                <w:numId w:val="21"/>
              </w:numPr>
              <w:tabs>
                <w:tab w:val="left" w:pos="340"/>
              </w:tabs>
              <w:suppressAutoHyphens/>
              <w:ind w:left="-57" w:right="-57" w:firstLine="48"/>
              <w:rPr>
                <w:rFonts w:eastAsiaTheme="minorHAnsi"/>
                <w:lang w:eastAsia="en-US"/>
              </w:rPr>
            </w:pPr>
            <w:r w:rsidRPr="00740E5B">
              <w:rPr>
                <w:rFonts w:eastAsiaTheme="minorHAnsi"/>
                <w:lang w:eastAsia="en-US"/>
              </w:rPr>
              <w:t>будівництво, проведення реконструкцій та ремонту лікувальних корпусів, поліклінік, лікарень, відділень тощо;</w:t>
            </w:r>
          </w:p>
          <w:p w:rsidR="00C67BF6" w:rsidRPr="00740E5B" w:rsidRDefault="00C67BF6" w:rsidP="00C67BF6">
            <w:pPr>
              <w:numPr>
                <w:ilvl w:val="0"/>
                <w:numId w:val="21"/>
              </w:numPr>
              <w:tabs>
                <w:tab w:val="left" w:pos="340"/>
              </w:tabs>
              <w:suppressAutoHyphens/>
              <w:ind w:left="-57" w:right="-57" w:firstLine="48"/>
              <w:rPr>
                <w:rFonts w:eastAsiaTheme="minorHAnsi"/>
                <w:lang w:eastAsia="en-US"/>
              </w:rPr>
            </w:pPr>
            <w:r w:rsidRPr="00740E5B">
              <w:rPr>
                <w:rFonts w:eastAsiaTheme="minorHAnsi"/>
                <w:lang w:eastAsia="en-US"/>
              </w:rPr>
              <w:t>створення належних житлових умов для медичних працівників;</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проведення навчання медичних працівників на циклах спеціалізації та підвищення кваліфікації</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9C49B5">
        <w:tc>
          <w:tcPr>
            <w:tcW w:w="4111"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132 700,0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120 000,0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120 000,0</w:t>
            </w:r>
          </w:p>
        </w:tc>
        <w:tc>
          <w:tcPr>
            <w:tcW w:w="1985" w:type="dxa"/>
          </w:tcPr>
          <w:p w:rsidR="00C67BF6" w:rsidRPr="00740E5B" w:rsidRDefault="00C67BF6" w:rsidP="00C67BF6">
            <w:pPr>
              <w:ind w:right="-57"/>
              <w:jc w:val="center"/>
              <w:rPr>
                <w:rFonts w:eastAsiaTheme="minorHAnsi"/>
                <w:b/>
                <w:lang w:eastAsia="en-US"/>
              </w:rPr>
            </w:pPr>
            <w:r w:rsidRPr="00740E5B">
              <w:rPr>
                <w:rFonts w:eastAsiaTheme="minorHAnsi"/>
                <w:b/>
                <w:lang w:eastAsia="en-US"/>
              </w:rPr>
              <w:t>372 700,0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100 000,0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300 000,0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100 000,0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300 000,0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985" w:type="dxa"/>
          </w:tcPr>
          <w:p w:rsidR="00C67BF6" w:rsidRPr="00740E5B" w:rsidRDefault="00C67BF6" w:rsidP="00C67BF6">
            <w:pPr>
              <w:ind w:right="-57"/>
              <w:jc w:val="center"/>
              <w:rPr>
                <w:rFonts w:eastAsiaTheme="minorHAnsi"/>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60 000,0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12 700,0</w:t>
            </w: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985" w:type="dxa"/>
          </w:tcPr>
          <w:p w:rsidR="00C67BF6" w:rsidRPr="00740E5B" w:rsidRDefault="00C67BF6" w:rsidP="00C67BF6">
            <w:pPr>
              <w:shd w:val="clear" w:color="auto" w:fill="FFFFFF"/>
              <w:ind w:right="-57"/>
              <w:jc w:val="center"/>
              <w:textAlignment w:val="baseline"/>
              <w:rPr>
                <w:lang w:eastAsia="uk-UA"/>
              </w:rPr>
            </w:pPr>
            <w:r w:rsidRPr="00740E5B">
              <w:rPr>
                <w:lang w:eastAsia="uk-UA"/>
              </w:rPr>
              <w:t>12 700,0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jc w:val="center"/>
              <w:textAlignment w:val="baseline"/>
              <w:rPr>
                <w:lang w:eastAsia="uk-UA"/>
              </w:rPr>
            </w:pPr>
          </w:p>
        </w:tc>
        <w:tc>
          <w:tcPr>
            <w:tcW w:w="1985" w:type="dxa"/>
          </w:tcPr>
          <w:p w:rsidR="00C67BF6" w:rsidRPr="00740E5B" w:rsidRDefault="00C67BF6" w:rsidP="00C67BF6">
            <w:pPr>
              <w:shd w:val="clear" w:color="auto" w:fill="FFFFFF"/>
              <w:ind w:right="-57"/>
              <w:jc w:val="center"/>
              <w:textAlignment w:val="baseline"/>
              <w:rPr>
                <w:lang w:eastAsia="uk-UA"/>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right="-57"/>
              <w:jc w:val="center"/>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shd w:val="clear" w:color="auto" w:fill="FFFFFF"/>
              <w:ind w:right="-57"/>
              <w:jc w:val="center"/>
              <w:textAlignment w:val="baseline"/>
              <w:rPr>
                <w:lang w:eastAsia="uk-UA"/>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7"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4111"/>
        <w:gridCol w:w="1134"/>
        <w:gridCol w:w="1134"/>
        <w:gridCol w:w="1134"/>
        <w:gridCol w:w="1985"/>
      </w:tblGrid>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7"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1.7.</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7"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Розвиток системи екстреної медичної допомоги</w:t>
            </w:r>
          </w:p>
        </w:tc>
      </w:tr>
      <w:tr w:rsidR="00C67BF6" w:rsidRPr="00740E5B" w:rsidTr="006946FE">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5"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87" w:type="dxa"/>
            <w:gridSpan w:val="4"/>
          </w:tcPr>
          <w:p w:rsidR="00C67BF6" w:rsidRPr="00740E5B" w:rsidRDefault="00C67BF6" w:rsidP="00C67BF6">
            <w:pPr>
              <w:shd w:val="clear" w:color="auto" w:fill="FFFFFF"/>
              <w:ind w:right="-57"/>
              <w:jc w:val="center"/>
              <w:textAlignment w:val="baseline"/>
              <w:rPr>
                <w:b/>
                <w:lang w:eastAsia="uk-UA"/>
              </w:rPr>
            </w:pPr>
            <w:r w:rsidRPr="00740E5B">
              <w:rPr>
                <w:b/>
                <w:lang w:eastAsia="uk-UA"/>
              </w:rPr>
              <w:t>–</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7"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lang w:eastAsia="en-US"/>
              </w:rPr>
              <w:t>1.2.2. Підвищення доступності та якості надання медичної допомоги</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940133" w:rsidRPr="00740E5B">
              <w:rPr>
                <w:lang w:eastAsia="uk-UA"/>
              </w:rPr>
              <w:t xml:space="preserve">яку матиме вплив реалізація </w:t>
            </w:r>
            <w:proofErr w:type="spellStart"/>
            <w:r w:rsidR="00940133"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387"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6. Опис проблеми, на вирішення якої </w:t>
            </w:r>
            <w:r w:rsidRPr="00740E5B">
              <w:rPr>
                <w:lang w:eastAsia="uk-UA"/>
              </w:rPr>
              <w:lastRenderedPageBreak/>
              <w:t>спрямовано технічне завдання</w:t>
            </w:r>
          </w:p>
        </w:tc>
        <w:tc>
          <w:tcPr>
            <w:tcW w:w="5387" w:type="dxa"/>
            <w:gridSpan w:val="4"/>
          </w:tcPr>
          <w:p w:rsidR="00C67BF6" w:rsidRPr="00740E5B" w:rsidRDefault="00C67BF6" w:rsidP="00C67BF6">
            <w:pPr>
              <w:keepLines/>
              <w:ind w:right="-57"/>
              <w:rPr>
                <w:rFonts w:eastAsiaTheme="minorHAnsi"/>
                <w:lang w:eastAsia="en-US"/>
              </w:rPr>
            </w:pPr>
            <w:r w:rsidRPr="00740E5B">
              <w:rPr>
                <w:rFonts w:eastAsiaTheme="minorHAnsi"/>
                <w:lang w:eastAsia="en-US"/>
              </w:rPr>
              <w:lastRenderedPageBreak/>
              <w:t xml:space="preserve">Для забезпечення надання вчасної екстреної </w:t>
            </w:r>
            <w:r w:rsidRPr="00740E5B">
              <w:rPr>
                <w:rFonts w:eastAsiaTheme="minorHAnsi"/>
                <w:lang w:eastAsia="en-US"/>
              </w:rPr>
              <w:lastRenderedPageBreak/>
              <w:t>медичної допомоги населенню Чернігівської області потреба в спеціалізованих автотранспортних засобів у відповідності до нормативу, складає 125 од.: категорії В – 118 од., категорії С – 7 од. Наявний спеціалізований санітарний транспорт – 104 автомобілі, з яких 62 - неукомплектовані (згідно з ДСТУ) медичним обладнанням, вичерпали свій моторесурс, підлягають списанню або потребують ремонту. У закладі відсутній резерв санітарних автомобілів.</w:t>
            </w:r>
          </w:p>
          <w:p w:rsidR="00C67BF6" w:rsidRPr="00740E5B" w:rsidRDefault="00C67BF6" w:rsidP="00C67BF6">
            <w:pPr>
              <w:shd w:val="clear" w:color="auto" w:fill="FFFFFF"/>
              <w:suppressAutoHyphens/>
              <w:ind w:right="-57"/>
              <w:rPr>
                <w:lang w:eastAsia="ar-SA"/>
              </w:rPr>
            </w:pPr>
            <w:r w:rsidRPr="00740E5B">
              <w:rPr>
                <w:lang w:eastAsia="ar-SA"/>
              </w:rPr>
              <w:t xml:space="preserve">Для зменшення смертності населення від хвороб, травм в результаті ДТП та надзвичайних ситуацій потрібно створення навчально-тренувального </w:t>
            </w:r>
            <w:proofErr w:type="spellStart"/>
            <w:r w:rsidRPr="00740E5B">
              <w:rPr>
                <w:lang w:eastAsia="ar-SA"/>
              </w:rPr>
              <w:t>симуляційного</w:t>
            </w:r>
            <w:proofErr w:type="spellEnd"/>
            <w:r w:rsidRPr="00740E5B">
              <w:rPr>
                <w:lang w:eastAsia="ar-SA"/>
              </w:rPr>
              <w:t xml:space="preserve"> центру, в якому будуть відпрацьовуватися навички надання першої медичної та </w:t>
            </w:r>
            <w:proofErr w:type="spellStart"/>
            <w:r w:rsidRPr="00740E5B">
              <w:rPr>
                <w:lang w:eastAsia="ar-SA"/>
              </w:rPr>
              <w:t>домедичної</w:t>
            </w:r>
            <w:proofErr w:type="spellEnd"/>
            <w:r w:rsidRPr="00740E5B">
              <w:rPr>
                <w:lang w:eastAsia="ar-SA"/>
              </w:rPr>
              <w:t xml:space="preserve"> допомоги.  Очікується, що організація </w:t>
            </w:r>
            <w:proofErr w:type="spellStart"/>
            <w:r w:rsidRPr="00740E5B">
              <w:rPr>
                <w:lang w:eastAsia="ar-SA"/>
              </w:rPr>
              <w:t>симуляційного</w:t>
            </w:r>
            <w:proofErr w:type="spellEnd"/>
            <w:r w:rsidRPr="00740E5B">
              <w:rPr>
                <w:lang w:eastAsia="ar-SA"/>
              </w:rPr>
              <w:t xml:space="preserve"> центру забезпечить безпечну і надійну медичну допомогу пацієнтам при будь-яких кризових ситуаціях.</w:t>
            </w:r>
          </w:p>
        </w:tc>
      </w:tr>
      <w:tr w:rsidR="00C67BF6" w:rsidRPr="00740E5B" w:rsidTr="006946FE">
        <w:tc>
          <w:tcPr>
            <w:tcW w:w="4111" w:type="dxa"/>
          </w:tcPr>
          <w:p w:rsidR="00C67BF6" w:rsidRPr="00740E5B" w:rsidRDefault="00C67BF6" w:rsidP="00940133">
            <w:pPr>
              <w:shd w:val="clear" w:color="auto" w:fill="FFFFFF"/>
              <w:ind w:right="-57"/>
              <w:textAlignment w:val="baseline"/>
              <w:rPr>
                <w:lang w:eastAsia="uk-UA"/>
              </w:rPr>
            </w:pPr>
            <w:r w:rsidRPr="00740E5B">
              <w:rPr>
                <w:lang w:eastAsia="uk-UA"/>
              </w:rPr>
              <w:lastRenderedPageBreak/>
              <w:t xml:space="preserve">7. Очікувані кількісні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придбання 66 (64 – типу В та 2 – типу С) санітарних автомобілів для надання своєчасної, якісної екстреної медичної допомоги населенню області</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940133" w:rsidRPr="00740E5B">
              <w:rPr>
                <w:lang w:eastAsia="uk-UA"/>
              </w:rPr>
              <w:t xml:space="preserve">і результати від реалізації </w:t>
            </w:r>
            <w:proofErr w:type="spellStart"/>
            <w:r w:rsidR="00940133"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покращення організації надання екстреної (швидкої) медичної допомоги;</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забезпечення доступності, своєчасності та підвищення якості екстреної медичної допомоги;</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створення ефективної системи супроводу хворих на </w:t>
            </w:r>
            <w:proofErr w:type="spellStart"/>
            <w:r w:rsidRPr="00740E5B">
              <w:rPr>
                <w:rFonts w:eastAsiaTheme="minorHAnsi"/>
                <w:lang w:eastAsia="en-US"/>
              </w:rPr>
              <w:t>догоспітальному</w:t>
            </w:r>
            <w:proofErr w:type="spellEnd"/>
            <w:r w:rsidRPr="00740E5B">
              <w:rPr>
                <w:rFonts w:eastAsiaTheme="minorHAnsi"/>
                <w:lang w:eastAsia="en-US"/>
              </w:rPr>
              <w:t xml:space="preserve"> етапі надання екстреної медичної допомоги;</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забезпечення своєчасної доставки постраждалих до найближчого стаціонару лікувально-профілактичного закладу незалежно від форми власності;</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підвищення ефективності дій медичного персоналу щодо забезпечення надання медичної допомоги під час ліквідації наслідків надзвичайних ситуацій;</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87" w:type="dxa"/>
            <w:gridSpan w:val="4"/>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придбання санітарних автомобілів для надання своєчасної, якісної екстреної медичної допомоги населенню області;</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навчання спрямовані на підвищення кваліфікації лікарів та фельдшерів пунктів невідкладної допомоги, лікарів та фельдшерів з медицини невідкладних станів, медичних працівників;</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проведення навчально-тренувальних заходів у громадських місцях;</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навчання працівників екстрених служб основам </w:t>
            </w:r>
            <w:proofErr w:type="spellStart"/>
            <w:r w:rsidRPr="00740E5B">
              <w:rPr>
                <w:rFonts w:eastAsiaTheme="minorHAnsi"/>
                <w:lang w:eastAsia="en-US"/>
              </w:rPr>
              <w:t>домедичної</w:t>
            </w:r>
            <w:proofErr w:type="spellEnd"/>
            <w:r w:rsidRPr="00740E5B">
              <w:rPr>
                <w:rFonts w:eastAsiaTheme="minorHAnsi"/>
                <w:lang w:eastAsia="en-US"/>
              </w:rPr>
              <w:t xml:space="preserve"> допомоги;</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проведення тренінгів із першої медичної допомоги для медичних працівників міста;</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навчання основам </w:t>
            </w:r>
            <w:proofErr w:type="spellStart"/>
            <w:r w:rsidRPr="00740E5B">
              <w:rPr>
                <w:rFonts w:eastAsiaTheme="minorHAnsi"/>
                <w:lang w:eastAsia="en-US"/>
              </w:rPr>
              <w:t>домедичної</w:t>
            </w:r>
            <w:proofErr w:type="spellEnd"/>
            <w:r w:rsidRPr="00740E5B">
              <w:rPr>
                <w:rFonts w:eastAsiaTheme="minorHAnsi"/>
                <w:lang w:eastAsia="en-US"/>
              </w:rPr>
              <w:t xml:space="preserve"> допомоги водіїв бригад екстреної медичної допомоги, санітарного </w:t>
            </w:r>
            <w:r w:rsidRPr="00740E5B">
              <w:rPr>
                <w:rFonts w:eastAsiaTheme="minorHAnsi"/>
                <w:lang w:eastAsia="en-US"/>
              </w:rPr>
              <w:lastRenderedPageBreak/>
              <w:t>транспорту та автотранспортних засобів;</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про</w:t>
            </w:r>
            <w:r w:rsidRPr="00740E5B">
              <w:rPr>
                <w:rFonts w:eastAsiaTheme="minorHAnsi"/>
                <w:shd w:val="clear" w:color="auto" w:fill="FFFFFF"/>
                <w:lang w:eastAsia="en-US"/>
              </w:rPr>
              <w:t>ведення навчально-тренувальних публічних заходів.</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6946FE">
        <w:tc>
          <w:tcPr>
            <w:tcW w:w="4111"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68 552,0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36 000,0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36 000,0</w:t>
            </w:r>
          </w:p>
        </w:tc>
        <w:tc>
          <w:tcPr>
            <w:tcW w:w="1985" w:type="dxa"/>
          </w:tcPr>
          <w:p w:rsidR="00C67BF6" w:rsidRPr="00740E5B" w:rsidRDefault="00C67BF6" w:rsidP="00C67BF6">
            <w:pPr>
              <w:ind w:right="-57"/>
              <w:jc w:val="center"/>
              <w:rPr>
                <w:rFonts w:eastAsiaTheme="minorHAnsi"/>
                <w:b/>
                <w:lang w:eastAsia="en-US"/>
              </w:rPr>
            </w:pPr>
            <w:r w:rsidRPr="00740E5B">
              <w:rPr>
                <w:rFonts w:eastAsiaTheme="minorHAnsi"/>
                <w:b/>
                <w:lang w:eastAsia="en-US"/>
              </w:rPr>
              <w:t>140 552,0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61 702,0</w:t>
            </w:r>
          </w:p>
        </w:tc>
        <w:tc>
          <w:tcPr>
            <w:tcW w:w="1134"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32 400,0</w:t>
            </w:r>
          </w:p>
        </w:tc>
        <w:tc>
          <w:tcPr>
            <w:tcW w:w="1134"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32 400,0</w:t>
            </w:r>
          </w:p>
        </w:tc>
        <w:tc>
          <w:tcPr>
            <w:tcW w:w="1985"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126 502,0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61 702,0</w:t>
            </w:r>
          </w:p>
        </w:tc>
        <w:tc>
          <w:tcPr>
            <w:tcW w:w="1134"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32 400,0</w:t>
            </w:r>
          </w:p>
        </w:tc>
        <w:tc>
          <w:tcPr>
            <w:tcW w:w="1134"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32 400,0</w:t>
            </w:r>
          </w:p>
        </w:tc>
        <w:tc>
          <w:tcPr>
            <w:tcW w:w="1985" w:type="dxa"/>
            <w:vAlign w:val="center"/>
          </w:tcPr>
          <w:p w:rsidR="00C67BF6" w:rsidRPr="00740E5B" w:rsidRDefault="00C67BF6" w:rsidP="00C67BF6">
            <w:pPr>
              <w:ind w:right="-57"/>
              <w:jc w:val="center"/>
              <w:rPr>
                <w:rFonts w:eastAsiaTheme="minorHAnsi"/>
                <w:lang w:eastAsia="en-US"/>
              </w:rPr>
            </w:pPr>
            <w:r w:rsidRPr="00740E5B">
              <w:rPr>
                <w:rFonts w:eastAsiaTheme="minorHAnsi"/>
                <w:lang w:eastAsia="en-US"/>
              </w:rPr>
              <w:t>126 502,0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985" w:type="dxa"/>
            <w:vAlign w:val="center"/>
          </w:tcPr>
          <w:p w:rsidR="00C67BF6" w:rsidRPr="00740E5B" w:rsidRDefault="00C67BF6" w:rsidP="00C67BF6">
            <w:pPr>
              <w:ind w:right="-57"/>
              <w:jc w:val="center"/>
              <w:rPr>
                <w:rFonts w:eastAsiaTheme="minorHAns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68 50,0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3 600,0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3 600,0</w:t>
            </w:r>
          </w:p>
        </w:tc>
        <w:tc>
          <w:tcPr>
            <w:tcW w:w="1985" w:type="dxa"/>
          </w:tcPr>
          <w:p w:rsidR="00C67BF6" w:rsidRPr="00740E5B" w:rsidRDefault="00C67BF6" w:rsidP="00C67BF6">
            <w:pPr>
              <w:ind w:right="-57"/>
              <w:jc w:val="center"/>
              <w:rPr>
                <w:rFonts w:eastAsiaTheme="minorHAnsi"/>
                <w:lang w:eastAsia="en-US"/>
              </w:rPr>
            </w:pPr>
            <w:r w:rsidRPr="00740E5B">
              <w:rPr>
                <w:rFonts w:eastAsiaTheme="minorHAnsi"/>
                <w:lang w:eastAsia="en-US"/>
              </w:rPr>
              <w:t>14 050,0</w:t>
            </w: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134" w:type="dxa"/>
          </w:tcPr>
          <w:p w:rsidR="00C67BF6" w:rsidRPr="00740E5B" w:rsidRDefault="00C67BF6" w:rsidP="00C67BF6">
            <w:pPr>
              <w:shd w:val="clear" w:color="auto" w:fill="FFFFFF"/>
              <w:ind w:right="-57"/>
              <w:textAlignment w:val="baseline"/>
              <w:rPr>
                <w:lang w:eastAsia="uk-UA"/>
              </w:rPr>
            </w:pPr>
          </w:p>
        </w:tc>
        <w:tc>
          <w:tcPr>
            <w:tcW w:w="1985" w:type="dxa"/>
          </w:tcPr>
          <w:p w:rsidR="00C67BF6" w:rsidRPr="00740E5B" w:rsidRDefault="00C67BF6" w:rsidP="00C67BF6">
            <w:pPr>
              <w:ind w:right="-57"/>
              <w:rPr>
                <w:rFonts w:asciiTheme="minorHAnsi" w:eastAsiaTheme="minorHAnsi" w:hAnsiTheme="minorHAnsi" w:cstheme="minorBidi"/>
                <w:lang w:eastAsia="en-US"/>
              </w:rPr>
            </w:pPr>
          </w:p>
        </w:tc>
      </w:tr>
      <w:tr w:rsidR="00C67BF6" w:rsidRPr="00740E5B" w:rsidTr="006946FE">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7" w:type="dxa"/>
            <w:gridSpan w:val="4"/>
          </w:tcPr>
          <w:p w:rsidR="00C67BF6" w:rsidRPr="00740E5B" w:rsidRDefault="00C67BF6" w:rsidP="00C67BF6">
            <w:pPr>
              <w:shd w:val="clear" w:color="auto" w:fill="FFFFFF"/>
              <w:ind w:right="-57"/>
              <w:jc w:val="center"/>
              <w:textAlignment w:val="baseline"/>
              <w:rPr>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4111"/>
        <w:gridCol w:w="1134"/>
        <w:gridCol w:w="1134"/>
        <w:gridCol w:w="1134"/>
        <w:gridCol w:w="1985"/>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7"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1.9.</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7"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Будівництво нових та капітальний ремонт, реконструкція і оснащення наявних спортивних об’єктів</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6"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87"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7"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lang w:eastAsia="en-US"/>
              </w:rPr>
              <w:t>1.2.4. Розвиток спортивної інфраструктури</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9A06C8">
              <w:rPr>
                <w:lang w:eastAsia="uk-UA"/>
              </w:rPr>
              <w:t xml:space="preserve">яку матиме вплив реалізація </w:t>
            </w:r>
            <w:proofErr w:type="spellStart"/>
            <w:r w:rsidR="009A06C8">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387"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87" w:type="dxa"/>
            <w:gridSpan w:val="4"/>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недостатній рівень охоплення населення  фізкультурно-спортивними послугами;</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малий відсоток забезпечення населення області найпростішими площинними спортивними спорудами;</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невідповідність спортивних споруд області вимогам ДБН України.</w:t>
            </w:r>
          </w:p>
        </w:tc>
      </w:tr>
      <w:tr w:rsidR="00C67BF6" w:rsidRPr="00740E5B" w:rsidTr="009C49B5">
        <w:tc>
          <w:tcPr>
            <w:tcW w:w="4111" w:type="dxa"/>
            <w:tcBorders>
              <w:bottom w:val="single" w:sz="4" w:space="0" w:color="auto"/>
            </w:tcBorders>
          </w:tcPr>
          <w:p w:rsidR="00C67BF6" w:rsidRPr="00740E5B" w:rsidRDefault="00C67BF6" w:rsidP="00940133">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Borders>
              <w:bottom w:val="single" w:sz="4" w:space="0" w:color="auto"/>
            </w:tcBorders>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створення додаткових робочих місць;</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створення умов для відкриття на базі спортивних споруд 10-15 фізкультурно-спортивних закладів (спортивних шкіл або їх відділень, спортивних клубів, секцій та гуртків, фізкультурно-оздоровчих груп), громадських організацій фізкультурно-спортивного спрямування;</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будівництво 5 нових спортивних об’єктів;</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капітальний ремонт та реконструкція 20 наявних спортивних об’єктів;</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збільшення кількості отримувачів </w:t>
            </w:r>
            <w:r w:rsidRPr="00740E5B">
              <w:rPr>
                <w:rFonts w:eastAsiaTheme="minorHAnsi"/>
                <w:lang w:eastAsia="en-US"/>
              </w:rPr>
              <w:lastRenderedPageBreak/>
              <w:t>фізкультурно-спортивних послуг на 10%.</w:t>
            </w:r>
          </w:p>
        </w:tc>
      </w:tr>
      <w:tr w:rsidR="00C67BF6" w:rsidRPr="00740E5B" w:rsidTr="009C49B5">
        <w:tc>
          <w:tcPr>
            <w:tcW w:w="4111" w:type="dxa"/>
          </w:tcPr>
          <w:p w:rsidR="00C67BF6" w:rsidRPr="00740E5B" w:rsidRDefault="00C67BF6" w:rsidP="00940133">
            <w:pPr>
              <w:shd w:val="clear" w:color="auto" w:fill="FFFFFF"/>
              <w:ind w:right="-57"/>
              <w:textAlignment w:val="baseline"/>
              <w:rPr>
                <w:lang w:eastAsia="uk-UA"/>
              </w:rPr>
            </w:pPr>
            <w:r w:rsidRPr="00740E5B">
              <w:rPr>
                <w:lang w:eastAsia="uk-UA"/>
              </w:rPr>
              <w:lastRenderedPageBreak/>
              <w:t xml:space="preserve">8. Очікувані якісні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зміцнення здоров’я населення засобами фізичної культури і спорту та, як наслідок, підвищення продуктивності праці;</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збільшення термінів працездатного і продуктивного віку населення;</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наявність додаткових і доступних умов для розвитку і реалізації фізичних здібностей молодих людей через спорт вищих досягнень</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87" w:type="dxa"/>
            <w:gridSpan w:val="4"/>
            <w:tcBorders>
              <w:bottom w:val="single" w:sz="4" w:space="0" w:color="auto"/>
            </w:tcBorders>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будівництво нових спортивних об’єктів;</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капітальний ремонт та реконструкція наявних спортивних об’єктів;</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відкриття на базі новозбудованих і оновлених спортивних об’єктів фізкультурно-спортивних закладів (спортивних шкіл або їх відділень, спортивних клубів, секцій та гуртків, фізкультурно-оздоровчих груп)</w:t>
            </w:r>
            <w:r w:rsidR="009A06C8">
              <w:rPr>
                <w:rFonts w:eastAsiaTheme="minorHAnsi"/>
                <w:lang w:eastAsia="en-US"/>
              </w:rPr>
              <w:t>.</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sz w:val="16"/>
                <w:szCs w:val="16"/>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sz w:val="16"/>
                <w:szCs w:val="16"/>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sz w:val="16"/>
                <w:szCs w:val="16"/>
                <w:lang w:eastAsia="uk-UA"/>
              </w:rPr>
            </w:pPr>
            <w:r w:rsidRPr="00740E5B">
              <w:rPr>
                <w:lang w:eastAsia="uk-UA"/>
              </w:rPr>
              <w:t>2023 рік</w:t>
            </w:r>
          </w:p>
        </w:tc>
        <w:tc>
          <w:tcPr>
            <w:tcW w:w="1985" w:type="dxa"/>
          </w:tcPr>
          <w:p w:rsidR="00C67BF6" w:rsidRPr="00740E5B" w:rsidRDefault="00C67BF6" w:rsidP="00C67BF6">
            <w:pPr>
              <w:ind w:right="-57"/>
              <w:jc w:val="center"/>
              <w:rPr>
                <w:rFonts w:eastAsiaTheme="minorHAnsi"/>
                <w:sz w:val="16"/>
                <w:szCs w:val="16"/>
                <w:lang w:eastAsia="en-US"/>
              </w:rPr>
            </w:pPr>
            <w:r w:rsidRPr="00740E5B">
              <w:rPr>
                <w:rFonts w:eastAsiaTheme="minorHAnsi"/>
                <w:lang w:eastAsia="en-US"/>
              </w:rPr>
              <w:t>Усього</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6946FE">
            <w:pPr>
              <w:shd w:val="clear" w:color="auto" w:fill="FFFFFF"/>
              <w:ind w:right="-57"/>
              <w:jc w:val="center"/>
              <w:textAlignment w:val="baseline"/>
              <w:rPr>
                <w:b/>
                <w:lang w:eastAsia="uk-UA"/>
              </w:rPr>
            </w:pPr>
            <w:r w:rsidRPr="00740E5B">
              <w:rPr>
                <w:b/>
                <w:lang w:eastAsia="uk-UA"/>
              </w:rPr>
              <w:t>105 000,0</w:t>
            </w:r>
          </w:p>
        </w:tc>
        <w:tc>
          <w:tcPr>
            <w:tcW w:w="1134" w:type="dxa"/>
            <w:tcBorders>
              <w:top w:val="single" w:sz="4" w:space="0" w:color="auto"/>
            </w:tcBorders>
          </w:tcPr>
          <w:p w:rsidR="00C67BF6" w:rsidRPr="00740E5B" w:rsidRDefault="00C67BF6" w:rsidP="006946FE">
            <w:pPr>
              <w:shd w:val="clear" w:color="auto" w:fill="FFFFFF"/>
              <w:ind w:right="-57"/>
              <w:jc w:val="center"/>
              <w:textAlignment w:val="baseline"/>
              <w:rPr>
                <w:b/>
                <w:lang w:eastAsia="uk-UA"/>
              </w:rPr>
            </w:pPr>
            <w:r w:rsidRPr="00740E5B">
              <w:rPr>
                <w:b/>
                <w:lang w:eastAsia="uk-UA"/>
              </w:rPr>
              <w:t>130 000,0</w:t>
            </w:r>
          </w:p>
        </w:tc>
        <w:tc>
          <w:tcPr>
            <w:tcW w:w="1134" w:type="dxa"/>
            <w:tcBorders>
              <w:top w:val="single" w:sz="4" w:space="0" w:color="auto"/>
            </w:tcBorders>
          </w:tcPr>
          <w:p w:rsidR="00C67BF6" w:rsidRPr="00740E5B" w:rsidRDefault="00C67BF6" w:rsidP="006946FE">
            <w:pPr>
              <w:shd w:val="clear" w:color="auto" w:fill="FFFFFF"/>
              <w:ind w:right="-57"/>
              <w:jc w:val="center"/>
              <w:textAlignment w:val="baseline"/>
              <w:rPr>
                <w:b/>
                <w:lang w:eastAsia="uk-UA"/>
              </w:rPr>
            </w:pPr>
            <w:r w:rsidRPr="00740E5B">
              <w:rPr>
                <w:b/>
                <w:lang w:eastAsia="uk-UA"/>
              </w:rPr>
              <w:t>156 000,0</w:t>
            </w:r>
          </w:p>
        </w:tc>
        <w:tc>
          <w:tcPr>
            <w:tcW w:w="1985" w:type="dxa"/>
            <w:tcBorders>
              <w:top w:val="single" w:sz="4" w:space="0" w:color="auto"/>
            </w:tcBorders>
          </w:tcPr>
          <w:p w:rsidR="00C67BF6" w:rsidRPr="00740E5B" w:rsidRDefault="00C67BF6" w:rsidP="006946FE">
            <w:pPr>
              <w:ind w:right="-57"/>
              <w:jc w:val="center"/>
              <w:rPr>
                <w:rFonts w:eastAsiaTheme="minorHAnsi"/>
                <w:b/>
                <w:lang w:eastAsia="en-US"/>
              </w:rPr>
            </w:pPr>
            <w:r w:rsidRPr="00740E5B">
              <w:rPr>
                <w:rFonts w:eastAsiaTheme="minorHAnsi"/>
                <w:b/>
                <w:lang w:eastAsia="en-US"/>
              </w:rPr>
              <w:t>391 000,0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50 000,0</w:t>
            </w:r>
          </w:p>
        </w:tc>
        <w:tc>
          <w:tcPr>
            <w:tcW w:w="1134"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50 000,0</w:t>
            </w:r>
          </w:p>
        </w:tc>
        <w:tc>
          <w:tcPr>
            <w:tcW w:w="1134"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50 000,0</w:t>
            </w:r>
          </w:p>
        </w:tc>
        <w:tc>
          <w:tcPr>
            <w:tcW w:w="1985"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150 000,0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50 000,0</w:t>
            </w:r>
          </w:p>
        </w:tc>
        <w:tc>
          <w:tcPr>
            <w:tcW w:w="1134"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50 000,0</w:t>
            </w:r>
          </w:p>
        </w:tc>
        <w:tc>
          <w:tcPr>
            <w:tcW w:w="1134"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5 0000,0</w:t>
            </w:r>
          </w:p>
        </w:tc>
        <w:tc>
          <w:tcPr>
            <w:tcW w:w="1985" w:type="dxa"/>
            <w:vAlign w:val="center"/>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150 000,0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6946FE">
            <w:pPr>
              <w:ind w:right="-57"/>
              <w:jc w:val="center"/>
              <w:rPr>
                <w:rFonts w:eastAsiaTheme="minorHAnsi"/>
                <w:sz w:val="22"/>
                <w:szCs w:val="22"/>
                <w:lang w:eastAsia="en-US"/>
              </w:rPr>
            </w:pPr>
          </w:p>
        </w:tc>
        <w:tc>
          <w:tcPr>
            <w:tcW w:w="1134" w:type="dxa"/>
            <w:vAlign w:val="center"/>
          </w:tcPr>
          <w:p w:rsidR="00C67BF6" w:rsidRPr="00740E5B" w:rsidRDefault="00C67BF6" w:rsidP="006946FE">
            <w:pPr>
              <w:ind w:right="-57"/>
              <w:jc w:val="center"/>
              <w:rPr>
                <w:rFonts w:eastAsiaTheme="minorHAnsi"/>
                <w:sz w:val="22"/>
                <w:szCs w:val="22"/>
                <w:lang w:eastAsia="en-US"/>
              </w:rPr>
            </w:pPr>
          </w:p>
        </w:tc>
        <w:tc>
          <w:tcPr>
            <w:tcW w:w="1134" w:type="dxa"/>
            <w:vAlign w:val="center"/>
          </w:tcPr>
          <w:p w:rsidR="00C67BF6" w:rsidRPr="00740E5B" w:rsidRDefault="00C67BF6" w:rsidP="006946FE">
            <w:pPr>
              <w:ind w:right="-57"/>
              <w:jc w:val="center"/>
              <w:rPr>
                <w:rFonts w:eastAsiaTheme="minorHAnsi"/>
                <w:sz w:val="22"/>
                <w:szCs w:val="22"/>
                <w:lang w:eastAsia="en-US"/>
              </w:rPr>
            </w:pPr>
          </w:p>
        </w:tc>
        <w:tc>
          <w:tcPr>
            <w:tcW w:w="1985" w:type="dxa"/>
            <w:vAlign w:val="center"/>
          </w:tcPr>
          <w:p w:rsidR="00C67BF6" w:rsidRPr="00740E5B" w:rsidRDefault="00C67BF6" w:rsidP="006946FE">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5 000,0</w:t>
            </w:r>
          </w:p>
        </w:tc>
        <w:tc>
          <w:tcPr>
            <w:tcW w:w="1134" w:type="dxa"/>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5 000,0</w:t>
            </w:r>
          </w:p>
        </w:tc>
        <w:tc>
          <w:tcPr>
            <w:tcW w:w="1134" w:type="dxa"/>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6 000,0</w:t>
            </w:r>
          </w:p>
        </w:tc>
        <w:tc>
          <w:tcPr>
            <w:tcW w:w="1985" w:type="dxa"/>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16 000,0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6946FE">
            <w:pPr>
              <w:shd w:val="clear" w:color="auto" w:fill="FFFFFF"/>
              <w:ind w:right="-57"/>
              <w:jc w:val="center"/>
              <w:textAlignment w:val="baseline"/>
              <w:rPr>
                <w:sz w:val="22"/>
                <w:szCs w:val="22"/>
                <w:lang w:eastAsia="uk-UA"/>
              </w:rPr>
            </w:pPr>
          </w:p>
        </w:tc>
        <w:tc>
          <w:tcPr>
            <w:tcW w:w="1134" w:type="dxa"/>
          </w:tcPr>
          <w:p w:rsidR="00C67BF6" w:rsidRPr="00740E5B" w:rsidRDefault="00C67BF6" w:rsidP="006946FE">
            <w:pPr>
              <w:shd w:val="clear" w:color="auto" w:fill="FFFFFF"/>
              <w:ind w:right="-57"/>
              <w:jc w:val="center"/>
              <w:textAlignment w:val="baseline"/>
              <w:rPr>
                <w:sz w:val="22"/>
                <w:szCs w:val="22"/>
                <w:lang w:eastAsia="uk-UA"/>
              </w:rPr>
            </w:pPr>
          </w:p>
        </w:tc>
        <w:tc>
          <w:tcPr>
            <w:tcW w:w="1134" w:type="dxa"/>
          </w:tcPr>
          <w:p w:rsidR="00C67BF6" w:rsidRPr="00740E5B" w:rsidRDefault="00C67BF6" w:rsidP="006946FE">
            <w:pPr>
              <w:shd w:val="clear" w:color="auto" w:fill="FFFFFF"/>
              <w:ind w:right="-57"/>
              <w:jc w:val="center"/>
              <w:textAlignment w:val="baseline"/>
              <w:rPr>
                <w:sz w:val="22"/>
                <w:szCs w:val="22"/>
                <w:lang w:eastAsia="uk-UA"/>
              </w:rPr>
            </w:pPr>
          </w:p>
        </w:tc>
        <w:tc>
          <w:tcPr>
            <w:tcW w:w="1985" w:type="dxa"/>
          </w:tcPr>
          <w:p w:rsidR="00C67BF6" w:rsidRPr="00740E5B" w:rsidRDefault="00C67BF6" w:rsidP="006946FE">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6946FE">
            <w:pPr>
              <w:shd w:val="clear" w:color="auto" w:fill="FFFFFF"/>
              <w:ind w:right="-57"/>
              <w:jc w:val="center"/>
              <w:textAlignment w:val="baseline"/>
              <w:rPr>
                <w:sz w:val="22"/>
                <w:szCs w:val="22"/>
                <w:lang w:eastAsia="uk-UA"/>
              </w:rPr>
            </w:pPr>
            <w:r w:rsidRPr="00740E5B">
              <w:rPr>
                <w:sz w:val="22"/>
                <w:szCs w:val="22"/>
                <w:lang w:eastAsia="uk-UA"/>
              </w:rPr>
              <w:t>50 000,0</w:t>
            </w:r>
          </w:p>
        </w:tc>
        <w:tc>
          <w:tcPr>
            <w:tcW w:w="1134" w:type="dxa"/>
          </w:tcPr>
          <w:p w:rsidR="00C67BF6" w:rsidRPr="00740E5B" w:rsidRDefault="00C67BF6" w:rsidP="006946FE">
            <w:pPr>
              <w:shd w:val="clear" w:color="auto" w:fill="FFFFFF"/>
              <w:ind w:right="-57"/>
              <w:jc w:val="center"/>
              <w:textAlignment w:val="baseline"/>
              <w:rPr>
                <w:sz w:val="22"/>
                <w:szCs w:val="22"/>
                <w:lang w:eastAsia="uk-UA"/>
              </w:rPr>
            </w:pPr>
            <w:r w:rsidRPr="00740E5B">
              <w:rPr>
                <w:sz w:val="22"/>
                <w:szCs w:val="22"/>
                <w:lang w:eastAsia="uk-UA"/>
              </w:rPr>
              <w:t>75 000,0</w:t>
            </w:r>
          </w:p>
        </w:tc>
        <w:tc>
          <w:tcPr>
            <w:tcW w:w="1134" w:type="dxa"/>
          </w:tcPr>
          <w:p w:rsidR="00C67BF6" w:rsidRPr="00740E5B" w:rsidRDefault="00C67BF6" w:rsidP="006946FE">
            <w:pPr>
              <w:shd w:val="clear" w:color="auto" w:fill="FFFFFF"/>
              <w:ind w:right="-57"/>
              <w:jc w:val="center"/>
              <w:textAlignment w:val="baseline"/>
              <w:rPr>
                <w:sz w:val="22"/>
                <w:szCs w:val="22"/>
                <w:lang w:eastAsia="uk-UA"/>
              </w:rPr>
            </w:pPr>
            <w:r w:rsidRPr="00740E5B">
              <w:rPr>
                <w:sz w:val="22"/>
                <w:szCs w:val="22"/>
                <w:lang w:eastAsia="uk-UA"/>
              </w:rPr>
              <w:t>100 000,0</w:t>
            </w:r>
          </w:p>
        </w:tc>
        <w:tc>
          <w:tcPr>
            <w:tcW w:w="1985" w:type="dxa"/>
          </w:tcPr>
          <w:p w:rsidR="00C67BF6" w:rsidRPr="00740E5B" w:rsidRDefault="00C67BF6" w:rsidP="006946FE">
            <w:pPr>
              <w:ind w:right="-57"/>
              <w:jc w:val="center"/>
              <w:rPr>
                <w:rFonts w:eastAsiaTheme="minorHAnsi"/>
                <w:sz w:val="22"/>
                <w:szCs w:val="22"/>
                <w:lang w:eastAsia="en-US"/>
              </w:rPr>
            </w:pPr>
            <w:r w:rsidRPr="00740E5B">
              <w:rPr>
                <w:rFonts w:eastAsiaTheme="minorHAnsi"/>
                <w:sz w:val="22"/>
                <w:szCs w:val="22"/>
                <w:lang w:eastAsia="en-US"/>
              </w:rPr>
              <w:t>225 000,0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right="-57"/>
              <w:textAlignment w:val="baseline"/>
              <w:rPr>
                <w:sz w:val="22"/>
                <w:szCs w:val="22"/>
                <w:lang w:eastAsia="uk-UA"/>
              </w:rPr>
            </w:pPr>
          </w:p>
        </w:tc>
        <w:tc>
          <w:tcPr>
            <w:tcW w:w="1134" w:type="dxa"/>
          </w:tcPr>
          <w:p w:rsidR="00C67BF6" w:rsidRPr="00740E5B" w:rsidRDefault="00C67BF6" w:rsidP="00C67BF6">
            <w:pPr>
              <w:shd w:val="clear" w:color="auto" w:fill="FFFFFF"/>
              <w:ind w:right="-57"/>
              <w:textAlignment w:val="baseline"/>
              <w:rPr>
                <w:sz w:val="22"/>
                <w:szCs w:val="22"/>
                <w:lang w:eastAsia="uk-UA"/>
              </w:rPr>
            </w:pPr>
          </w:p>
        </w:tc>
        <w:tc>
          <w:tcPr>
            <w:tcW w:w="1134" w:type="dxa"/>
          </w:tcPr>
          <w:p w:rsidR="00C67BF6" w:rsidRPr="00740E5B" w:rsidRDefault="00C67BF6" w:rsidP="00C67BF6">
            <w:pPr>
              <w:shd w:val="clear" w:color="auto" w:fill="FFFFFF"/>
              <w:ind w:right="-57"/>
              <w:textAlignment w:val="baseline"/>
              <w:rPr>
                <w:sz w:val="22"/>
                <w:szCs w:val="22"/>
                <w:lang w:eastAsia="uk-UA"/>
              </w:rPr>
            </w:pPr>
          </w:p>
        </w:tc>
        <w:tc>
          <w:tcPr>
            <w:tcW w:w="1985" w:type="dxa"/>
          </w:tcPr>
          <w:p w:rsidR="00C67BF6" w:rsidRPr="00740E5B" w:rsidRDefault="00C67BF6" w:rsidP="00C67BF6">
            <w:pPr>
              <w:ind w:right="-57"/>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7"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spacing w:after="160" w:line="259" w:lineRule="auto"/>
        <w:jc w:val="center"/>
        <w:rPr>
          <w:rFonts w:asciiTheme="minorHAnsi" w:eastAsiaTheme="minorHAnsi" w:hAnsiTheme="minorHAnsi" w:cstheme="minorBidi"/>
          <w:sz w:val="28"/>
          <w:szCs w:val="28"/>
          <w:shd w:val="clear" w:color="auto" w:fill="FFFFFF"/>
          <w:lang w:eastAsia="en-US"/>
        </w:rPr>
      </w:pPr>
    </w:p>
    <w:tbl>
      <w:tblPr>
        <w:tblStyle w:val="a5"/>
        <w:tblW w:w="9498" w:type="dxa"/>
        <w:tblInd w:w="-147" w:type="dxa"/>
        <w:tblLayout w:type="fixed"/>
        <w:tblLook w:val="04A0" w:firstRow="1" w:lastRow="0" w:firstColumn="1" w:lastColumn="0" w:noHBand="0" w:noVBand="1"/>
      </w:tblPr>
      <w:tblGrid>
        <w:gridCol w:w="4111"/>
        <w:gridCol w:w="1134"/>
        <w:gridCol w:w="1134"/>
        <w:gridCol w:w="1134"/>
        <w:gridCol w:w="1985"/>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7"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1.10.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7"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Будівництво та реконструкція спортивних майданчиків для масового використання</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7"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87"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7" w:type="dxa"/>
            <w:gridSpan w:val="4"/>
          </w:tcPr>
          <w:p w:rsidR="00C67BF6" w:rsidRPr="00740E5B" w:rsidRDefault="00C67BF6" w:rsidP="00C67BF6">
            <w:pPr>
              <w:ind w:right="-57"/>
              <w:rPr>
                <w:rFonts w:eastAsiaTheme="minorHAnsi"/>
                <w:lang w:eastAsia="en-US"/>
              </w:rPr>
            </w:pPr>
            <w:r w:rsidRPr="00740E5B">
              <w:rPr>
                <w:rFonts w:eastAsiaTheme="minorHAnsi"/>
                <w:lang w:eastAsia="en-US"/>
              </w:rPr>
              <w:t>1.2.4. Розвиток спортивної інфраструктури.</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940133" w:rsidRPr="00740E5B">
              <w:rPr>
                <w:lang w:eastAsia="uk-UA"/>
              </w:rPr>
              <w:t xml:space="preserve">яку матиме вплив реалізація </w:t>
            </w:r>
            <w:proofErr w:type="spellStart"/>
            <w:r w:rsidR="00940133"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387"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87" w:type="dxa"/>
            <w:gridSpan w:val="4"/>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недостатній рівень охоплення населення  фізкультурно-спортивними послугами;</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малий відсоток забезпечення населення області найпростішими площинними спортивними спорудами</w:t>
            </w:r>
            <w:r w:rsidR="00940133" w:rsidRPr="00740E5B">
              <w:rPr>
                <w:rFonts w:eastAsiaTheme="minorHAnsi"/>
                <w:lang w:eastAsia="en-US"/>
              </w:rPr>
              <w:t>.</w:t>
            </w:r>
          </w:p>
        </w:tc>
      </w:tr>
      <w:tr w:rsidR="00C67BF6" w:rsidRPr="00740E5B" w:rsidTr="009C49B5">
        <w:tc>
          <w:tcPr>
            <w:tcW w:w="4111" w:type="dxa"/>
            <w:tcBorders>
              <w:bottom w:val="single" w:sz="4" w:space="0" w:color="auto"/>
            </w:tcBorders>
          </w:tcPr>
          <w:p w:rsidR="00C67BF6" w:rsidRPr="00740E5B" w:rsidRDefault="00C67BF6" w:rsidP="00940133">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w:t>
            </w:r>
            <w:r w:rsidRPr="00740E5B">
              <w:rPr>
                <w:lang w:eastAsia="uk-UA"/>
              </w:rPr>
              <w:lastRenderedPageBreak/>
              <w:t>технічного завдання</w:t>
            </w:r>
          </w:p>
        </w:tc>
        <w:tc>
          <w:tcPr>
            <w:tcW w:w="5387" w:type="dxa"/>
            <w:gridSpan w:val="4"/>
            <w:tcBorders>
              <w:bottom w:val="single" w:sz="4" w:space="0" w:color="auto"/>
            </w:tcBorders>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lastRenderedPageBreak/>
              <w:t>збудовано 30, реконструйовано 20 спортивних майданчиків</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lastRenderedPageBreak/>
              <w:t>збільшення кількості населення, яке отримує фізкультурно-спортивні послуги на 10%</w:t>
            </w:r>
            <w:r w:rsidR="00940133" w:rsidRPr="00740E5B">
              <w:rPr>
                <w:rFonts w:eastAsiaTheme="minorHAnsi"/>
                <w:lang w:eastAsia="en-US"/>
              </w:rPr>
              <w:t>.</w:t>
            </w:r>
          </w:p>
        </w:tc>
      </w:tr>
      <w:tr w:rsidR="00C67BF6" w:rsidRPr="00740E5B" w:rsidTr="009C49B5">
        <w:tc>
          <w:tcPr>
            <w:tcW w:w="4111" w:type="dxa"/>
          </w:tcPr>
          <w:p w:rsidR="00C67BF6" w:rsidRPr="00740E5B" w:rsidRDefault="00C67BF6" w:rsidP="00940133">
            <w:pPr>
              <w:shd w:val="clear" w:color="auto" w:fill="FFFFFF"/>
              <w:ind w:right="-57"/>
              <w:textAlignment w:val="baseline"/>
              <w:rPr>
                <w:lang w:eastAsia="uk-UA"/>
              </w:rPr>
            </w:pPr>
            <w:r w:rsidRPr="00740E5B">
              <w:rPr>
                <w:lang w:eastAsia="uk-UA"/>
              </w:rPr>
              <w:lastRenderedPageBreak/>
              <w:t xml:space="preserve">8. Очікувані якісні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7" w:type="dxa"/>
            <w:gridSpan w:val="4"/>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пропаганда серед населення переваг здорового способу життя та відмови від шкідливих звичок;</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наявність додаткових і доступних умов для розвитку і реалізації фізичних здібностей молодих </w:t>
            </w:r>
            <w:r w:rsidRPr="00740E5B">
              <w:rPr>
                <w:rFonts w:eastAsiaTheme="minorHAnsi"/>
                <w:spacing w:val="-6"/>
                <w:lang w:eastAsia="en-US"/>
              </w:rPr>
              <w:t>людей через спорт вищих досягнень</w:t>
            </w:r>
            <w:r w:rsidR="00940133" w:rsidRPr="00740E5B">
              <w:rPr>
                <w:rFonts w:eastAsiaTheme="minorHAnsi"/>
                <w:spacing w:val="-6"/>
                <w:lang w:eastAsia="en-US"/>
              </w:rPr>
              <w:t>.</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87" w:type="dxa"/>
            <w:gridSpan w:val="4"/>
            <w:tcBorders>
              <w:bottom w:val="single" w:sz="4" w:space="0" w:color="auto"/>
            </w:tcBorders>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будівництво 30 нових спортивних майданчиків зі штучним покриттям;</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 xml:space="preserve">реконструкція 20 наявних спортивних майданчиків у </w:t>
            </w:r>
            <w:proofErr w:type="spellStart"/>
            <w:r w:rsidRPr="00740E5B">
              <w:rPr>
                <w:rFonts w:eastAsiaTheme="minorHAnsi"/>
                <w:lang w:eastAsia="en-US"/>
              </w:rPr>
              <w:t>мультифункціональні</w:t>
            </w:r>
            <w:proofErr w:type="spellEnd"/>
            <w:r w:rsidRPr="00740E5B">
              <w:rPr>
                <w:rFonts w:eastAsiaTheme="minorHAnsi"/>
                <w:lang w:eastAsia="en-US"/>
              </w:rPr>
              <w:t>;</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відкриття на базі збудованих і оновлених спортивних майданчиків спортивних клубів, секцій та гурткі</w:t>
            </w:r>
            <w:r w:rsidR="00940133" w:rsidRPr="00740E5B">
              <w:rPr>
                <w:rFonts w:eastAsiaTheme="minorHAnsi"/>
                <w:lang w:eastAsia="en-US"/>
              </w:rPr>
              <w:t>в, фізкультурно-оздоровчих груп.</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sz w:val="16"/>
                <w:szCs w:val="16"/>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sz w:val="16"/>
                <w:szCs w:val="16"/>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sz w:val="16"/>
                <w:szCs w:val="16"/>
                <w:lang w:eastAsia="uk-UA"/>
              </w:rPr>
            </w:pPr>
            <w:r w:rsidRPr="00740E5B">
              <w:rPr>
                <w:lang w:eastAsia="uk-UA"/>
              </w:rPr>
              <w:t>2023 рік</w:t>
            </w:r>
          </w:p>
        </w:tc>
        <w:tc>
          <w:tcPr>
            <w:tcW w:w="1985" w:type="dxa"/>
          </w:tcPr>
          <w:p w:rsidR="00C67BF6" w:rsidRPr="00740E5B" w:rsidRDefault="00C67BF6" w:rsidP="00C67BF6">
            <w:pPr>
              <w:ind w:right="-57"/>
              <w:jc w:val="center"/>
              <w:rPr>
                <w:rFonts w:eastAsiaTheme="minorHAnsi"/>
                <w:sz w:val="16"/>
                <w:szCs w:val="16"/>
                <w:lang w:eastAsia="en-US"/>
              </w:rPr>
            </w:pPr>
            <w:r w:rsidRPr="00740E5B">
              <w:rPr>
                <w:rFonts w:eastAsiaTheme="minorHAnsi"/>
                <w:lang w:eastAsia="en-US"/>
              </w:rPr>
              <w:t>Усього</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18 500,0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23 500,0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29 000,0</w:t>
            </w:r>
          </w:p>
        </w:tc>
        <w:tc>
          <w:tcPr>
            <w:tcW w:w="1985"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71 000,0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15 000,0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20 000,0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25 000,0</w:t>
            </w:r>
          </w:p>
        </w:tc>
        <w:tc>
          <w:tcPr>
            <w:tcW w:w="1985"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60 000,0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15 000,0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20 000,0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25 000,0</w:t>
            </w:r>
          </w:p>
        </w:tc>
        <w:tc>
          <w:tcPr>
            <w:tcW w:w="1985"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60 000,0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sz w:val="22"/>
                <w:szCs w:val="22"/>
                <w:lang w:eastAsia="en-US"/>
              </w:rPr>
            </w:pPr>
          </w:p>
        </w:tc>
        <w:tc>
          <w:tcPr>
            <w:tcW w:w="1134" w:type="dxa"/>
            <w:vAlign w:val="center"/>
          </w:tcPr>
          <w:p w:rsidR="00C67BF6" w:rsidRPr="00740E5B" w:rsidRDefault="00C67BF6" w:rsidP="00C67BF6">
            <w:pPr>
              <w:ind w:right="-57"/>
              <w:jc w:val="center"/>
              <w:rPr>
                <w:rFonts w:eastAsiaTheme="minorHAnsi"/>
                <w:sz w:val="22"/>
                <w:szCs w:val="22"/>
                <w:lang w:eastAsia="en-US"/>
              </w:rPr>
            </w:pPr>
          </w:p>
        </w:tc>
        <w:tc>
          <w:tcPr>
            <w:tcW w:w="1134" w:type="dxa"/>
            <w:vAlign w:val="center"/>
          </w:tcPr>
          <w:p w:rsidR="00C67BF6" w:rsidRPr="00740E5B" w:rsidRDefault="00C67BF6" w:rsidP="00C67BF6">
            <w:pPr>
              <w:ind w:right="-57"/>
              <w:jc w:val="center"/>
              <w:rPr>
                <w:rFonts w:eastAsiaTheme="minorHAnsi"/>
                <w:sz w:val="22"/>
                <w:szCs w:val="22"/>
                <w:lang w:eastAsia="en-US"/>
              </w:rPr>
            </w:pPr>
          </w:p>
        </w:tc>
        <w:tc>
          <w:tcPr>
            <w:tcW w:w="1985" w:type="dxa"/>
            <w:vAlign w:val="center"/>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2 000,0</w:t>
            </w:r>
          </w:p>
        </w:tc>
        <w:tc>
          <w:tcPr>
            <w:tcW w:w="1985"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6 000,0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985"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приватні інвестори</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1 500,0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1 500,0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2 000,0</w:t>
            </w:r>
          </w:p>
        </w:tc>
        <w:tc>
          <w:tcPr>
            <w:tcW w:w="1985"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5 000,0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міжнародна допомога</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985"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7"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640" w:type="dxa"/>
        <w:tblInd w:w="-147" w:type="dxa"/>
        <w:tblLayout w:type="fixed"/>
        <w:tblLook w:val="04A0" w:firstRow="1" w:lastRow="0" w:firstColumn="1" w:lastColumn="0" w:noHBand="0" w:noVBand="1"/>
      </w:tblPr>
      <w:tblGrid>
        <w:gridCol w:w="4111"/>
        <w:gridCol w:w="1134"/>
        <w:gridCol w:w="1134"/>
        <w:gridCol w:w="1134"/>
        <w:gridCol w:w="2127"/>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529"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1.12.</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529" w:type="dxa"/>
            <w:gridSpan w:val="4"/>
          </w:tcPr>
          <w:p w:rsidR="00C67BF6" w:rsidRPr="00740E5B" w:rsidRDefault="00C67BF6" w:rsidP="00C67BF6">
            <w:pPr>
              <w:ind w:right="-57"/>
              <w:rPr>
                <w:rFonts w:eastAsiaTheme="minorHAnsi"/>
                <w:b/>
                <w:lang w:eastAsia="en-US"/>
              </w:rPr>
            </w:pPr>
            <w:r w:rsidRPr="00740E5B">
              <w:rPr>
                <w:rFonts w:eastAsiaTheme="minorHAnsi"/>
                <w:b/>
                <w:bCs/>
                <w:lang w:eastAsia="en-US"/>
              </w:rPr>
              <w:t>Культурно-мистецький розвиток, доступ до послуг у сфері культури</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8"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529"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529" w:type="dxa"/>
            <w:gridSpan w:val="4"/>
          </w:tcPr>
          <w:p w:rsidR="00C67BF6" w:rsidRPr="00740E5B" w:rsidRDefault="00C67BF6" w:rsidP="00C67BF6">
            <w:pPr>
              <w:ind w:right="-57"/>
              <w:rPr>
                <w:rFonts w:eastAsiaTheme="minorHAnsi"/>
                <w:lang w:eastAsia="en-US"/>
              </w:rPr>
            </w:pPr>
            <w:r w:rsidRPr="00740E5B">
              <w:rPr>
                <w:rFonts w:eastAsiaTheme="minorHAnsi"/>
                <w:lang w:eastAsia="en-US"/>
              </w:rPr>
              <w:t>1.3.1. Створення умов для культурного розвитку і творчого самовираження громадян. Оптимізація та модернізація мережі сфери культури</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940133" w:rsidRPr="00740E5B">
              <w:rPr>
                <w:lang w:eastAsia="uk-UA"/>
              </w:rPr>
              <w:t xml:space="preserve">яку матиме вплив реалізація </w:t>
            </w:r>
            <w:proofErr w:type="spellStart"/>
            <w:r w:rsidR="00940133"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529"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529" w:type="dxa"/>
            <w:gridSpan w:val="4"/>
          </w:tcPr>
          <w:p w:rsidR="00C67BF6" w:rsidRPr="00740E5B" w:rsidRDefault="00C67BF6" w:rsidP="00C67BF6">
            <w:pPr>
              <w:widowControl w:val="0"/>
              <w:tabs>
                <w:tab w:val="left" w:pos="283"/>
                <w:tab w:val="left" w:pos="511"/>
              </w:tabs>
              <w:autoSpaceDE w:val="0"/>
              <w:ind w:right="-57"/>
              <w:rPr>
                <w:rFonts w:eastAsiaTheme="minorHAnsi"/>
                <w:lang w:eastAsia="en-US"/>
              </w:rPr>
            </w:pPr>
            <w:r w:rsidRPr="00740E5B">
              <w:rPr>
                <w:rFonts w:eastAsiaTheme="minorHAnsi"/>
                <w:lang w:eastAsia="en-US"/>
              </w:rPr>
              <w:t xml:space="preserve">Розвинене культурне середовище є важливою передумовою якісного вдосконалення продуктивних сил, підвищення ефективності суспільного виробництва. Проте практика реформування економічної системи нашої держави свідчить, що в процесі здійснення її масштабної трансформації загострились проблеми сфери культури. У той же час вагомою передумовою зміцнення ринкової економіки є високий рівень освіченості та інтелектуальної підготовки населення, активізація процесів духовного </w:t>
            </w:r>
            <w:r w:rsidRPr="00740E5B">
              <w:rPr>
                <w:rFonts w:eastAsiaTheme="minorHAnsi"/>
                <w:lang w:eastAsia="en-US"/>
              </w:rPr>
              <w:lastRenderedPageBreak/>
              <w:t>оновлення та культурного прогресу суспільства, культурний рівень населення.</w:t>
            </w:r>
          </w:p>
          <w:p w:rsidR="00C67BF6" w:rsidRPr="00740E5B" w:rsidRDefault="00C67BF6" w:rsidP="00C67BF6">
            <w:pPr>
              <w:widowControl w:val="0"/>
              <w:tabs>
                <w:tab w:val="left" w:pos="283"/>
                <w:tab w:val="left" w:pos="511"/>
              </w:tabs>
              <w:autoSpaceDE w:val="0"/>
              <w:ind w:right="-57"/>
              <w:rPr>
                <w:rFonts w:eastAsiaTheme="minorHAnsi"/>
                <w:lang w:eastAsia="en-US"/>
              </w:rPr>
            </w:pPr>
            <w:r w:rsidRPr="00740E5B">
              <w:rPr>
                <w:rFonts w:eastAsiaTheme="minorHAnsi"/>
                <w:lang w:eastAsia="en-US"/>
              </w:rPr>
              <w:t xml:space="preserve">Сьогодні культурне багатство країни залишається ще малодоступним для багатьох людей у зв’язку з їх низькою соціально-культурною активністю, що вимагає зміни економічної бази розвитку регіонів, підвищення рівня людського капіталу, вдосконалення системи культурного виховання як головної умови вирішення стратегічної задачі – формування всебічно і гармонійно розвиненої особистості. Однією з причин зниження інтересу з боку держави до вирішення цих питань є різні соціальні умови споживання культурних благ і послуг. </w:t>
            </w:r>
          </w:p>
        </w:tc>
      </w:tr>
      <w:tr w:rsidR="00C67BF6" w:rsidRPr="00740E5B" w:rsidTr="009C49B5">
        <w:tc>
          <w:tcPr>
            <w:tcW w:w="4111" w:type="dxa"/>
            <w:tcBorders>
              <w:bottom w:val="single" w:sz="4" w:space="0" w:color="auto"/>
            </w:tcBorders>
          </w:tcPr>
          <w:p w:rsidR="00C67BF6" w:rsidRPr="00740E5B" w:rsidRDefault="00C67BF6" w:rsidP="00940133">
            <w:pPr>
              <w:shd w:val="clear" w:color="auto" w:fill="FFFFFF"/>
              <w:ind w:right="-57"/>
              <w:textAlignment w:val="baseline"/>
              <w:rPr>
                <w:lang w:eastAsia="uk-UA"/>
              </w:rPr>
            </w:pPr>
            <w:r w:rsidRPr="00740E5B">
              <w:rPr>
                <w:lang w:eastAsia="uk-UA"/>
              </w:rPr>
              <w:lastRenderedPageBreak/>
              <w:t xml:space="preserve">7. Очікувані кількісні результати від реалізації </w:t>
            </w:r>
            <w:proofErr w:type="spellStart"/>
            <w:r w:rsidRPr="00740E5B">
              <w:rPr>
                <w:lang w:eastAsia="uk-UA"/>
              </w:rPr>
              <w:t>про</w:t>
            </w:r>
            <w:r w:rsidR="00940133"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9" w:type="dxa"/>
            <w:gridSpan w:val="4"/>
            <w:tcBorders>
              <w:bottom w:val="single" w:sz="4" w:space="0" w:color="auto"/>
            </w:tcBorders>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виготовлення ПКД, реконструкція закладів культури, матеріально-технічне переоснащення, капітальні ремонти, ремонтно-реставраційні роботи 5 закладів культури і дозвілля</w:t>
            </w:r>
            <w:r w:rsidR="00940133" w:rsidRPr="00740E5B">
              <w:rPr>
                <w:rFonts w:eastAsiaTheme="minorHAnsi"/>
                <w:lang w:eastAsia="en-US"/>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940133" w:rsidRPr="00740E5B">
              <w:rPr>
                <w:lang w:eastAsia="uk-UA"/>
              </w:rPr>
              <w:t xml:space="preserve">і результати від реалізації </w:t>
            </w:r>
            <w:proofErr w:type="spellStart"/>
            <w:r w:rsidR="00940133"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529" w:type="dxa"/>
            <w:gridSpan w:val="4"/>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задоволено культурні потреби населення та забезпечено рівний доступ громадян до  культурних послуг незалежно від місця проживання;</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розроблено і впроваджено функціонально та організаційно нові ефективні моделі управління закладами надання культурних послуг з урахуванням щільності населення та територіальної доступності</w:t>
            </w:r>
            <w:r w:rsidR="00940133" w:rsidRPr="00740E5B">
              <w:rPr>
                <w:rFonts w:eastAsiaTheme="minorHAnsi"/>
                <w:lang w:eastAsia="en-US"/>
              </w:rPr>
              <w:t>.</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529" w:type="dxa"/>
            <w:gridSpan w:val="4"/>
            <w:tcBorders>
              <w:bottom w:val="single" w:sz="4" w:space="0" w:color="auto"/>
            </w:tcBorders>
          </w:tcPr>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виготовлення ПКД, реконструкція закладів культури, матеріально-технічне переоснащення, капітальні ремонти, ремонтно-реставраційні роботи закладів культури і дозвілля;</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 xml:space="preserve">інтеграція культурного життя Чернігівщини в загальноєвропейський дискурс; </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здійснення обміну досвідом та практиками створення сучасних культурних установ на базі переосмислення та реконструкції матеріальної культурної спадщини регіону.</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2127" w:type="dxa"/>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42 000,0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44 300,0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41 000,0</w:t>
            </w:r>
          </w:p>
        </w:tc>
        <w:tc>
          <w:tcPr>
            <w:tcW w:w="2127"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127 300,0</w:t>
            </w:r>
          </w:p>
        </w:tc>
      </w:tr>
      <w:tr w:rsidR="00C67BF6" w:rsidRPr="00740E5B" w:rsidTr="009C49B5">
        <w:trPr>
          <w:trHeight w:val="173"/>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vAlign w:val="center"/>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35 000,0</w:t>
            </w:r>
          </w:p>
        </w:tc>
        <w:tc>
          <w:tcPr>
            <w:tcW w:w="1134" w:type="dxa"/>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35 000,0</w:t>
            </w:r>
          </w:p>
        </w:tc>
        <w:tc>
          <w:tcPr>
            <w:tcW w:w="1134" w:type="dxa"/>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35 000,0</w:t>
            </w:r>
          </w:p>
        </w:tc>
        <w:tc>
          <w:tcPr>
            <w:tcW w:w="2127" w:type="dxa"/>
            <w:vAlign w:val="center"/>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105 000,0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vAlign w:val="center"/>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35 000,0</w:t>
            </w:r>
          </w:p>
        </w:tc>
        <w:tc>
          <w:tcPr>
            <w:tcW w:w="1134" w:type="dxa"/>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35 000,0</w:t>
            </w:r>
          </w:p>
        </w:tc>
        <w:tc>
          <w:tcPr>
            <w:tcW w:w="1134" w:type="dxa"/>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35 000,0</w:t>
            </w:r>
          </w:p>
        </w:tc>
        <w:tc>
          <w:tcPr>
            <w:tcW w:w="2127" w:type="dxa"/>
            <w:vAlign w:val="center"/>
          </w:tcPr>
          <w:p w:rsidR="00C67BF6" w:rsidRPr="00740E5B" w:rsidRDefault="00C67BF6" w:rsidP="00C67BF6">
            <w:pPr>
              <w:spacing w:line="360" w:lineRule="auto"/>
              <w:ind w:right="-57"/>
              <w:jc w:val="center"/>
              <w:rPr>
                <w:rFonts w:eastAsiaTheme="minorHAnsi"/>
                <w:lang w:eastAsia="en-US"/>
              </w:rPr>
            </w:pPr>
            <w:r w:rsidRPr="00740E5B">
              <w:rPr>
                <w:rFonts w:eastAsiaTheme="minorHAnsi"/>
                <w:lang w:eastAsia="en-US"/>
              </w:rPr>
              <w:t>105 000,0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2127"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vAlign w:val="bottom"/>
          </w:tcPr>
          <w:p w:rsidR="00C67BF6" w:rsidRPr="00740E5B" w:rsidRDefault="00C67BF6" w:rsidP="00C67BF6">
            <w:pPr>
              <w:ind w:right="-57"/>
              <w:jc w:val="center"/>
              <w:rPr>
                <w:rFonts w:eastAsiaTheme="minorHAnsi"/>
                <w:lang w:eastAsia="en-US"/>
              </w:rPr>
            </w:pPr>
            <w:r w:rsidRPr="00740E5B">
              <w:rPr>
                <w:rFonts w:eastAsiaTheme="minorHAnsi"/>
                <w:lang w:eastAsia="en-US"/>
              </w:rPr>
              <w:t>4 000,0</w:t>
            </w:r>
          </w:p>
        </w:tc>
        <w:tc>
          <w:tcPr>
            <w:tcW w:w="1134" w:type="dxa"/>
            <w:vAlign w:val="bottom"/>
          </w:tcPr>
          <w:p w:rsidR="00C67BF6" w:rsidRPr="00740E5B" w:rsidRDefault="00C67BF6" w:rsidP="00C67BF6">
            <w:pPr>
              <w:ind w:right="-57"/>
              <w:jc w:val="center"/>
              <w:rPr>
                <w:rFonts w:eastAsiaTheme="minorHAnsi"/>
                <w:lang w:eastAsia="en-US"/>
              </w:rPr>
            </w:pPr>
            <w:r w:rsidRPr="00740E5B">
              <w:rPr>
                <w:rFonts w:eastAsiaTheme="minorHAnsi"/>
                <w:lang w:eastAsia="en-US"/>
              </w:rPr>
              <w:t>4 000,0</w:t>
            </w:r>
          </w:p>
        </w:tc>
        <w:tc>
          <w:tcPr>
            <w:tcW w:w="1134" w:type="dxa"/>
            <w:vAlign w:val="bottom"/>
          </w:tcPr>
          <w:p w:rsidR="00C67BF6" w:rsidRPr="00740E5B" w:rsidRDefault="00C67BF6" w:rsidP="00C67BF6">
            <w:pPr>
              <w:ind w:right="-57"/>
              <w:jc w:val="center"/>
              <w:rPr>
                <w:rFonts w:eastAsiaTheme="minorHAnsi"/>
                <w:lang w:eastAsia="en-US"/>
              </w:rPr>
            </w:pPr>
            <w:r w:rsidRPr="00740E5B">
              <w:rPr>
                <w:rFonts w:eastAsiaTheme="minorHAnsi"/>
                <w:lang w:eastAsia="en-US"/>
              </w:rPr>
              <w:t>4 000,0</w:t>
            </w:r>
          </w:p>
        </w:tc>
        <w:tc>
          <w:tcPr>
            <w:tcW w:w="2127" w:type="dxa"/>
            <w:vAlign w:val="bottom"/>
          </w:tcPr>
          <w:p w:rsidR="00C67BF6" w:rsidRPr="00740E5B" w:rsidRDefault="00C67BF6" w:rsidP="00C67BF6">
            <w:pPr>
              <w:ind w:right="-57"/>
              <w:jc w:val="center"/>
              <w:rPr>
                <w:rFonts w:eastAsiaTheme="minorHAnsi"/>
                <w:lang w:eastAsia="en-US"/>
              </w:rPr>
            </w:pPr>
            <w:r w:rsidRPr="00740E5B">
              <w:rPr>
                <w:rFonts w:eastAsiaTheme="minorHAnsi"/>
                <w:lang w:eastAsia="en-US"/>
              </w:rPr>
              <w:t>12 000,0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2127" w:type="dxa"/>
          </w:tcPr>
          <w:p w:rsidR="00C67BF6" w:rsidRPr="00740E5B" w:rsidRDefault="00C67BF6" w:rsidP="00C67BF6">
            <w:pPr>
              <w:ind w:right="-57"/>
              <w:jc w:val="center"/>
              <w:rPr>
                <w:rFonts w:eastAsiaTheme="minorHAnsi"/>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приватні інвестори</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2 500,0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 xml:space="preserve"> 1900,0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500,0</w:t>
            </w:r>
          </w:p>
        </w:tc>
        <w:tc>
          <w:tcPr>
            <w:tcW w:w="2127" w:type="dxa"/>
          </w:tcPr>
          <w:p w:rsidR="00C67BF6" w:rsidRPr="00740E5B" w:rsidRDefault="00C67BF6" w:rsidP="00C67BF6">
            <w:pPr>
              <w:ind w:right="-57"/>
              <w:jc w:val="center"/>
              <w:rPr>
                <w:rFonts w:eastAsiaTheme="minorHAnsi"/>
                <w:lang w:eastAsia="en-US"/>
              </w:rPr>
            </w:pPr>
            <w:r w:rsidRPr="00740E5B">
              <w:rPr>
                <w:rFonts w:eastAsiaTheme="minorHAnsi"/>
                <w:lang w:eastAsia="en-US"/>
              </w:rPr>
              <w:t>4 900,0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rFonts w:eastAsiaTheme="minorHAnsi"/>
                <w:lang w:eastAsia="en-US"/>
              </w:rPr>
              <w:t>міжнародна допомога</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500,0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3400,0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1500,0</w:t>
            </w:r>
          </w:p>
        </w:tc>
        <w:tc>
          <w:tcPr>
            <w:tcW w:w="2127" w:type="dxa"/>
          </w:tcPr>
          <w:p w:rsidR="00C67BF6" w:rsidRPr="00740E5B" w:rsidRDefault="00C67BF6" w:rsidP="00C67BF6">
            <w:pPr>
              <w:ind w:right="-57"/>
              <w:jc w:val="center"/>
              <w:rPr>
                <w:rFonts w:eastAsiaTheme="minorHAnsi"/>
                <w:lang w:eastAsia="en-US"/>
              </w:rPr>
            </w:pPr>
            <w:r w:rsidRPr="00740E5B">
              <w:rPr>
                <w:rFonts w:eastAsiaTheme="minorHAnsi"/>
                <w:lang w:eastAsia="en-US"/>
              </w:rPr>
              <w:t>5 400,0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529" w:type="dxa"/>
            <w:gridSpan w:val="4"/>
          </w:tcPr>
          <w:p w:rsidR="00C67BF6" w:rsidRPr="00740E5B" w:rsidRDefault="00C67BF6" w:rsidP="00C67BF6">
            <w:pPr>
              <w:shd w:val="clear" w:color="auto" w:fill="FFFFFF"/>
              <w:ind w:right="-57"/>
              <w:jc w:val="center"/>
              <w:textAlignment w:val="baseline"/>
              <w:rPr>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356" w:type="dxa"/>
        <w:tblInd w:w="-147" w:type="dxa"/>
        <w:tblLayout w:type="fixed"/>
        <w:tblLook w:val="04A0" w:firstRow="1" w:lastRow="0" w:firstColumn="1" w:lastColumn="0" w:noHBand="0" w:noVBand="1"/>
      </w:tblPr>
      <w:tblGrid>
        <w:gridCol w:w="4111"/>
        <w:gridCol w:w="1134"/>
        <w:gridCol w:w="1134"/>
        <w:gridCol w:w="1134"/>
        <w:gridCol w:w="1843"/>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1. Номер технічного завдання</w:t>
            </w:r>
          </w:p>
        </w:tc>
        <w:tc>
          <w:tcPr>
            <w:tcW w:w="5245"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1.16.</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245"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Поліпшення умов надання соціальних та реабілітаційних послуг населенню</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19"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245"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245" w:type="dxa"/>
            <w:gridSpan w:val="4"/>
          </w:tcPr>
          <w:p w:rsidR="00C67BF6" w:rsidRPr="00740E5B" w:rsidRDefault="00C67BF6" w:rsidP="00C67BF6">
            <w:pPr>
              <w:ind w:right="-57"/>
              <w:rPr>
                <w:rFonts w:eastAsiaTheme="minorHAnsi"/>
                <w:lang w:eastAsia="en-US"/>
              </w:rPr>
            </w:pPr>
            <w:r w:rsidRPr="00740E5B">
              <w:rPr>
                <w:rFonts w:eastAsiaTheme="minorHAnsi"/>
                <w:lang w:eastAsia="en-US"/>
              </w:rPr>
              <w:t>1.4.1. Модернізація матеріально-технічної бази установ та закладів системи соціального захисту населення</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18748D" w:rsidRPr="00740E5B">
              <w:rPr>
                <w:lang w:eastAsia="uk-UA"/>
              </w:rPr>
              <w:t xml:space="preserve">яку матиме вплив реалізація </w:t>
            </w:r>
            <w:proofErr w:type="spellStart"/>
            <w:r w:rsidR="0018748D"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245"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245" w:type="dxa"/>
            <w:gridSpan w:val="4"/>
          </w:tcPr>
          <w:p w:rsidR="00C67BF6" w:rsidRPr="00740E5B" w:rsidRDefault="00C67BF6" w:rsidP="00C67BF6">
            <w:pPr>
              <w:ind w:right="-57"/>
              <w:rPr>
                <w:rFonts w:eastAsiaTheme="minorHAnsi"/>
                <w:lang w:eastAsia="en-US"/>
              </w:rPr>
            </w:pPr>
            <w:r w:rsidRPr="00740E5B">
              <w:rPr>
                <w:rFonts w:eastAsiaTheme="minorHAnsi"/>
                <w:lang w:eastAsia="en-US"/>
              </w:rPr>
              <w:t>В області з кожним роком збільшується кількість осіб з психічними розладами, які за станом здоров’я потребують стороннього догляду, та кількість дітей з особливими потребами. Існуюча потужність не дозволяє надати кваліфіковані соціальні та реабілітаційні послуги всім, хто їх потребує. Приміщення, в яких надаються соціальні послуги, побудовані понад 50 років тому, внутрішні мережі теплопостачання, водопостачання та каналізації застаріли та потребують оновлення. Існує нагальна потреба у ремонті, утепленні, облаштуванні закладів соціально-психологічної реабілітації дітей.</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7. Очікувані кількісн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Borders>
              <w:bottom w:val="single" w:sz="4" w:space="0" w:color="auto"/>
            </w:tcBorders>
          </w:tcPr>
          <w:p w:rsidR="00C67BF6" w:rsidRPr="00740E5B" w:rsidRDefault="00C67BF6" w:rsidP="00C67BF6">
            <w:pPr>
              <w:numPr>
                <w:ilvl w:val="0"/>
                <w:numId w:val="21"/>
              </w:numPr>
              <w:tabs>
                <w:tab w:val="left" w:pos="340"/>
              </w:tabs>
              <w:suppressAutoHyphens/>
              <w:ind w:left="-57" w:right="-57" w:firstLine="0"/>
              <w:rPr>
                <w:rFonts w:eastAsiaTheme="minorHAnsi"/>
                <w:lang w:eastAsia="en-US"/>
              </w:rPr>
            </w:pPr>
            <w:r w:rsidRPr="00740E5B">
              <w:rPr>
                <w:rFonts w:eastAsiaTheme="minorHAnsi"/>
                <w:lang w:eastAsia="en-US"/>
              </w:rPr>
              <w:t>будівництво, реконструкція, капітальний рем</w:t>
            </w:r>
            <w:r w:rsidR="0018748D" w:rsidRPr="00740E5B">
              <w:rPr>
                <w:rFonts w:eastAsiaTheme="minorHAnsi"/>
                <w:lang w:eastAsia="en-US"/>
              </w:rPr>
              <w:t>онт 5 закладів соціальної сфери.</w:t>
            </w:r>
          </w:p>
        </w:tc>
      </w:tr>
      <w:tr w:rsidR="00C67BF6" w:rsidRPr="00740E5B" w:rsidTr="009C49B5">
        <w:tc>
          <w:tcPr>
            <w:tcW w:w="4111" w:type="dxa"/>
          </w:tcPr>
          <w:p w:rsidR="00C67BF6" w:rsidRPr="00740E5B" w:rsidRDefault="00C67BF6" w:rsidP="0018748D">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Pr>
          <w:p w:rsidR="00C67BF6" w:rsidRPr="00740E5B" w:rsidRDefault="00C67BF6" w:rsidP="00C67BF6">
            <w:pPr>
              <w:numPr>
                <w:ilvl w:val="0"/>
                <w:numId w:val="21"/>
              </w:numPr>
              <w:tabs>
                <w:tab w:val="left" w:pos="340"/>
              </w:tabs>
              <w:suppressAutoHyphens/>
              <w:ind w:left="-57" w:right="-57" w:firstLine="0"/>
              <w:rPr>
                <w:rFonts w:eastAsiaTheme="minorHAnsi"/>
                <w:lang w:eastAsia="en-US"/>
              </w:rPr>
            </w:pPr>
            <w:r w:rsidRPr="00740E5B">
              <w:rPr>
                <w:rFonts w:eastAsiaTheme="minorHAnsi"/>
                <w:lang w:eastAsia="en-US"/>
              </w:rPr>
              <w:t>створення умов для прискореного процесу реабілітації особам з обмеженими можливостями;</w:t>
            </w:r>
          </w:p>
          <w:p w:rsidR="00C67BF6" w:rsidRPr="00740E5B" w:rsidRDefault="00C67BF6" w:rsidP="00C67BF6">
            <w:pPr>
              <w:numPr>
                <w:ilvl w:val="0"/>
                <w:numId w:val="21"/>
              </w:numPr>
              <w:tabs>
                <w:tab w:val="left" w:pos="340"/>
              </w:tabs>
              <w:suppressAutoHyphens/>
              <w:ind w:left="-57" w:right="-57" w:firstLine="0"/>
              <w:rPr>
                <w:rFonts w:eastAsiaTheme="minorHAnsi"/>
                <w:lang w:eastAsia="en-US"/>
              </w:rPr>
            </w:pPr>
            <w:r w:rsidRPr="00740E5B">
              <w:rPr>
                <w:rFonts w:eastAsiaTheme="minorHAnsi"/>
                <w:lang w:eastAsia="en-US"/>
              </w:rPr>
              <w:t>надання комплексу послуг з соціальної, психологічної, фізичної, медичної, психолого-педагогічної, фізкультурно-спортивної та професійної орієнтації особам, які цього потребують, для забезпечення їх повноцінного життя;</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створення більш комфортних умов для проживання, виховання дітей, які опинилися в складних життєвих обставинах, дітей, які залишились без піклування батьків, розвиток їх фізичної активності, забезпечення змістовного дозвілля</w:t>
            </w:r>
            <w:r w:rsidR="0018748D" w:rsidRPr="00740E5B">
              <w:rPr>
                <w:rFonts w:eastAsiaTheme="minorHAnsi"/>
                <w:lang w:eastAsia="en-US"/>
              </w:rPr>
              <w:t>.</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245" w:type="dxa"/>
            <w:gridSpan w:val="4"/>
            <w:tcBorders>
              <w:bottom w:val="single" w:sz="4" w:space="0" w:color="auto"/>
            </w:tcBorders>
          </w:tcPr>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будівництво, реконструкція, капітальний ремонт закладі соціальної сфери;</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покращення матеріально-технічної бази, технічне переоснащення, придбання сучасного обладнання</w:t>
            </w:r>
            <w:r w:rsidR="0018748D" w:rsidRPr="00740E5B">
              <w:rPr>
                <w:rFonts w:eastAsiaTheme="minorHAnsi"/>
                <w:lang w:eastAsia="en-US"/>
              </w:rPr>
              <w:t>.</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2023 рік</w:t>
            </w:r>
          </w:p>
        </w:tc>
        <w:tc>
          <w:tcPr>
            <w:tcW w:w="1843" w:type="dxa"/>
          </w:tcPr>
          <w:p w:rsidR="00C67BF6" w:rsidRPr="00740E5B" w:rsidRDefault="00C67BF6" w:rsidP="00C67BF6">
            <w:pPr>
              <w:ind w:right="-57"/>
              <w:jc w:val="center"/>
              <w:rPr>
                <w:rFonts w:eastAsiaTheme="minorHAnsi"/>
                <w:sz w:val="20"/>
                <w:szCs w:val="20"/>
                <w:lang w:eastAsia="en-US"/>
              </w:rPr>
            </w:pPr>
            <w:r w:rsidRPr="00740E5B">
              <w:rPr>
                <w:rFonts w:eastAsiaTheme="minorHAnsi"/>
                <w:lang w:eastAsia="en-US"/>
              </w:rPr>
              <w:t>Усього</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23 300,0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27 700,0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33 000,0</w:t>
            </w:r>
          </w:p>
        </w:tc>
        <w:tc>
          <w:tcPr>
            <w:tcW w:w="1843"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83 900,0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25 000,0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75 000,0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20 000,0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25 000,0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30 000,0</w:t>
            </w:r>
          </w:p>
        </w:tc>
        <w:tc>
          <w:tcPr>
            <w:tcW w:w="1843"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75 000,0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 xml:space="preserve">         інші джерела (зазначити)</w:t>
            </w:r>
          </w:p>
        </w:tc>
        <w:tc>
          <w:tcPr>
            <w:tcW w:w="1134" w:type="dxa"/>
            <w:vAlign w:val="center"/>
          </w:tcPr>
          <w:p w:rsidR="00C67BF6" w:rsidRPr="00740E5B" w:rsidRDefault="00C67BF6" w:rsidP="00C67BF6">
            <w:pPr>
              <w:ind w:right="-57"/>
              <w:jc w:val="center"/>
              <w:rPr>
                <w:rFonts w:eastAsiaTheme="minorHAnsi"/>
                <w:sz w:val="22"/>
                <w:szCs w:val="22"/>
                <w:lang w:eastAsia="en-US"/>
              </w:rPr>
            </w:pPr>
          </w:p>
        </w:tc>
        <w:tc>
          <w:tcPr>
            <w:tcW w:w="1134" w:type="dxa"/>
            <w:vAlign w:val="center"/>
          </w:tcPr>
          <w:p w:rsidR="00C67BF6" w:rsidRPr="00740E5B" w:rsidRDefault="00C67BF6" w:rsidP="00C67BF6">
            <w:pPr>
              <w:ind w:right="-57"/>
              <w:jc w:val="center"/>
              <w:rPr>
                <w:rFonts w:eastAsiaTheme="minorHAnsi"/>
                <w:sz w:val="22"/>
                <w:szCs w:val="22"/>
                <w:lang w:eastAsia="en-US"/>
              </w:rPr>
            </w:pPr>
          </w:p>
        </w:tc>
        <w:tc>
          <w:tcPr>
            <w:tcW w:w="1134" w:type="dxa"/>
            <w:vAlign w:val="center"/>
          </w:tcPr>
          <w:p w:rsidR="00C67BF6" w:rsidRPr="00740E5B" w:rsidRDefault="00C67BF6" w:rsidP="00C67BF6">
            <w:pPr>
              <w:ind w:right="-57"/>
              <w:jc w:val="center"/>
              <w:rPr>
                <w:rFonts w:eastAsiaTheme="minorHAnsi"/>
                <w:sz w:val="22"/>
                <w:szCs w:val="22"/>
                <w:lang w:eastAsia="en-US"/>
              </w:rPr>
            </w:pPr>
          </w:p>
        </w:tc>
        <w:tc>
          <w:tcPr>
            <w:tcW w:w="1843" w:type="dxa"/>
            <w:vAlign w:val="center"/>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2 000,0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2 500,0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3 000,0</w:t>
            </w:r>
          </w:p>
        </w:tc>
        <w:tc>
          <w:tcPr>
            <w:tcW w:w="1843"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7 500,0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1 200,0</w:t>
            </w:r>
          </w:p>
        </w:tc>
        <w:tc>
          <w:tcPr>
            <w:tcW w:w="1134"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200,0</w:t>
            </w: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r w:rsidRPr="00740E5B">
              <w:rPr>
                <w:rFonts w:eastAsiaTheme="minorHAnsi"/>
                <w:sz w:val="22"/>
                <w:szCs w:val="22"/>
                <w:lang w:eastAsia="en-US"/>
              </w:rPr>
              <w:t>1 400,0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245"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356" w:type="dxa"/>
        <w:tblInd w:w="-147" w:type="dxa"/>
        <w:tblLayout w:type="fixed"/>
        <w:tblLook w:val="04A0" w:firstRow="1" w:lastRow="0" w:firstColumn="1" w:lastColumn="0" w:noHBand="0" w:noVBand="1"/>
      </w:tblPr>
      <w:tblGrid>
        <w:gridCol w:w="4111"/>
        <w:gridCol w:w="1134"/>
        <w:gridCol w:w="1134"/>
        <w:gridCol w:w="1134"/>
        <w:gridCol w:w="1843"/>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245"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1.18.</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245"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Створення безпечного та комфортного середовища для оздоровлення та відпочинку дітей в області</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0"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245"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245" w:type="dxa"/>
            <w:gridSpan w:val="4"/>
          </w:tcPr>
          <w:p w:rsidR="00C67BF6" w:rsidRPr="00740E5B" w:rsidRDefault="00C67BF6" w:rsidP="00C67BF6">
            <w:pPr>
              <w:ind w:right="-57"/>
              <w:rPr>
                <w:rFonts w:eastAsiaTheme="minorHAnsi"/>
                <w:lang w:eastAsia="en-US"/>
              </w:rPr>
            </w:pPr>
            <w:r w:rsidRPr="00740E5B">
              <w:rPr>
                <w:rFonts w:eastAsiaTheme="minorHAnsi"/>
                <w:lang w:eastAsia="en-US"/>
              </w:rPr>
              <w:t>1.4.3. Оздоровлення та відпочинок дітей</w:t>
            </w:r>
          </w:p>
        </w:tc>
      </w:tr>
      <w:tr w:rsidR="00C67BF6" w:rsidRPr="00740E5B" w:rsidTr="009C49B5">
        <w:tc>
          <w:tcPr>
            <w:tcW w:w="4111" w:type="dxa"/>
          </w:tcPr>
          <w:p w:rsidR="00C67BF6" w:rsidRPr="00740E5B" w:rsidRDefault="00C67BF6" w:rsidP="0018748D">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за технічним завданням </w:t>
            </w:r>
          </w:p>
        </w:tc>
        <w:tc>
          <w:tcPr>
            <w:tcW w:w="5245"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245" w:type="dxa"/>
            <w:gridSpan w:val="4"/>
          </w:tcPr>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низький рівень матеріально-технічного забезпечення закладів оздоровлення, що не відповідає вимогам безпеки та актуальним потребам роботи з дітьми та молоддю та запитам дітей;</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погіршення стану здоров'я дітей та молоді;</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 xml:space="preserve">комерціалізація соціальної сфери обмежує доступ дітей до позашкільної освіти, задоволення їх культурних інтересів та спортивно-оздоровчих потреб; </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організація виховного процесу та дозвілля в дитячих закладах не відповідає сучасним підходам до використання активних форм відпочинку і оздоровлення;</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недостатній рівень кадрового забезпечення</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7. Очікувані кількісн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Borders>
              <w:bottom w:val="single" w:sz="4" w:space="0" w:color="auto"/>
            </w:tcBorders>
          </w:tcPr>
          <w:p w:rsidR="00C67BF6" w:rsidRPr="00740E5B" w:rsidRDefault="00C67BF6" w:rsidP="00C67BF6">
            <w:pPr>
              <w:numPr>
                <w:ilvl w:val="0"/>
                <w:numId w:val="21"/>
              </w:numPr>
              <w:tabs>
                <w:tab w:val="left" w:pos="340"/>
              </w:tabs>
              <w:suppressAutoHyphens/>
              <w:ind w:left="-57" w:right="-57" w:firstLine="0"/>
              <w:rPr>
                <w:rFonts w:eastAsiaTheme="minorHAnsi"/>
                <w:lang w:eastAsia="en-US"/>
              </w:rPr>
            </w:pPr>
            <w:r w:rsidRPr="00740E5B">
              <w:rPr>
                <w:rFonts w:eastAsiaTheme="minorHAnsi"/>
                <w:lang w:eastAsia="en-US"/>
              </w:rPr>
              <w:t>проведення капітального ремонту, оснащення, реконструкції 3 дитячих закладів оздоровлення та відпочинку;</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збільшення кількості дітей, охоплених організованими формами відпочинку та оздоровлення на 10%;</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зменшення витрат на утримання закладів через вжиття заходів енергоефективності та впровадження енергоощадних технологій на 10%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Pr>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покращення матеріально-технічного стану закладів оздоровлення та відпочинку;</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 xml:space="preserve">забезпечення функціонування дитячих закладів оздоровлення та відпочинку відповідно до вимог Державного соціального стандарту оздоровлення та відпочинку дітей; </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lastRenderedPageBreak/>
              <w:t>відновлення роботи нефункціонуючих дитячих закладів оздоровлення та відпочинку області</w:t>
            </w:r>
            <w:r w:rsidR="0018748D" w:rsidRPr="00740E5B">
              <w:rPr>
                <w:rFonts w:eastAsiaTheme="minorHAnsi"/>
                <w:lang w:eastAsia="en-US"/>
              </w:rPr>
              <w:t>;</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охоплення послугами оздоровлення та відпочинку не менш як 55 % загальної чисельності дітей шкільного віку;</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максимальне забезпечення послугами оздоровлення та відпочинку дітей, які потребують особливої соціальної уваги та підтримки;</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забезпечення виконання норм відповідно до Правил пожежної безпеки в Україні.</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9. Основні заходи технічного завдання</w:t>
            </w:r>
          </w:p>
        </w:tc>
        <w:tc>
          <w:tcPr>
            <w:tcW w:w="5245" w:type="dxa"/>
            <w:gridSpan w:val="4"/>
            <w:tcBorders>
              <w:bottom w:val="single" w:sz="4" w:space="0" w:color="auto"/>
            </w:tcBorders>
          </w:tcPr>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проведення капітального ремонту, оснащення, реконструкції дитячих закладів оздоровлення та відпочинку;</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організація оздоровлення та відпочинку дітей області в закладах місцевої оздоровчої бази та за межами області;</w:t>
            </w:r>
          </w:p>
          <w:p w:rsidR="00C67BF6" w:rsidRPr="00740E5B" w:rsidRDefault="00C67BF6" w:rsidP="00C67BF6">
            <w:pPr>
              <w:numPr>
                <w:ilvl w:val="0"/>
                <w:numId w:val="21"/>
              </w:numPr>
              <w:tabs>
                <w:tab w:val="left" w:pos="329"/>
              </w:tabs>
              <w:suppressAutoHyphens/>
              <w:ind w:left="-57" w:right="-57" w:firstLine="0"/>
              <w:rPr>
                <w:rFonts w:eastAsiaTheme="minorHAnsi"/>
                <w:lang w:eastAsia="en-US"/>
              </w:rPr>
            </w:pPr>
            <w:r w:rsidRPr="00740E5B">
              <w:rPr>
                <w:rFonts w:eastAsiaTheme="minorHAnsi"/>
                <w:lang w:eastAsia="en-US"/>
              </w:rPr>
              <w:t>впровадження новітніх телекомунікаційних технологій;</w:t>
            </w:r>
          </w:p>
          <w:p w:rsidR="00C67BF6" w:rsidRPr="00740E5B" w:rsidRDefault="00C67BF6" w:rsidP="00C67BF6">
            <w:pPr>
              <w:numPr>
                <w:ilvl w:val="0"/>
                <w:numId w:val="21"/>
              </w:numPr>
              <w:tabs>
                <w:tab w:val="left" w:pos="307"/>
                <w:tab w:val="left" w:pos="340"/>
              </w:tabs>
              <w:suppressAutoHyphens/>
              <w:ind w:left="-57" w:right="-57" w:firstLine="0"/>
              <w:rPr>
                <w:rFonts w:eastAsiaTheme="minorHAnsi"/>
                <w:lang w:eastAsia="en-US"/>
              </w:rPr>
            </w:pPr>
            <w:r w:rsidRPr="00740E5B">
              <w:rPr>
                <w:rFonts w:eastAsiaTheme="minorHAnsi"/>
                <w:lang w:eastAsia="en-US"/>
              </w:rPr>
              <w:t>реалізація заходів щодо функціонування цілорічних закладів оздоровлення та відпочинку.</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2021 рік</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2022 рік</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2023 рік</w:t>
            </w:r>
          </w:p>
        </w:tc>
        <w:tc>
          <w:tcPr>
            <w:tcW w:w="1843" w:type="dxa"/>
          </w:tcPr>
          <w:p w:rsidR="00C67BF6" w:rsidRPr="00740E5B" w:rsidRDefault="00C67BF6" w:rsidP="00C67BF6">
            <w:pPr>
              <w:ind w:right="-57"/>
              <w:jc w:val="center"/>
              <w:rPr>
                <w:rFonts w:eastAsiaTheme="minorHAnsi"/>
                <w:sz w:val="20"/>
                <w:szCs w:val="20"/>
                <w:lang w:eastAsia="en-US"/>
              </w:rPr>
            </w:pPr>
            <w:r w:rsidRPr="00740E5B">
              <w:rPr>
                <w:rFonts w:eastAsiaTheme="minorHAnsi"/>
                <w:lang w:eastAsia="en-US"/>
              </w:rPr>
              <w:t>Усього</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15 000,0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19 000,0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23 000,0</w:t>
            </w:r>
          </w:p>
        </w:tc>
        <w:tc>
          <w:tcPr>
            <w:tcW w:w="1843"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57 000,0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5 000,0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7 000,0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21 000,0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5 000,0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7 000,0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21 000,0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843"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12 000,0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14 000,0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36 000,0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245"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214" w:type="dxa"/>
        <w:tblInd w:w="-147" w:type="dxa"/>
        <w:tblLayout w:type="fixed"/>
        <w:tblLook w:val="04A0" w:firstRow="1" w:lastRow="0" w:firstColumn="1" w:lastColumn="0" w:noHBand="0" w:noVBand="1"/>
      </w:tblPr>
      <w:tblGrid>
        <w:gridCol w:w="4111"/>
        <w:gridCol w:w="1134"/>
        <w:gridCol w:w="1134"/>
        <w:gridCol w:w="1275"/>
        <w:gridCol w:w="1560"/>
      </w:tblGrid>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103"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2.1.</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103"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Розбудова дорожньої інфраструктури</w:t>
            </w:r>
          </w:p>
        </w:tc>
      </w:tr>
      <w:tr w:rsidR="00C67BF6" w:rsidRPr="00740E5B" w:rsidTr="009C49B5">
        <w:trPr>
          <w:trHeight w:val="577"/>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1"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103"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103" w:type="dxa"/>
            <w:gridSpan w:val="4"/>
          </w:tcPr>
          <w:p w:rsidR="00C67BF6" w:rsidRPr="00740E5B" w:rsidRDefault="00C67BF6" w:rsidP="00C67BF6">
            <w:pPr>
              <w:ind w:right="-57"/>
              <w:rPr>
                <w:rFonts w:eastAsiaTheme="minorHAnsi"/>
                <w:lang w:eastAsia="en-US"/>
              </w:rPr>
            </w:pPr>
            <w:r w:rsidRPr="00740E5B">
              <w:rPr>
                <w:rFonts w:eastAsiaTheme="minorHAnsi"/>
                <w:lang w:eastAsia="en-US"/>
              </w:rPr>
              <w:t>2.1.1. Будівництво і модернізація мережі автомобільних доріг загального користування та штучних споруд на них</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18748D" w:rsidRPr="00740E5B">
              <w:rPr>
                <w:lang w:eastAsia="uk-UA"/>
              </w:rPr>
              <w:t xml:space="preserve">яку матиме вплив реалізація </w:t>
            </w:r>
            <w:proofErr w:type="spellStart"/>
            <w:r w:rsidR="0018748D"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103"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103" w:type="dxa"/>
            <w:gridSpan w:val="4"/>
          </w:tcPr>
          <w:p w:rsidR="00C67BF6" w:rsidRPr="00740E5B" w:rsidRDefault="00C67BF6" w:rsidP="00C67BF6">
            <w:pPr>
              <w:suppressAutoHyphens/>
              <w:ind w:right="-57"/>
              <w:textAlignment w:val="baseline"/>
              <w:rPr>
                <w:lang w:eastAsia="ar-SA"/>
              </w:rPr>
            </w:pPr>
            <w:r w:rsidRPr="00740E5B">
              <w:rPr>
                <w:lang w:eastAsia="ar-SA"/>
              </w:rPr>
              <w:t xml:space="preserve">Основною проблемою розвитку дорожньої інфраструктури є недостатній рівень фінансування будівельних та ремонтних робіт. </w:t>
            </w:r>
            <w:r w:rsidRPr="00740E5B">
              <w:rPr>
                <w:lang w:eastAsia="ar-SA"/>
              </w:rPr>
              <w:lastRenderedPageBreak/>
              <w:t>Через незадовільний експлуатаційний стан більшості доріг в області зростає небезпека дорожнього руху, збільшується кількість дорожньо-транспортних пригод. Сама мережа автомобільних доріг потребує розширення.</w:t>
            </w:r>
          </w:p>
          <w:p w:rsidR="00C67BF6" w:rsidRPr="00740E5B" w:rsidRDefault="00C67BF6" w:rsidP="00C67BF6">
            <w:pPr>
              <w:suppressAutoHyphens/>
              <w:ind w:right="-57"/>
              <w:textAlignment w:val="baseline"/>
              <w:rPr>
                <w:lang w:eastAsia="ar-SA"/>
              </w:rPr>
            </w:pPr>
            <w:r w:rsidRPr="00740E5B">
              <w:rPr>
                <w:lang w:eastAsia="ar-SA"/>
              </w:rPr>
              <w:t xml:space="preserve">Протяжність доріг загального користування місцевого значення складає 4760,2 км. На даний час більшість автомобільних доріг знаходяться в незадовільному стані та потребують невідкладного ремонту. На дорогах місцевого значення розташовано 246 мостів протяжністю 5224,53 пог. м з них: 188 – на дорогах обласного значення; 58 – на дорогах районного значення. Згідно з технічними звітами обстежень мостових переходів на дорогах загального користування місцевого значення (за 2008–2013 рр.) 20 мостів, у складі яких 3 – дерев’яні, перебувають в аварійному стані та потребують капітального ремонту чи реконструкції. </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7. Очікувані кількісн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103" w:type="dxa"/>
            <w:gridSpan w:val="4"/>
            <w:tcBorders>
              <w:bottom w:val="single" w:sz="4" w:space="0" w:color="auto"/>
            </w:tcBorders>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будівництво, реконструкція та капітальний ремонт доріг, поточний, середній та поточний дрібний ремонт дорожнього покриття та експлуатаційне утримання доріг – 20</w:t>
            </w:r>
            <w:r w:rsidR="0018748D" w:rsidRPr="00740E5B">
              <w:rPr>
                <w:rFonts w:eastAsiaTheme="minorHAnsi"/>
                <w:lang w:eastAsia="en-US"/>
              </w:rPr>
              <w:t>;</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здійснення капітального ремонту аварійних мостів на автомобільних дорогах загального користування місцевого значення – 10;</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зменшення часу </w:t>
            </w:r>
            <w:proofErr w:type="spellStart"/>
            <w:r w:rsidRPr="00740E5B">
              <w:rPr>
                <w:rFonts w:eastAsiaTheme="minorHAnsi"/>
                <w:lang w:eastAsia="en-US"/>
              </w:rPr>
              <w:t>доїзду</w:t>
            </w:r>
            <w:proofErr w:type="spellEnd"/>
            <w:r w:rsidRPr="00740E5B">
              <w:rPr>
                <w:rFonts w:eastAsiaTheme="minorHAnsi"/>
                <w:lang w:eastAsia="en-US"/>
              </w:rPr>
              <w:t xml:space="preserve"> на 20%</w:t>
            </w:r>
            <w:r w:rsidR="0018748D" w:rsidRPr="00740E5B">
              <w:rPr>
                <w:rFonts w:eastAsiaTheme="minorHAnsi"/>
                <w:lang w:eastAsia="en-US"/>
              </w:rPr>
              <w:t>.</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103" w:type="dxa"/>
            <w:gridSpan w:val="4"/>
          </w:tcPr>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поліпшення транспортно-експлуатаційного стану мостових споруд та автомобільних доріг;</w:t>
            </w:r>
          </w:p>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забезпечення населених пунктів якісним дорожнім покриттям;</w:t>
            </w:r>
          </w:p>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створення розвиненої дорожньої інфраструктури;</w:t>
            </w:r>
          </w:p>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подальша експлуатація відновлених автошляхів приводить до інтенсивного розвитку прилеглих територій, створює привабливий клімат для внутрішніх та зовнішніх інвестицій;</w:t>
            </w:r>
          </w:p>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покращення регулярних автобусних перевезень, проїзду транспорту невідкладної допомоги (медичної, пожежної тощо), підвозу учнів до опорних шкіл</w:t>
            </w:r>
            <w:r w:rsidR="0018748D" w:rsidRPr="00740E5B">
              <w:rPr>
                <w:lang w:eastAsia="ar-SA"/>
              </w:rPr>
              <w:t>.</w:t>
            </w:r>
          </w:p>
        </w:tc>
      </w:tr>
      <w:tr w:rsidR="00C67BF6" w:rsidRPr="00740E5B" w:rsidTr="009C49B5">
        <w:tc>
          <w:tcPr>
            <w:tcW w:w="4111"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103" w:type="dxa"/>
            <w:gridSpan w:val="4"/>
            <w:tcBorders>
              <w:bottom w:val="single" w:sz="4" w:space="0" w:color="auto"/>
            </w:tcBorders>
          </w:tcPr>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будівництво, реконструкція та капітальний ремонт доріг;</w:t>
            </w:r>
          </w:p>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поточний, середній та поточний дрібний ремонт дорожнього покриття та експлуатаційне утримання доріг;</w:t>
            </w:r>
          </w:p>
          <w:p w:rsidR="00C67BF6" w:rsidRPr="00740E5B" w:rsidRDefault="00C67BF6" w:rsidP="00C67BF6">
            <w:pPr>
              <w:numPr>
                <w:ilvl w:val="0"/>
                <w:numId w:val="23"/>
              </w:numPr>
              <w:tabs>
                <w:tab w:val="left" w:pos="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firstLine="0"/>
              <w:rPr>
                <w:lang w:eastAsia="ar-SA"/>
              </w:rPr>
            </w:pPr>
            <w:r w:rsidRPr="00740E5B">
              <w:rPr>
                <w:lang w:eastAsia="ar-SA"/>
              </w:rPr>
              <w:t>здійснення капітального ремонту аварійних мостів на автомобільних дорогах загального користування місцевого значення</w:t>
            </w:r>
            <w:r w:rsidR="0018748D" w:rsidRPr="00740E5B">
              <w:rPr>
                <w:lang w:eastAsia="ar-SA"/>
              </w:rPr>
              <w:t>.</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2022 рік</w:t>
            </w:r>
          </w:p>
        </w:tc>
        <w:tc>
          <w:tcPr>
            <w:tcW w:w="1275" w:type="dxa"/>
            <w:tcBorders>
              <w:top w:val="single" w:sz="4" w:space="0" w:color="auto"/>
            </w:tcBorders>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2023 рік</w:t>
            </w:r>
          </w:p>
        </w:tc>
        <w:tc>
          <w:tcPr>
            <w:tcW w:w="1560" w:type="dxa"/>
            <w:tcBorders>
              <w:top w:val="single" w:sz="4" w:space="0" w:color="auto"/>
            </w:tcBorders>
          </w:tcPr>
          <w:p w:rsidR="00C67BF6" w:rsidRPr="00740E5B" w:rsidRDefault="00C67BF6" w:rsidP="00C67BF6">
            <w:pPr>
              <w:ind w:right="-57"/>
              <w:jc w:val="center"/>
              <w:rPr>
                <w:rFonts w:eastAsiaTheme="minorHAnsi"/>
                <w:sz w:val="20"/>
                <w:szCs w:val="20"/>
                <w:lang w:eastAsia="en-US"/>
              </w:rPr>
            </w:pPr>
            <w:r w:rsidRPr="00740E5B">
              <w:rPr>
                <w:rFonts w:eastAsiaTheme="minorHAnsi"/>
                <w:lang w:eastAsia="en-US"/>
              </w:rPr>
              <w:t>Усього</w:t>
            </w:r>
          </w:p>
        </w:tc>
      </w:tr>
      <w:tr w:rsidR="00C67BF6" w:rsidRPr="00740E5B" w:rsidTr="009C49B5">
        <w:tc>
          <w:tcPr>
            <w:tcW w:w="4111"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 xml:space="preserve">Всього </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lang w:eastAsia="uk-UA"/>
              </w:rPr>
              <w:t>917 000,0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lang w:eastAsia="uk-UA"/>
              </w:rPr>
              <w:t>939 000,0</w:t>
            </w:r>
          </w:p>
        </w:tc>
        <w:tc>
          <w:tcPr>
            <w:tcW w:w="1275"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lang w:eastAsia="uk-UA"/>
              </w:rPr>
              <w:t>1000 000,0</w:t>
            </w:r>
          </w:p>
        </w:tc>
        <w:tc>
          <w:tcPr>
            <w:tcW w:w="1560" w:type="dxa"/>
            <w:tcBorders>
              <w:top w:val="single" w:sz="4" w:space="0" w:color="auto"/>
            </w:tcBorders>
          </w:tcPr>
          <w:p w:rsidR="00C67BF6" w:rsidRPr="00740E5B" w:rsidRDefault="00C67BF6" w:rsidP="00C67BF6">
            <w:pPr>
              <w:ind w:right="-57"/>
              <w:rPr>
                <w:rFonts w:eastAsiaTheme="minorHAnsi"/>
                <w:lang w:eastAsia="en-US"/>
              </w:rPr>
            </w:pPr>
            <w:r w:rsidRPr="00740E5B">
              <w:rPr>
                <w:rFonts w:eastAsiaTheme="minorHAnsi"/>
                <w:lang w:eastAsia="en-US"/>
              </w:rPr>
              <w:t xml:space="preserve"> 2 856 000,0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825 000,0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845 000,0</w:t>
            </w:r>
          </w:p>
        </w:tc>
        <w:tc>
          <w:tcPr>
            <w:tcW w:w="1275" w:type="dxa"/>
          </w:tcPr>
          <w:p w:rsidR="00C67BF6" w:rsidRPr="00740E5B" w:rsidRDefault="00C67BF6" w:rsidP="00C67BF6">
            <w:pPr>
              <w:ind w:right="-57"/>
              <w:jc w:val="center"/>
              <w:rPr>
                <w:rFonts w:eastAsiaTheme="minorHAnsi"/>
                <w:lang w:eastAsia="en-US"/>
              </w:rPr>
            </w:pPr>
            <w:r w:rsidRPr="00740E5B">
              <w:rPr>
                <w:rFonts w:eastAsiaTheme="minorHAnsi"/>
                <w:lang w:eastAsia="en-US"/>
              </w:rPr>
              <w:t>900 000,0</w:t>
            </w:r>
          </w:p>
        </w:tc>
        <w:tc>
          <w:tcPr>
            <w:tcW w:w="1560" w:type="dxa"/>
          </w:tcPr>
          <w:p w:rsidR="00C67BF6" w:rsidRPr="00740E5B" w:rsidRDefault="00C67BF6" w:rsidP="00C67BF6">
            <w:pPr>
              <w:ind w:right="-57"/>
              <w:jc w:val="center"/>
              <w:rPr>
                <w:rFonts w:eastAsiaTheme="minorHAnsi"/>
                <w:lang w:eastAsia="en-US"/>
              </w:rPr>
            </w:pPr>
            <w:r w:rsidRPr="00740E5B">
              <w:rPr>
                <w:rFonts w:eastAsiaTheme="minorHAnsi"/>
                <w:lang w:eastAsia="en-US"/>
              </w:rPr>
              <w:t>2 570 000,0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825 000,0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845 000,0</w:t>
            </w:r>
          </w:p>
        </w:tc>
        <w:tc>
          <w:tcPr>
            <w:tcW w:w="1275" w:type="dxa"/>
          </w:tcPr>
          <w:p w:rsidR="00C67BF6" w:rsidRPr="00740E5B" w:rsidRDefault="00C67BF6" w:rsidP="00C67BF6">
            <w:pPr>
              <w:ind w:right="-57"/>
              <w:jc w:val="center"/>
              <w:rPr>
                <w:rFonts w:eastAsiaTheme="minorHAnsi"/>
                <w:lang w:eastAsia="en-US"/>
              </w:rPr>
            </w:pPr>
            <w:r w:rsidRPr="00740E5B">
              <w:rPr>
                <w:rFonts w:eastAsiaTheme="minorHAnsi"/>
                <w:lang w:eastAsia="en-US"/>
              </w:rPr>
              <w:t>900 000,0</w:t>
            </w:r>
          </w:p>
        </w:tc>
        <w:tc>
          <w:tcPr>
            <w:tcW w:w="1560" w:type="dxa"/>
          </w:tcPr>
          <w:p w:rsidR="00C67BF6" w:rsidRPr="00740E5B" w:rsidRDefault="00C67BF6" w:rsidP="00C67BF6">
            <w:pPr>
              <w:ind w:right="-57"/>
              <w:jc w:val="center"/>
              <w:rPr>
                <w:rFonts w:eastAsiaTheme="minorHAnsi"/>
                <w:lang w:eastAsia="en-US"/>
              </w:rPr>
            </w:pPr>
            <w:r w:rsidRPr="00740E5B">
              <w:rPr>
                <w:rFonts w:eastAsiaTheme="minorHAnsi"/>
                <w:lang w:eastAsia="en-US"/>
              </w:rPr>
              <w:t>2 570 000,0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275" w:type="dxa"/>
            <w:vAlign w:val="center"/>
          </w:tcPr>
          <w:p w:rsidR="00C67BF6" w:rsidRPr="00740E5B" w:rsidRDefault="00C67BF6" w:rsidP="00C67BF6">
            <w:pPr>
              <w:ind w:right="-57"/>
              <w:jc w:val="center"/>
              <w:rPr>
                <w:rFonts w:eastAsiaTheme="minorHAnsi"/>
                <w:lang w:eastAsia="en-US"/>
              </w:rPr>
            </w:pPr>
          </w:p>
        </w:tc>
        <w:tc>
          <w:tcPr>
            <w:tcW w:w="1560"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color w:val="000000" w:themeColor="text1"/>
                <w:lang w:eastAsia="en-US"/>
              </w:rPr>
            </w:pPr>
            <w:r w:rsidRPr="00740E5B">
              <w:rPr>
                <w:rFonts w:eastAsiaTheme="minorHAnsi"/>
                <w:color w:val="000000" w:themeColor="text1"/>
                <w:lang w:eastAsia="en-US"/>
              </w:rPr>
              <w:t>92 000,0</w:t>
            </w:r>
          </w:p>
        </w:tc>
        <w:tc>
          <w:tcPr>
            <w:tcW w:w="1134" w:type="dxa"/>
          </w:tcPr>
          <w:p w:rsidR="00C67BF6" w:rsidRPr="00740E5B" w:rsidRDefault="00C67BF6" w:rsidP="00C67BF6">
            <w:pPr>
              <w:ind w:right="-57"/>
              <w:jc w:val="center"/>
              <w:rPr>
                <w:rFonts w:eastAsiaTheme="minorHAnsi"/>
                <w:color w:val="000000" w:themeColor="text1"/>
                <w:lang w:eastAsia="en-US"/>
              </w:rPr>
            </w:pPr>
            <w:r w:rsidRPr="00740E5B">
              <w:rPr>
                <w:rFonts w:eastAsiaTheme="minorHAnsi"/>
                <w:color w:val="000000" w:themeColor="text1"/>
                <w:lang w:eastAsia="en-US"/>
              </w:rPr>
              <w:t>94 000,0</w:t>
            </w:r>
          </w:p>
        </w:tc>
        <w:tc>
          <w:tcPr>
            <w:tcW w:w="1275" w:type="dxa"/>
          </w:tcPr>
          <w:p w:rsidR="00C67BF6" w:rsidRPr="00740E5B" w:rsidRDefault="00C67BF6" w:rsidP="00C67BF6">
            <w:pPr>
              <w:ind w:right="-57"/>
              <w:jc w:val="center"/>
              <w:rPr>
                <w:rFonts w:eastAsiaTheme="minorHAnsi"/>
                <w:color w:val="000000" w:themeColor="text1"/>
                <w:lang w:eastAsia="en-US"/>
              </w:rPr>
            </w:pPr>
            <w:r w:rsidRPr="00740E5B">
              <w:rPr>
                <w:rFonts w:eastAsiaTheme="minorHAnsi"/>
                <w:color w:val="000000" w:themeColor="text1"/>
                <w:lang w:eastAsia="en-US"/>
              </w:rPr>
              <w:t>100 000,0</w:t>
            </w:r>
          </w:p>
        </w:tc>
        <w:tc>
          <w:tcPr>
            <w:tcW w:w="1560" w:type="dxa"/>
          </w:tcPr>
          <w:p w:rsidR="00C67BF6" w:rsidRPr="00740E5B" w:rsidRDefault="00C67BF6" w:rsidP="00C67BF6">
            <w:pPr>
              <w:ind w:right="-57"/>
              <w:jc w:val="center"/>
              <w:rPr>
                <w:rFonts w:eastAsiaTheme="minorHAnsi"/>
                <w:color w:val="000000" w:themeColor="text1"/>
                <w:lang w:eastAsia="en-US"/>
              </w:rPr>
            </w:pPr>
            <w:r w:rsidRPr="00740E5B">
              <w:rPr>
                <w:rFonts w:eastAsiaTheme="minorHAnsi"/>
                <w:color w:val="000000" w:themeColor="text1"/>
                <w:lang w:eastAsia="en-US"/>
              </w:rPr>
              <w:t>286 000,0</w:t>
            </w: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highlight w:val="yellow"/>
                <w:lang w:eastAsia="en-US"/>
              </w:rPr>
            </w:pPr>
          </w:p>
        </w:tc>
        <w:tc>
          <w:tcPr>
            <w:tcW w:w="1134" w:type="dxa"/>
          </w:tcPr>
          <w:p w:rsidR="00C67BF6" w:rsidRPr="00740E5B" w:rsidRDefault="00C67BF6" w:rsidP="00C67BF6">
            <w:pPr>
              <w:ind w:right="-57"/>
              <w:jc w:val="center"/>
              <w:rPr>
                <w:rFonts w:eastAsiaTheme="minorHAnsi"/>
                <w:highlight w:val="yellow"/>
                <w:lang w:eastAsia="en-US"/>
              </w:rPr>
            </w:pPr>
          </w:p>
        </w:tc>
        <w:tc>
          <w:tcPr>
            <w:tcW w:w="1275" w:type="dxa"/>
          </w:tcPr>
          <w:p w:rsidR="00C67BF6" w:rsidRPr="00740E5B" w:rsidRDefault="00C67BF6" w:rsidP="00C67BF6">
            <w:pPr>
              <w:snapToGrid w:val="0"/>
              <w:ind w:right="-57"/>
              <w:jc w:val="center"/>
              <w:rPr>
                <w:rFonts w:eastAsiaTheme="minorHAnsi"/>
                <w:highlight w:val="yellow"/>
                <w:lang w:eastAsia="en-US"/>
              </w:rPr>
            </w:pPr>
          </w:p>
        </w:tc>
        <w:tc>
          <w:tcPr>
            <w:tcW w:w="1560" w:type="dxa"/>
          </w:tcPr>
          <w:p w:rsidR="00C67BF6" w:rsidRPr="00740E5B" w:rsidRDefault="00C67BF6" w:rsidP="00C67BF6">
            <w:pPr>
              <w:ind w:right="-57"/>
              <w:jc w:val="center"/>
              <w:rPr>
                <w:rFonts w:eastAsiaTheme="minorHAnsi"/>
                <w:highlight w:val="yellow"/>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ind w:right="-57"/>
              <w:jc w:val="center"/>
              <w:rPr>
                <w:rFonts w:eastAsiaTheme="minorHAnsi"/>
                <w:sz w:val="22"/>
                <w:szCs w:val="22"/>
                <w:highlight w:val="yellow"/>
                <w:lang w:eastAsia="en-US"/>
              </w:rPr>
            </w:pPr>
          </w:p>
        </w:tc>
        <w:tc>
          <w:tcPr>
            <w:tcW w:w="1134" w:type="dxa"/>
          </w:tcPr>
          <w:p w:rsidR="00C67BF6" w:rsidRPr="00740E5B" w:rsidRDefault="00C67BF6" w:rsidP="00C67BF6">
            <w:pPr>
              <w:ind w:right="-57"/>
              <w:jc w:val="center"/>
              <w:rPr>
                <w:rFonts w:eastAsiaTheme="minorHAnsi"/>
                <w:sz w:val="22"/>
                <w:szCs w:val="22"/>
                <w:highlight w:val="yellow"/>
                <w:lang w:eastAsia="en-US"/>
              </w:rPr>
            </w:pPr>
          </w:p>
        </w:tc>
        <w:tc>
          <w:tcPr>
            <w:tcW w:w="1275" w:type="dxa"/>
          </w:tcPr>
          <w:p w:rsidR="00C67BF6" w:rsidRPr="00740E5B" w:rsidRDefault="00C67BF6" w:rsidP="00C67BF6">
            <w:pPr>
              <w:snapToGrid w:val="0"/>
              <w:ind w:right="-57"/>
              <w:jc w:val="center"/>
              <w:rPr>
                <w:rFonts w:eastAsiaTheme="minorHAnsi"/>
                <w:sz w:val="22"/>
                <w:szCs w:val="22"/>
                <w:highlight w:val="yellow"/>
                <w:lang w:eastAsia="en-US"/>
              </w:rPr>
            </w:pPr>
          </w:p>
        </w:tc>
        <w:tc>
          <w:tcPr>
            <w:tcW w:w="1560" w:type="dxa"/>
          </w:tcPr>
          <w:p w:rsidR="00C67BF6" w:rsidRPr="00740E5B" w:rsidRDefault="00C67BF6" w:rsidP="00C67BF6">
            <w:pPr>
              <w:ind w:right="-57"/>
              <w:jc w:val="center"/>
              <w:rPr>
                <w:rFonts w:eastAsiaTheme="minorHAnsi"/>
                <w:sz w:val="22"/>
                <w:szCs w:val="22"/>
                <w:highlight w:val="yellow"/>
                <w:lang w:eastAsia="en-US"/>
              </w:rPr>
            </w:pPr>
          </w:p>
        </w:tc>
      </w:tr>
      <w:tr w:rsidR="00C67BF6" w:rsidRPr="00740E5B" w:rsidTr="009C49B5">
        <w:trPr>
          <w:trHeight w:val="158"/>
        </w:trPr>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ind w:right="-57"/>
              <w:jc w:val="center"/>
              <w:rPr>
                <w:rFonts w:eastAsiaTheme="minorHAnsi"/>
                <w:sz w:val="22"/>
                <w:szCs w:val="22"/>
                <w:highlight w:val="yellow"/>
                <w:lang w:eastAsia="en-US"/>
              </w:rPr>
            </w:pPr>
          </w:p>
        </w:tc>
        <w:tc>
          <w:tcPr>
            <w:tcW w:w="1134" w:type="dxa"/>
          </w:tcPr>
          <w:p w:rsidR="00C67BF6" w:rsidRPr="00740E5B" w:rsidRDefault="00C67BF6" w:rsidP="00C67BF6">
            <w:pPr>
              <w:ind w:right="-57"/>
              <w:jc w:val="center"/>
              <w:rPr>
                <w:rFonts w:eastAsiaTheme="minorHAnsi"/>
                <w:sz w:val="22"/>
                <w:szCs w:val="22"/>
                <w:highlight w:val="yellow"/>
                <w:lang w:eastAsia="en-US"/>
              </w:rPr>
            </w:pPr>
          </w:p>
        </w:tc>
        <w:tc>
          <w:tcPr>
            <w:tcW w:w="1275" w:type="dxa"/>
          </w:tcPr>
          <w:p w:rsidR="00C67BF6" w:rsidRPr="00740E5B" w:rsidRDefault="00C67BF6" w:rsidP="00C67BF6">
            <w:pPr>
              <w:snapToGrid w:val="0"/>
              <w:ind w:right="-57"/>
              <w:jc w:val="center"/>
              <w:rPr>
                <w:rFonts w:eastAsiaTheme="minorHAnsi"/>
                <w:sz w:val="22"/>
                <w:szCs w:val="22"/>
                <w:highlight w:val="yellow"/>
                <w:lang w:eastAsia="en-US"/>
              </w:rPr>
            </w:pPr>
          </w:p>
        </w:tc>
        <w:tc>
          <w:tcPr>
            <w:tcW w:w="1560" w:type="dxa"/>
          </w:tcPr>
          <w:p w:rsidR="00C67BF6" w:rsidRPr="00740E5B" w:rsidRDefault="00C67BF6" w:rsidP="00C67BF6">
            <w:pPr>
              <w:ind w:right="-57"/>
              <w:jc w:val="center"/>
              <w:rPr>
                <w:rFonts w:eastAsiaTheme="minorHAnsi"/>
                <w:sz w:val="22"/>
                <w:szCs w:val="22"/>
                <w:highlight w:val="yellow"/>
                <w:lang w:eastAsia="en-US"/>
              </w:rPr>
            </w:pPr>
          </w:p>
        </w:tc>
      </w:tr>
      <w:tr w:rsidR="00C67BF6" w:rsidRPr="00740E5B" w:rsidTr="009C49B5">
        <w:tc>
          <w:tcPr>
            <w:tcW w:w="4111"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103" w:type="dxa"/>
            <w:gridSpan w:val="4"/>
          </w:tcPr>
          <w:p w:rsidR="00C67BF6" w:rsidRPr="00740E5B" w:rsidRDefault="00C67BF6" w:rsidP="00C67BF6">
            <w:pPr>
              <w:shd w:val="clear" w:color="auto" w:fill="FFFFFF"/>
              <w:ind w:right="-57"/>
              <w:jc w:val="center"/>
              <w:textAlignment w:val="baseline"/>
              <w:rPr>
                <w:sz w:val="28"/>
                <w:szCs w:val="28"/>
                <w:highlight w:val="yellow"/>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spacing w:after="160" w:line="259" w:lineRule="auto"/>
        <w:jc w:val="center"/>
        <w:rPr>
          <w:b/>
          <w:sz w:val="28"/>
          <w:szCs w:val="28"/>
          <w:lang w:eastAsia="uk-UA"/>
        </w:rPr>
      </w:pPr>
    </w:p>
    <w:tbl>
      <w:tblPr>
        <w:tblStyle w:val="a5"/>
        <w:tblW w:w="9214" w:type="dxa"/>
        <w:tblInd w:w="-147" w:type="dxa"/>
        <w:tblLayout w:type="fixed"/>
        <w:tblLook w:val="04A0" w:firstRow="1" w:lastRow="0" w:firstColumn="1" w:lastColumn="0" w:noHBand="0" w:noVBand="1"/>
      </w:tblPr>
      <w:tblGrid>
        <w:gridCol w:w="3969"/>
        <w:gridCol w:w="1134"/>
        <w:gridCol w:w="1134"/>
        <w:gridCol w:w="1134"/>
        <w:gridCol w:w="1843"/>
      </w:tblGrid>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245"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2.3.</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245"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Поліпшення пасажирських автоперевезень до малонаселених пунктів та на соціальних маршрутах області</w:t>
            </w:r>
          </w:p>
        </w:tc>
      </w:tr>
      <w:tr w:rsidR="00C67BF6" w:rsidRPr="00740E5B" w:rsidTr="009C49B5">
        <w:trPr>
          <w:trHeight w:val="577"/>
        </w:trPr>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2"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245"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245" w:type="dxa"/>
            <w:gridSpan w:val="4"/>
          </w:tcPr>
          <w:p w:rsidR="00C67BF6" w:rsidRPr="00740E5B" w:rsidRDefault="00C67BF6" w:rsidP="00C67BF6">
            <w:pPr>
              <w:ind w:right="-57"/>
              <w:rPr>
                <w:rFonts w:eastAsiaTheme="minorHAnsi"/>
                <w:lang w:eastAsia="en-US"/>
              </w:rPr>
            </w:pPr>
            <w:r w:rsidRPr="00740E5B">
              <w:rPr>
                <w:rFonts w:eastAsiaTheme="minorHAnsi"/>
                <w:lang w:eastAsia="en-US"/>
              </w:rPr>
              <w:t>2.1.3. Розширення та вдосконалення мережі підприємств транспорту</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18748D" w:rsidRPr="00740E5B">
              <w:rPr>
                <w:lang w:eastAsia="uk-UA"/>
              </w:rPr>
              <w:t xml:space="preserve">яку матиме вплив реалізація </w:t>
            </w:r>
            <w:proofErr w:type="spellStart"/>
            <w:r w:rsidR="0018748D"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245"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245" w:type="dxa"/>
            <w:gridSpan w:val="4"/>
          </w:tcPr>
          <w:p w:rsidR="00C67BF6" w:rsidRPr="00740E5B" w:rsidRDefault="00C67BF6" w:rsidP="00C67BF6">
            <w:pPr>
              <w:ind w:right="-57"/>
              <w:textAlignment w:val="baseline"/>
              <w:rPr>
                <w:rFonts w:eastAsiaTheme="minorHAnsi"/>
                <w:lang w:eastAsia="en-US"/>
              </w:rPr>
            </w:pPr>
            <w:r w:rsidRPr="00740E5B">
              <w:rPr>
                <w:rFonts w:eastAsiaTheme="minorHAnsi"/>
                <w:lang w:eastAsia="en-US"/>
              </w:rPr>
              <w:t xml:space="preserve">Територія Чернігівської області одна з найменш населених в Україні. Характерна її особливість – </w:t>
            </w:r>
            <w:r w:rsidRPr="00740E5B">
              <w:rPr>
                <w:rFonts w:eastAsiaTheme="minorHAnsi"/>
                <w:spacing w:val="-8"/>
                <w:lang w:eastAsia="en-US"/>
              </w:rPr>
              <w:t>значна кількість малонаселених пунктів (до 100 осіб).</w:t>
            </w:r>
            <w:r w:rsidRPr="00740E5B">
              <w:rPr>
                <w:rFonts w:eastAsiaTheme="minorHAnsi"/>
                <w:lang w:eastAsia="en-US"/>
              </w:rPr>
              <w:t xml:space="preserve"> Розташовані вони, як правило, на значних відстанях один від одного та від адміністративних центрів.</w:t>
            </w:r>
          </w:p>
          <w:p w:rsidR="00C67BF6" w:rsidRPr="00740E5B" w:rsidRDefault="00C67BF6" w:rsidP="00C67BF6">
            <w:pPr>
              <w:ind w:right="-57"/>
              <w:textAlignment w:val="baseline"/>
              <w:rPr>
                <w:rFonts w:eastAsiaTheme="minorHAnsi"/>
                <w:lang w:eastAsia="en-US"/>
              </w:rPr>
            </w:pPr>
            <w:r w:rsidRPr="00740E5B">
              <w:rPr>
                <w:rFonts w:eastAsiaTheme="minorHAnsi"/>
                <w:lang w:eastAsia="en-US"/>
              </w:rPr>
              <w:t>Приміські пасажирські автоперевезення все більше втрачають свою рентабельність для перевізників, оскільки більшість мешканців віддалених малонаселених пунктів області переважно люди похилого віку з низьким рівнем купівельної спроможності, які не представляють особливого інтересу для приватного автоперевізника. Як наслідок – маємо зменшення пасажиропотоку, а мешканці віддалених малонаселених пунктів  позбавляються можливості регулярного транспортного сполучення, не можуть вчасно отримати необхідні їм соціальні, адміністративні та інші послуги. Отже, погано виконується важлива соціальна функція.</w:t>
            </w:r>
          </w:p>
        </w:tc>
      </w:tr>
      <w:tr w:rsidR="00C67BF6" w:rsidRPr="00740E5B" w:rsidTr="009C49B5">
        <w:tc>
          <w:tcPr>
            <w:tcW w:w="3969" w:type="dxa"/>
            <w:tcBorders>
              <w:bottom w:val="single" w:sz="4" w:space="0" w:color="auto"/>
            </w:tcBorders>
          </w:tcPr>
          <w:p w:rsidR="00C67BF6" w:rsidRPr="00740E5B" w:rsidRDefault="00C67BF6" w:rsidP="0018748D">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Borders>
              <w:bottom w:val="single" w:sz="4" w:space="0" w:color="auto"/>
            </w:tcBorders>
          </w:tcPr>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 xml:space="preserve">вартість проїзду пасажирських автоперевезень, що здійснюють комунальні підприємства автомобільного транспорту, створені на території об’єднаних територіальних </w:t>
            </w:r>
            <w:r w:rsidRPr="00740E5B">
              <w:rPr>
                <w:rFonts w:eastAsiaTheme="minorHAnsi"/>
                <w:lang w:eastAsia="en-US"/>
              </w:rPr>
              <w:lastRenderedPageBreak/>
              <w:t>громад області, може бути нижча за вартість перевезень приватних перевізників на 20%;</w:t>
            </w:r>
          </w:p>
          <w:p w:rsidR="00C67BF6" w:rsidRPr="00740E5B" w:rsidRDefault="00C67BF6" w:rsidP="00C67BF6">
            <w:pPr>
              <w:numPr>
                <w:ilvl w:val="0"/>
                <w:numId w:val="21"/>
              </w:numPr>
              <w:tabs>
                <w:tab w:val="left" w:pos="262"/>
                <w:tab w:val="left" w:pos="340"/>
              </w:tabs>
              <w:suppressAutoHyphens/>
              <w:ind w:left="-57" w:right="-57" w:firstLine="0"/>
              <w:rPr>
                <w:rFonts w:eastAsiaTheme="minorHAnsi"/>
                <w:lang w:eastAsia="en-US"/>
              </w:rPr>
            </w:pPr>
            <w:r w:rsidRPr="00740E5B">
              <w:rPr>
                <w:rFonts w:eastAsiaTheme="minorHAnsi"/>
                <w:lang w:eastAsia="en-US"/>
              </w:rPr>
              <w:t>збільшення надходжень до місцевих бюджетів за рахунок більшої мобільності місцевих мешканців та їхньої економічної активності на 5%</w:t>
            </w:r>
            <w:r w:rsidR="0018748D" w:rsidRPr="00740E5B">
              <w:rPr>
                <w:rFonts w:eastAsiaTheme="minorHAnsi"/>
                <w:lang w:eastAsia="en-US"/>
              </w:rPr>
              <w:t>.</w:t>
            </w:r>
          </w:p>
        </w:tc>
      </w:tr>
      <w:tr w:rsidR="00C67BF6" w:rsidRPr="00740E5B" w:rsidTr="009C49B5">
        <w:tc>
          <w:tcPr>
            <w:tcW w:w="3969" w:type="dxa"/>
          </w:tcPr>
          <w:p w:rsidR="00C67BF6" w:rsidRPr="00740E5B" w:rsidRDefault="00C67BF6" w:rsidP="0018748D">
            <w:pPr>
              <w:shd w:val="clear" w:color="auto" w:fill="FFFFFF"/>
              <w:ind w:right="-57"/>
              <w:textAlignment w:val="baseline"/>
              <w:rPr>
                <w:lang w:eastAsia="uk-UA"/>
              </w:rPr>
            </w:pPr>
            <w:r w:rsidRPr="00740E5B">
              <w:rPr>
                <w:lang w:eastAsia="uk-UA"/>
              </w:rPr>
              <w:lastRenderedPageBreak/>
              <w:t xml:space="preserve">8. Очікувані якісні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245" w:type="dxa"/>
            <w:gridSpan w:val="4"/>
          </w:tcPr>
          <w:p w:rsidR="00C67BF6" w:rsidRPr="00740E5B" w:rsidRDefault="00C67BF6" w:rsidP="00C67BF6">
            <w:pPr>
              <w:numPr>
                <w:ilvl w:val="0"/>
                <w:numId w:val="24"/>
              </w:numPr>
              <w:tabs>
                <w:tab w:val="left" w:pos="269"/>
              </w:tabs>
              <w:suppressAutoHyphens/>
              <w:ind w:left="-57" w:right="-57" w:firstLine="0"/>
              <w:rPr>
                <w:rFonts w:eastAsiaTheme="minorHAnsi"/>
                <w:lang w:eastAsia="en-US"/>
              </w:rPr>
            </w:pPr>
            <w:r w:rsidRPr="00740E5B">
              <w:rPr>
                <w:rFonts w:eastAsiaTheme="minorHAnsi"/>
                <w:lang w:eastAsia="en-US"/>
              </w:rPr>
              <w:t>створення нових робочих місць жителів районів області у новостворених комунальних підприємствах автотранспорту;</w:t>
            </w:r>
          </w:p>
          <w:p w:rsidR="00C67BF6" w:rsidRPr="00740E5B" w:rsidRDefault="00C67BF6" w:rsidP="00C67BF6">
            <w:pPr>
              <w:numPr>
                <w:ilvl w:val="0"/>
                <w:numId w:val="24"/>
              </w:numPr>
              <w:tabs>
                <w:tab w:val="left" w:pos="269"/>
              </w:tabs>
              <w:suppressAutoHyphens/>
              <w:ind w:left="-57" w:right="-57" w:firstLine="0"/>
              <w:rPr>
                <w:rFonts w:eastAsiaTheme="minorHAnsi"/>
                <w:lang w:eastAsia="en-US"/>
              </w:rPr>
            </w:pPr>
            <w:r w:rsidRPr="00740E5B">
              <w:rPr>
                <w:rFonts w:eastAsiaTheme="minorHAnsi"/>
                <w:lang w:eastAsia="en-US"/>
              </w:rPr>
              <w:t>створення умов для надання якісних послуг з перевезень пасажирів населенню громад та районів, покращення транспортного забезпечення регіону, вдосконалення мережі транспортних підприємств області;</w:t>
            </w:r>
          </w:p>
          <w:p w:rsidR="00C67BF6" w:rsidRPr="00740E5B" w:rsidRDefault="00C67BF6" w:rsidP="00C67BF6">
            <w:pPr>
              <w:numPr>
                <w:ilvl w:val="0"/>
                <w:numId w:val="24"/>
              </w:numPr>
              <w:tabs>
                <w:tab w:val="left" w:pos="269"/>
              </w:tabs>
              <w:suppressAutoHyphens/>
              <w:ind w:left="-57" w:right="-57" w:firstLine="0"/>
              <w:rPr>
                <w:rFonts w:eastAsiaTheme="minorHAnsi"/>
                <w:lang w:eastAsia="en-US"/>
              </w:rPr>
            </w:pPr>
            <w:r w:rsidRPr="00740E5B">
              <w:rPr>
                <w:rFonts w:eastAsiaTheme="minorHAnsi"/>
                <w:spacing w:val="-2"/>
                <w:lang w:eastAsia="en-US"/>
              </w:rPr>
              <w:t>зняття соціальної напруги у зв’язку з вирішенням проблеми транспортного сполучення з райцентром відділених малонаселених пунктів, до місця роботи, навчання, лікарні за зручним узгодженим розкладом</w:t>
            </w:r>
            <w:r w:rsidRPr="00740E5B">
              <w:rPr>
                <w:rFonts w:eastAsiaTheme="minorHAnsi"/>
                <w:lang w:eastAsia="en-US"/>
              </w:rPr>
              <w:t>;</w:t>
            </w:r>
          </w:p>
          <w:p w:rsidR="00C67BF6" w:rsidRPr="00740E5B" w:rsidRDefault="00C67BF6" w:rsidP="00C67BF6">
            <w:pPr>
              <w:numPr>
                <w:ilvl w:val="0"/>
                <w:numId w:val="24"/>
              </w:numPr>
              <w:tabs>
                <w:tab w:val="left" w:pos="269"/>
              </w:tabs>
              <w:suppressAutoHyphens/>
              <w:ind w:left="-57" w:right="-57" w:firstLine="0"/>
              <w:rPr>
                <w:rFonts w:eastAsiaTheme="minorHAnsi"/>
                <w:lang w:eastAsia="en-US"/>
              </w:rPr>
            </w:pPr>
            <w:r w:rsidRPr="00740E5B">
              <w:rPr>
                <w:rFonts w:eastAsiaTheme="minorHAnsi"/>
                <w:lang w:eastAsia="en-US"/>
              </w:rPr>
              <w:t>задоволення потреб населення у якісному, стабільному транспортному обслуговуванні;</w:t>
            </w:r>
          </w:p>
          <w:p w:rsidR="00C67BF6" w:rsidRPr="00740E5B" w:rsidRDefault="00C67BF6" w:rsidP="00C67BF6">
            <w:pPr>
              <w:numPr>
                <w:ilvl w:val="0"/>
                <w:numId w:val="24"/>
              </w:numPr>
              <w:tabs>
                <w:tab w:val="left" w:pos="269"/>
              </w:tabs>
              <w:suppressAutoHyphens/>
              <w:ind w:left="-57" w:right="-57" w:firstLine="0"/>
              <w:rPr>
                <w:rFonts w:eastAsiaTheme="minorHAnsi"/>
                <w:lang w:eastAsia="en-US"/>
              </w:rPr>
            </w:pPr>
            <w:r w:rsidRPr="00740E5B">
              <w:rPr>
                <w:rFonts w:eastAsiaTheme="minorHAnsi"/>
                <w:lang w:eastAsia="en-US"/>
              </w:rPr>
              <w:t xml:space="preserve">нові </w:t>
            </w:r>
            <w:proofErr w:type="spellStart"/>
            <w:r w:rsidRPr="00740E5B">
              <w:rPr>
                <w:rFonts w:eastAsiaTheme="minorHAnsi"/>
                <w:lang w:eastAsia="en-US"/>
              </w:rPr>
              <w:t>низькопідлогові</w:t>
            </w:r>
            <w:proofErr w:type="spellEnd"/>
            <w:r w:rsidRPr="00740E5B">
              <w:rPr>
                <w:rFonts w:eastAsiaTheme="minorHAnsi"/>
                <w:lang w:eastAsia="en-US"/>
              </w:rPr>
              <w:t xml:space="preserve"> автобуси забезпечать більшу доступність транспорту для осіб з обмеженими фізичними можливостями та маломобільних груп населення і дозволять збільшити зону охоплення маршрутної мережі спеціальним рухомим складом</w:t>
            </w:r>
            <w:r w:rsidR="0018748D" w:rsidRPr="00740E5B">
              <w:rPr>
                <w:rFonts w:eastAsiaTheme="minorHAnsi"/>
                <w:lang w:eastAsia="en-US"/>
              </w:rPr>
              <w:t>.</w:t>
            </w:r>
          </w:p>
        </w:tc>
      </w:tr>
      <w:tr w:rsidR="00C67BF6" w:rsidRPr="00740E5B" w:rsidTr="009C49B5">
        <w:tc>
          <w:tcPr>
            <w:tcW w:w="3969"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245" w:type="dxa"/>
            <w:gridSpan w:val="4"/>
            <w:tcBorders>
              <w:bottom w:val="single" w:sz="4" w:space="0" w:color="auto"/>
            </w:tcBorders>
          </w:tcPr>
          <w:p w:rsidR="00C67BF6" w:rsidRPr="00740E5B" w:rsidRDefault="00C67BF6" w:rsidP="00C67BF6">
            <w:pPr>
              <w:numPr>
                <w:ilvl w:val="0"/>
                <w:numId w:val="24"/>
              </w:numPr>
              <w:tabs>
                <w:tab w:val="left" w:pos="269"/>
              </w:tabs>
              <w:suppressAutoHyphens/>
              <w:ind w:left="-57" w:right="-57" w:firstLine="0"/>
              <w:rPr>
                <w:rFonts w:eastAsiaTheme="minorHAnsi"/>
                <w:lang w:eastAsia="en-US"/>
              </w:rPr>
            </w:pPr>
            <w:r w:rsidRPr="00740E5B">
              <w:rPr>
                <w:rFonts w:eastAsiaTheme="minorHAnsi"/>
                <w:lang w:eastAsia="en-US"/>
              </w:rPr>
              <w:t>створення та функціонування комунальних автотранспортних підприємств на території об’єднаних територіальних громад області, у тому числі на засадах міжмуніципального співробітництва;</w:t>
            </w:r>
          </w:p>
          <w:p w:rsidR="00C67BF6" w:rsidRPr="00740E5B" w:rsidRDefault="00C67BF6" w:rsidP="00C67BF6">
            <w:pPr>
              <w:numPr>
                <w:ilvl w:val="0"/>
                <w:numId w:val="24"/>
              </w:numPr>
              <w:tabs>
                <w:tab w:val="left" w:pos="269"/>
              </w:tabs>
              <w:suppressAutoHyphens/>
              <w:autoSpaceDE w:val="0"/>
              <w:ind w:left="-57" w:right="-57" w:firstLine="0"/>
              <w:rPr>
                <w:rFonts w:eastAsiaTheme="minorHAnsi"/>
                <w:lang w:eastAsia="en-US"/>
              </w:rPr>
            </w:pPr>
            <w:r w:rsidRPr="00740E5B">
              <w:rPr>
                <w:rFonts w:eastAsiaTheme="minorHAnsi"/>
                <w:lang w:eastAsia="en-US"/>
              </w:rPr>
              <w:t>залучення експертів та експертного узагальнення отриманої інформації, перегляду на основі отриманих рекомендацій існуючої мережі транспортних маршрутів – корегування наявних, розробка та затвердження нових;</w:t>
            </w:r>
          </w:p>
          <w:p w:rsidR="00C67BF6" w:rsidRPr="00740E5B" w:rsidRDefault="00C67BF6" w:rsidP="00C67BF6">
            <w:pPr>
              <w:numPr>
                <w:ilvl w:val="0"/>
                <w:numId w:val="24"/>
              </w:numPr>
              <w:tabs>
                <w:tab w:val="left" w:pos="269"/>
              </w:tabs>
              <w:suppressAutoHyphens/>
              <w:autoSpaceDE w:val="0"/>
              <w:ind w:left="-57" w:right="-57" w:firstLine="0"/>
              <w:rPr>
                <w:rFonts w:eastAsiaTheme="minorHAnsi"/>
                <w:lang w:eastAsia="en-US"/>
              </w:rPr>
            </w:pPr>
            <w:r w:rsidRPr="00740E5B">
              <w:rPr>
                <w:rFonts w:eastAsiaTheme="minorHAnsi"/>
                <w:lang w:eastAsia="en-US"/>
              </w:rPr>
              <w:t>дослідження можливості та (за його результатами) підключення до системи руху за маршрутами (типу «ДОЗОР»);</w:t>
            </w:r>
          </w:p>
          <w:p w:rsidR="00C67BF6" w:rsidRPr="00740E5B" w:rsidRDefault="00C67BF6" w:rsidP="00C67BF6">
            <w:pPr>
              <w:numPr>
                <w:ilvl w:val="0"/>
                <w:numId w:val="24"/>
              </w:numPr>
              <w:tabs>
                <w:tab w:val="left" w:pos="269"/>
              </w:tabs>
              <w:suppressAutoHyphens/>
              <w:autoSpaceDE w:val="0"/>
              <w:ind w:left="-57" w:right="-57" w:firstLine="0"/>
              <w:rPr>
                <w:rFonts w:eastAsiaTheme="minorHAnsi"/>
                <w:lang w:eastAsia="en-US"/>
              </w:rPr>
            </w:pPr>
            <w:r w:rsidRPr="00740E5B">
              <w:rPr>
                <w:rFonts w:eastAsiaTheme="minorHAnsi"/>
                <w:lang w:eastAsia="en-US"/>
              </w:rPr>
              <w:t>придбання необхідного автотранс</w:t>
            </w:r>
            <w:r w:rsidR="0018748D" w:rsidRPr="00740E5B">
              <w:rPr>
                <w:rFonts w:eastAsiaTheme="minorHAnsi"/>
                <w:lang w:eastAsia="en-US"/>
              </w:rPr>
              <w:t>порту.</w:t>
            </w:r>
          </w:p>
        </w:tc>
      </w:tr>
      <w:tr w:rsidR="00C67BF6" w:rsidRPr="00740E5B" w:rsidTr="009C49B5">
        <w:tc>
          <w:tcPr>
            <w:tcW w:w="3969"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lang w:eastAsia="uk-UA"/>
              </w:rPr>
              <w:t>2023 рік</w:t>
            </w:r>
          </w:p>
        </w:tc>
        <w:tc>
          <w:tcPr>
            <w:tcW w:w="1843" w:type="dxa"/>
            <w:tcBorders>
              <w:top w:val="single" w:sz="4" w:space="0" w:color="auto"/>
            </w:tcBorders>
          </w:tcPr>
          <w:p w:rsidR="00C67BF6" w:rsidRPr="00740E5B" w:rsidRDefault="00C67BF6" w:rsidP="00C67BF6">
            <w:pPr>
              <w:ind w:right="-57"/>
              <w:jc w:val="center"/>
              <w:rPr>
                <w:rFonts w:eastAsiaTheme="minorHAnsi"/>
                <w:lang w:eastAsia="en-US"/>
              </w:rPr>
            </w:pPr>
            <w:r w:rsidRPr="00740E5B">
              <w:rPr>
                <w:rFonts w:eastAsiaTheme="minorHAnsi"/>
                <w:lang w:eastAsia="en-US"/>
              </w:rPr>
              <w:t>Усього</w:t>
            </w:r>
          </w:p>
        </w:tc>
      </w:tr>
      <w:tr w:rsidR="00C67BF6" w:rsidRPr="00740E5B" w:rsidTr="009C49B5">
        <w:tc>
          <w:tcPr>
            <w:tcW w:w="3969"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1843"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60 000,0</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843"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843"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1843" w:type="dxa"/>
          </w:tcPr>
          <w:p w:rsidR="00C67BF6" w:rsidRPr="00740E5B" w:rsidRDefault="00C67BF6" w:rsidP="00C67BF6">
            <w:pPr>
              <w:ind w:right="-57"/>
              <w:jc w:val="center"/>
              <w:rPr>
                <w:rFonts w:eastAsiaTheme="minorHAnsi"/>
                <w:lang w:eastAsia="en-US"/>
              </w:rPr>
            </w:pP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ind w:right="-57"/>
              <w:jc w:val="center"/>
              <w:rPr>
                <w:rFonts w:eastAsiaTheme="minorHAnsi"/>
                <w:sz w:val="22"/>
                <w:szCs w:val="22"/>
                <w:lang w:eastAsia="en-US"/>
              </w:rPr>
            </w:pPr>
          </w:p>
        </w:tc>
        <w:tc>
          <w:tcPr>
            <w:tcW w:w="1134" w:type="dxa"/>
          </w:tcPr>
          <w:p w:rsidR="00C67BF6" w:rsidRPr="00740E5B" w:rsidRDefault="00C67BF6" w:rsidP="00C67BF6">
            <w:pPr>
              <w:snapToGrid w:val="0"/>
              <w:ind w:right="-57"/>
              <w:jc w:val="center"/>
              <w:rPr>
                <w:rFonts w:eastAsiaTheme="minorHAnsi"/>
                <w:sz w:val="22"/>
                <w:szCs w:val="22"/>
                <w:lang w:eastAsia="en-US"/>
              </w:rPr>
            </w:pPr>
          </w:p>
        </w:tc>
        <w:tc>
          <w:tcPr>
            <w:tcW w:w="1843" w:type="dxa"/>
          </w:tcPr>
          <w:p w:rsidR="00C67BF6" w:rsidRPr="00740E5B" w:rsidRDefault="00C67BF6" w:rsidP="00C67BF6">
            <w:pPr>
              <w:ind w:right="-57"/>
              <w:jc w:val="center"/>
              <w:rPr>
                <w:rFonts w:eastAsiaTheme="minorHAnsi"/>
                <w:sz w:val="22"/>
                <w:szCs w:val="22"/>
                <w:lang w:eastAsia="en-US"/>
              </w:rPr>
            </w:pPr>
          </w:p>
        </w:tc>
      </w:tr>
      <w:tr w:rsidR="00C67BF6" w:rsidRPr="00740E5B" w:rsidTr="009C49B5">
        <w:trPr>
          <w:trHeight w:val="449"/>
        </w:trPr>
        <w:tc>
          <w:tcPr>
            <w:tcW w:w="3969" w:type="dxa"/>
          </w:tcPr>
          <w:p w:rsidR="00C67BF6" w:rsidRPr="00740E5B" w:rsidRDefault="00C67BF6" w:rsidP="00C67BF6">
            <w:pPr>
              <w:shd w:val="clear" w:color="auto" w:fill="FFFFFF"/>
              <w:ind w:right="-57"/>
              <w:textAlignment w:val="baseline"/>
              <w:rPr>
                <w:lang w:eastAsia="uk-UA"/>
              </w:rPr>
            </w:pPr>
            <w:r w:rsidRPr="00740E5B">
              <w:rPr>
                <w:lang w:eastAsia="uk-UA"/>
              </w:rPr>
              <w:t xml:space="preserve">11. Інша інформація щодо </w:t>
            </w:r>
            <w:r w:rsidRPr="00740E5B">
              <w:rPr>
                <w:lang w:eastAsia="uk-UA"/>
              </w:rPr>
              <w:lastRenderedPageBreak/>
              <w:t>технічного завдання (за потреби)</w:t>
            </w:r>
          </w:p>
        </w:tc>
        <w:tc>
          <w:tcPr>
            <w:tcW w:w="5245"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356" w:type="dxa"/>
        <w:tblInd w:w="-147" w:type="dxa"/>
        <w:tblLayout w:type="fixed"/>
        <w:tblLook w:val="04A0" w:firstRow="1" w:lastRow="0" w:firstColumn="1" w:lastColumn="0" w:noHBand="0" w:noVBand="1"/>
      </w:tblPr>
      <w:tblGrid>
        <w:gridCol w:w="3970"/>
        <w:gridCol w:w="1134"/>
        <w:gridCol w:w="1134"/>
        <w:gridCol w:w="1134"/>
        <w:gridCol w:w="1984"/>
      </w:tblGrid>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6"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2.8.</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6"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Будівництво та модернізація водопровідно-каналізаційних систем</w:t>
            </w:r>
          </w:p>
        </w:tc>
      </w:tr>
      <w:tr w:rsidR="00C67BF6" w:rsidRPr="00740E5B" w:rsidTr="009C49B5">
        <w:trPr>
          <w:trHeight w:val="577"/>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3"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86"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6" w:type="dxa"/>
            <w:gridSpan w:val="4"/>
          </w:tcPr>
          <w:p w:rsidR="00C67BF6" w:rsidRPr="00740E5B" w:rsidRDefault="00C67BF6" w:rsidP="00C67BF6">
            <w:pPr>
              <w:ind w:right="-57"/>
              <w:rPr>
                <w:rFonts w:eastAsiaTheme="minorHAnsi"/>
                <w:lang w:eastAsia="en-US"/>
              </w:rPr>
            </w:pPr>
            <w:r w:rsidRPr="00740E5B">
              <w:rPr>
                <w:rFonts w:eastAsiaTheme="minorHAnsi"/>
                <w:lang w:eastAsia="en-US"/>
              </w:rPr>
              <w:t>2.3.1. Забезпечення населення якісною питною водою</w:t>
            </w:r>
          </w:p>
        </w:tc>
      </w:tr>
      <w:tr w:rsidR="00C67BF6" w:rsidRPr="00740E5B" w:rsidTr="009C49B5">
        <w:tc>
          <w:tcPr>
            <w:tcW w:w="3970" w:type="dxa"/>
          </w:tcPr>
          <w:p w:rsidR="00C67BF6" w:rsidRPr="00740E5B" w:rsidRDefault="00C67BF6" w:rsidP="0018748D">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за технічним завданням </w:t>
            </w:r>
          </w:p>
        </w:tc>
        <w:tc>
          <w:tcPr>
            <w:tcW w:w="5386"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86" w:type="dxa"/>
            <w:gridSpan w:val="4"/>
          </w:tcPr>
          <w:p w:rsidR="00C67BF6" w:rsidRPr="00740E5B" w:rsidRDefault="00C67BF6" w:rsidP="00C67BF6">
            <w:pPr>
              <w:suppressAutoHyphens/>
              <w:ind w:right="-57"/>
              <w:textAlignment w:val="baseline"/>
              <w:rPr>
                <w:lang w:eastAsia="ar-SA"/>
              </w:rPr>
            </w:pPr>
            <w:r w:rsidRPr="00740E5B">
              <w:rPr>
                <w:lang w:eastAsia="ar-SA"/>
              </w:rPr>
              <w:t xml:space="preserve">Діюча мережа водопостачання та водовідведення області відпрацювала свій ресурс. Переважна більшість мереж </w:t>
            </w:r>
            <w:proofErr w:type="spellStart"/>
            <w:r w:rsidRPr="00740E5B">
              <w:rPr>
                <w:lang w:eastAsia="ar-SA"/>
              </w:rPr>
              <w:t>замортизовані</w:t>
            </w:r>
            <w:proofErr w:type="spellEnd"/>
            <w:r w:rsidRPr="00740E5B">
              <w:rPr>
                <w:lang w:eastAsia="ar-SA"/>
              </w:rPr>
              <w:t xml:space="preserve"> та знаходяться в аварійному стані. Обстеження очисних споруд області показало, що більшість з них збудована в минулому сторіччі і не відповідає сучасним нормативним вимогам. Майже на всіх очисних спорудах стічна вода після очисних споруд містить амонійного азоту і фосфатів більше від нормативних вимог. Це може пояснюватись тим, що за роки, коли експлуатувались очисні споруди, з’явилася велика кількість нових миючих та </w:t>
            </w:r>
            <w:proofErr w:type="spellStart"/>
            <w:r w:rsidRPr="00740E5B">
              <w:rPr>
                <w:lang w:eastAsia="ar-SA"/>
              </w:rPr>
              <w:t>чистячих</w:t>
            </w:r>
            <w:proofErr w:type="spellEnd"/>
            <w:r w:rsidRPr="00740E5B">
              <w:rPr>
                <w:lang w:eastAsia="ar-SA"/>
              </w:rPr>
              <w:t xml:space="preserve"> засобів, які збільшили навантаження на очисні споруди сполуками азоту та фосфору. За ці роки суттєво змінились санітарні норми, а </w:t>
            </w:r>
            <w:proofErr w:type="spellStart"/>
            <w:r w:rsidRPr="00740E5B">
              <w:rPr>
                <w:lang w:eastAsia="ar-SA"/>
              </w:rPr>
              <w:t>проєктування</w:t>
            </w:r>
            <w:proofErr w:type="spellEnd"/>
            <w:r w:rsidRPr="00740E5B">
              <w:rPr>
                <w:lang w:eastAsia="ar-SA"/>
              </w:rPr>
              <w:t xml:space="preserve"> очисних споруд відбувалось за старими санітарними нормами і правилами, які діяли в 50-60-ті роки минулого століття</w:t>
            </w:r>
            <w:r w:rsidR="0018748D" w:rsidRPr="00740E5B">
              <w:rPr>
                <w:lang w:eastAsia="ar-SA"/>
              </w:rPr>
              <w:t>.</w:t>
            </w:r>
          </w:p>
        </w:tc>
      </w:tr>
      <w:tr w:rsidR="00C67BF6" w:rsidRPr="00740E5B" w:rsidTr="009C49B5">
        <w:tc>
          <w:tcPr>
            <w:tcW w:w="3970" w:type="dxa"/>
            <w:tcBorders>
              <w:bottom w:val="single" w:sz="4" w:space="0" w:color="auto"/>
            </w:tcBorders>
          </w:tcPr>
          <w:p w:rsidR="00C67BF6" w:rsidRPr="00740E5B" w:rsidRDefault="00C67BF6" w:rsidP="0018748D">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6" w:type="dxa"/>
            <w:gridSpan w:val="4"/>
            <w:tcBorders>
              <w:bottom w:val="single" w:sz="4" w:space="0" w:color="auto"/>
            </w:tcBorders>
          </w:tcPr>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покращення технічного стану мереж водопостачання і водовідведення та впровадження сучасних, передових технологій, направлених на підвищення енергоефективності обладнання та скорочення технологічних втрат – 10%;</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зменшення с</w:t>
            </w:r>
            <w:r w:rsidR="0018748D" w:rsidRPr="00740E5B">
              <w:rPr>
                <w:lang w:eastAsia="ar-SA"/>
              </w:rPr>
              <w:t>поживання водних ресурсів – 15%.</w:t>
            </w:r>
          </w:p>
        </w:tc>
      </w:tr>
      <w:tr w:rsidR="00C67BF6" w:rsidRPr="00740E5B" w:rsidTr="009C49B5">
        <w:tc>
          <w:tcPr>
            <w:tcW w:w="3970" w:type="dxa"/>
          </w:tcPr>
          <w:p w:rsidR="00C67BF6" w:rsidRPr="00740E5B" w:rsidRDefault="00C67BF6" w:rsidP="0018748D">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6" w:type="dxa"/>
            <w:gridSpan w:val="4"/>
          </w:tcPr>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підвищення рівня та якості надання послуг населенню відповідно до санітарно-гігієнічних норм та стандартів, передбачених чинним законодавством України;</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інтенсифікація біохімічних процесів очистки стічних вод в очисних спорудах</w:t>
            </w:r>
            <w:r w:rsidR="0018748D" w:rsidRPr="00740E5B">
              <w:rPr>
                <w:lang w:eastAsia="ar-SA"/>
              </w:rPr>
              <w:t>.</w:t>
            </w:r>
          </w:p>
        </w:tc>
      </w:tr>
      <w:tr w:rsidR="00C67BF6" w:rsidRPr="00740E5B" w:rsidTr="009C49B5">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86" w:type="dxa"/>
            <w:gridSpan w:val="4"/>
            <w:tcBorders>
              <w:bottom w:val="single" w:sz="4" w:space="0" w:color="auto"/>
            </w:tcBorders>
          </w:tcPr>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розширення централізованої системи водопостачання та водовідведення;</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будівництво нових водогонів, водозаборів, очисних споруд для очищення стічних вод, що утворюються в промисловості, комунальному господарстві та інших галузях;</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lastRenderedPageBreak/>
              <w:t>капітальний ремонт, реконструкція, модернізація мереж, водопостачання і водовідведення та технологічного обладнання.</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sz w:val="20"/>
                <w:szCs w:val="20"/>
                <w:lang w:eastAsia="uk-UA"/>
              </w:rPr>
            </w:pPr>
            <w:r w:rsidRPr="00740E5B">
              <w:rPr>
                <w:lang w:eastAsia="uk-UA"/>
              </w:rPr>
              <w:t>2023 рік</w:t>
            </w:r>
          </w:p>
        </w:tc>
        <w:tc>
          <w:tcPr>
            <w:tcW w:w="1984" w:type="dxa"/>
            <w:tcBorders>
              <w:top w:val="single" w:sz="4" w:space="0" w:color="auto"/>
            </w:tcBorders>
          </w:tcPr>
          <w:p w:rsidR="00C67BF6" w:rsidRPr="00740E5B" w:rsidRDefault="00C67BF6" w:rsidP="00C67BF6">
            <w:pPr>
              <w:ind w:right="-57"/>
              <w:jc w:val="center"/>
              <w:rPr>
                <w:rFonts w:eastAsiaTheme="minorHAnsi"/>
                <w:sz w:val="20"/>
                <w:szCs w:val="20"/>
                <w:lang w:eastAsia="en-US"/>
              </w:rPr>
            </w:pPr>
            <w:r w:rsidRPr="00740E5B">
              <w:rPr>
                <w:rFonts w:eastAsiaTheme="minorHAnsi"/>
                <w:lang w:eastAsia="en-US"/>
              </w:rPr>
              <w:t>Усього</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 xml:space="preserve">Всього </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92 000,0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58 000,0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60 000,0</w:t>
            </w:r>
          </w:p>
        </w:tc>
        <w:tc>
          <w:tcPr>
            <w:tcW w:w="1984"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210 000,0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45 000,0</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45 000,0</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45 000,0</w:t>
            </w:r>
          </w:p>
        </w:tc>
        <w:tc>
          <w:tcPr>
            <w:tcW w:w="1984" w:type="dxa"/>
          </w:tcPr>
          <w:p w:rsidR="00C67BF6" w:rsidRPr="00740E5B" w:rsidRDefault="00C67BF6" w:rsidP="00C67BF6">
            <w:pPr>
              <w:ind w:right="-57"/>
              <w:jc w:val="center"/>
              <w:rPr>
                <w:rFonts w:eastAsiaTheme="minorHAnsi"/>
                <w:lang w:eastAsia="en-US"/>
              </w:rPr>
            </w:pPr>
            <w:r w:rsidRPr="00740E5B">
              <w:rPr>
                <w:rFonts w:eastAsia="TimesNewRomanPSMT"/>
                <w:lang w:eastAsia="en-US"/>
              </w:rPr>
              <w:t>135 000,0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45 000,0</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45 000,0</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45 000,0</w:t>
            </w:r>
          </w:p>
        </w:tc>
        <w:tc>
          <w:tcPr>
            <w:tcW w:w="1984" w:type="dxa"/>
          </w:tcPr>
          <w:p w:rsidR="00C67BF6" w:rsidRPr="00740E5B" w:rsidRDefault="00C67BF6" w:rsidP="00C67BF6">
            <w:pPr>
              <w:ind w:right="-57"/>
              <w:jc w:val="center"/>
              <w:rPr>
                <w:rFonts w:eastAsiaTheme="minorHAnsi"/>
                <w:lang w:eastAsia="en-US"/>
              </w:rPr>
            </w:pPr>
            <w:r w:rsidRPr="00740E5B">
              <w:rPr>
                <w:rFonts w:eastAsia="TimesNewRomanPSMT"/>
                <w:lang w:eastAsia="en-US"/>
              </w:rPr>
              <w:t>135 000,0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984"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5 000,0</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5 000,0</w:t>
            </w:r>
          </w:p>
        </w:tc>
        <w:tc>
          <w:tcPr>
            <w:tcW w:w="1134" w:type="dxa"/>
          </w:tcPr>
          <w:p w:rsidR="00C67BF6" w:rsidRPr="00740E5B" w:rsidRDefault="00C67BF6" w:rsidP="00C67BF6">
            <w:pPr>
              <w:ind w:right="-57"/>
              <w:jc w:val="center"/>
              <w:rPr>
                <w:rFonts w:eastAsiaTheme="minorHAnsi"/>
                <w:lang w:eastAsia="en-US"/>
              </w:rPr>
            </w:pPr>
            <w:r w:rsidRPr="00740E5B">
              <w:rPr>
                <w:rFonts w:eastAsia="TimesNewRomanPSMT"/>
                <w:lang w:eastAsia="en-US"/>
              </w:rPr>
              <w:t>5 000,0</w:t>
            </w:r>
          </w:p>
        </w:tc>
        <w:tc>
          <w:tcPr>
            <w:tcW w:w="1984" w:type="dxa"/>
          </w:tcPr>
          <w:p w:rsidR="00C67BF6" w:rsidRPr="00740E5B" w:rsidRDefault="00C67BF6" w:rsidP="00C67BF6">
            <w:pPr>
              <w:ind w:right="-57"/>
              <w:jc w:val="center"/>
              <w:rPr>
                <w:rFonts w:eastAsiaTheme="minorHAnsi"/>
                <w:lang w:eastAsia="en-US"/>
              </w:rPr>
            </w:pPr>
            <w:r w:rsidRPr="00740E5B">
              <w:rPr>
                <w:rFonts w:eastAsia="TimesNewRomanPSMT"/>
                <w:lang w:eastAsia="en-US"/>
              </w:rPr>
              <w:t>15 000,0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1984"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міжнародна допомога</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42 000,0</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8 000,0</w:t>
            </w:r>
          </w:p>
        </w:tc>
        <w:tc>
          <w:tcPr>
            <w:tcW w:w="1134" w:type="dxa"/>
          </w:tcPr>
          <w:p w:rsidR="00C67BF6" w:rsidRPr="00740E5B" w:rsidRDefault="00C67BF6" w:rsidP="00C67BF6">
            <w:pPr>
              <w:snapToGrid w:val="0"/>
              <w:ind w:right="-57"/>
              <w:jc w:val="center"/>
              <w:rPr>
                <w:rFonts w:eastAsia="TimesNewRomanPSMT"/>
                <w:lang w:eastAsia="en-US"/>
              </w:rPr>
            </w:pPr>
            <w:r w:rsidRPr="00740E5B">
              <w:rPr>
                <w:rFonts w:eastAsia="TimesNewRomanPSMT"/>
                <w:lang w:eastAsia="en-US"/>
              </w:rPr>
              <w:t>10 000,0</w:t>
            </w:r>
          </w:p>
        </w:tc>
        <w:tc>
          <w:tcPr>
            <w:tcW w:w="198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60 000,0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приватні інвестори </w:t>
            </w:r>
          </w:p>
        </w:tc>
        <w:tc>
          <w:tcPr>
            <w:tcW w:w="1134" w:type="dxa"/>
          </w:tcPr>
          <w:p w:rsidR="00C67BF6" w:rsidRPr="00740E5B" w:rsidRDefault="00C67BF6" w:rsidP="00C67BF6">
            <w:pPr>
              <w:ind w:right="-57"/>
              <w:jc w:val="center"/>
              <w:rPr>
                <w:rFonts w:eastAsia="TimesNewRomanPSMT"/>
                <w:sz w:val="22"/>
                <w:szCs w:val="22"/>
                <w:lang w:eastAsia="en-US"/>
              </w:rPr>
            </w:pPr>
          </w:p>
        </w:tc>
        <w:tc>
          <w:tcPr>
            <w:tcW w:w="1134" w:type="dxa"/>
          </w:tcPr>
          <w:p w:rsidR="00C67BF6" w:rsidRPr="00740E5B" w:rsidRDefault="00C67BF6" w:rsidP="00C67BF6">
            <w:pPr>
              <w:ind w:right="-57"/>
              <w:jc w:val="center"/>
              <w:rPr>
                <w:rFonts w:eastAsia="TimesNewRomanPSMT"/>
                <w:sz w:val="22"/>
                <w:szCs w:val="22"/>
                <w:lang w:eastAsia="en-US"/>
              </w:rPr>
            </w:pPr>
          </w:p>
        </w:tc>
        <w:tc>
          <w:tcPr>
            <w:tcW w:w="1134" w:type="dxa"/>
          </w:tcPr>
          <w:p w:rsidR="00C67BF6" w:rsidRPr="00740E5B" w:rsidRDefault="00C67BF6" w:rsidP="00C67BF6">
            <w:pPr>
              <w:snapToGrid w:val="0"/>
              <w:ind w:right="-57"/>
              <w:jc w:val="center"/>
              <w:rPr>
                <w:rFonts w:eastAsia="TimesNewRomanPSMT"/>
                <w:sz w:val="22"/>
                <w:szCs w:val="22"/>
                <w:lang w:eastAsia="en-US"/>
              </w:rPr>
            </w:pPr>
          </w:p>
        </w:tc>
        <w:tc>
          <w:tcPr>
            <w:tcW w:w="1984" w:type="dxa"/>
          </w:tcPr>
          <w:p w:rsidR="00C67BF6" w:rsidRPr="00740E5B" w:rsidRDefault="00C67BF6" w:rsidP="00C67BF6">
            <w:pPr>
              <w:ind w:right="-57"/>
              <w:jc w:val="center"/>
              <w:rPr>
                <w:rFonts w:eastAsia="TimesNewRomanPSMT"/>
                <w:sz w:val="22"/>
                <w:szCs w:val="22"/>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6"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356" w:type="dxa"/>
        <w:tblInd w:w="-147" w:type="dxa"/>
        <w:tblLayout w:type="fixed"/>
        <w:tblLook w:val="04A0" w:firstRow="1" w:lastRow="0" w:firstColumn="1" w:lastColumn="0" w:noHBand="0" w:noVBand="1"/>
      </w:tblPr>
      <w:tblGrid>
        <w:gridCol w:w="3970"/>
        <w:gridCol w:w="1134"/>
        <w:gridCol w:w="1134"/>
        <w:gridCol w:w="1134"/>
        <w:gridCol w:w="1984"/>
      </w:tblGrid>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386"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2.11.</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386"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Підвищення енергоефективності будівель бюджетної сфери та житлового фонду</w:t>
            </w:r>
          </w:p>
        </w:tc>
      </w:tr>
      <w:tr w:rsidR="00C67BF6" w:rsidRPr="00740E5B" w:rsidTr="009C49B5">
        <w:trPr>
          <w:trHeight w:val="577"/>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4"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386"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386" w:type="dxa"/>
            <w:gridSpan w:val="4"/>
          </w:tcPr>
          <w:p w:rsidR="00C67BF6" w:rsidRPr="00740E5B" w:rsidRDefault="00C67BF6" w:rsidP="00C67BF6">
            <w:pPr>
              <w:ind w:right="-57"/>
              <w:rPr>
                <w:rFonts w:eastAsiaTheme="minorHAnsi"/>
                <w:lang w:eastAsia="en-US"/>
              </w:rPr>
            </w:pPr>
            <w:r w:rsidRPr="00740E5B">
              <w:rPr>
                <w:rFonts w:eastAsiaTheme="minorHAnsi"/>
                <w:lang w:eastAsia="en-US"/>
              </w:rPr>
              <w:t>2.3.3. Підвищення ефективності управління енергетичними ресурсами</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18748D" w:rsidRPr="00740E5B">
              <w:rPr>
                <w:lang w:eastAsia="uk-UA"/>
              </w:rPr>
              <w:t xml:space="preserve">яку матиме вплив реалізація </w:t>
            </w:r>
            <w:proofErr w:type="spellStart"/>
            <w:r w:rsidR="0018748D"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386"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386" w:type="dxa"/>
            <w:gridSpan w:val="4"/>
          </w:tcPr>
          <w:p w:rsidR="00C67BF6" w:rsidRPr="00740E5B" w:rsidRDefault="00C67BF6" w:rsidP="00C67BF6">
            <w:pPr>
              <w:tabs>
                <w:tab w:val="left" w:pos="107"/>
                <w:tab w:val="left" w:pos="287"/>
              </w:tabs>
              <w:spacing w:line="228" w:lineRule="auto"/>
              <w:ind w:right="-57"/>
              <w:contextualSpacing/>
              <w:rPr>
                <w:rFonts w:eastAsiaTheme="minorHAnsi"/>
                <w:lang w:eastAsia="en-US"/>
              </w:rPr>
            </w:pPr>
            <w:r w:rsidRPr="00740E5B">
              <w:rPr>
                <w:rFonts w:eastAsiaTheme="minorHAnsi"/>
                <w:lang w:eastAsia="en-US"/>
              </w:rPr>
              <w:t xml:space="preserve">Проблема неефективного використання енергоресурсів має місце у багатьох будівлях як житлового фонду, так і в будівлях бюджетних установ. На сьогодні будівлі характеризуються значними обсягами споживання енергоресурсів та одночасно значним потенціалом до енергозбереження. Понаднормове споживання зумовлене високою теплопровідністю </w:t>
            </w:r>
            <w:proofErr w:type="spellStart"/>
            <w:r w:rsidRPr="00740E5B">
              <w:rPr>
                <w:rFonts w:eastAsiaTheme="minorHAnsi"/>
                <w:lang w:eastAsia="en-US"/>
              </w:rPr>
              <w:t>огороджуючих</w:t>
            </w:r>
            <w:proofErr w:type="spellEnd"/>
            <w:r w:rsidRPr="00740E5B">
              <w:rPr>
                <w:rFonts w:eastAsiaTheme="minorHAnsi"/>
                <w:lang w:eastAsia="en-US"/>
              </w:rPr>
              <w:t xml:space="preserve"> конструкцій. За оцінками як вітчизняних, так і закордонних експертів, потенціал економії електроенергії в будинках і спорудах дорівнює 50-65 %, а теплової енергії – близько 50 %. Втрати тепла відбуваються через вікна, стіни, горища, підлогу та системи вентиляції. Незадовільний технічний стан будівель визначений значним терміном їх експлуатації та відсутністю фінансової можливості проведення капітальних ремонтів. Як правило, капітальні ремонти проводяться частково, що унеможливлює повне вирішення існуючих проблем у будівлях. Зважаючи на </w:t>
            </w:r>
            <w:r w:rsidRPr="00740E5B">
              <w:rPr>
                <w:rFonts w:eastAsiaTheme="minorHAnsi"/>
                <w:lang w:eastAsia="en-US"/>
              </w:rPr>
              <w:lastRenderedPageBreak/>
              <w:t>тенденції до постійного зростання вартості енергоносіїв, така ситуація призводить до щорічного зростання витрат населення та місцевих бюджетів на оплату спожитих енергоресурсів. Будівлі шкіл, дитячих садків, лікарень та житлового фонду потребують проведення заходів з утеплення, заміни вікон, дверей, дахів тощо. Впровадження сучасних енергозберігаючих технологій та вдосконалення обліку і контролю витрачання енергоресурсів дасть можливість раціонально їх використовувати.</w:t>
            </w:r>
          </w:p>
        </w:tc>
      </w:tr>
      <w:tr w:rsidR="00C67BF6" w:rsidRPr="00740E5B" w:rsidTr="009C49B5">
        <w:tc>
          <w:tcPr>
            <w:tcW w:w="3970" w:type="dxa"/>
            <w:tcBorders>
              <w:bottom w:val="single" w:sz="4" w:space="0" w:color="auto"/>
            </w:tcBorders>
          </w:tcPr>
          <w:p w:rsidR="00C67BF6" w:rsidRPr="00740E5B" w:rsidRDefault="00C67BF6" w:rsidP="0018748D">
            <w:pPr>
              <w:shd w:val="clear" w:color="auto" w:fill="FFFFFF"/>
              <w:ind w:right="-57"/>
              <w:textAlignment w:val="baseline"/>
              <w:rPr>
                <w:lang w:eastAsia="uk-UA"/>
              </w:rPr>
            </w:pPr>
            <w:r w:rsidRPr="00740E5B">
              <w:rPr>
                <w:lang w:eastAsia="uk-UA"/>
              </w:rPr>
              <w:lastRenderedPageBreak/>
              <w:t xml:space="preserve">7. Очікувані кількісні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6" w:type="dxa"/>
            <w:gridSpan w:val="4"/>
            <w:tcBorders>
              <w:bottom w:val="single" w:sz="4" w:space="0" w:color="auto"/>
            </w:tcBorders>
          </w:tcPr>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скорочення витрат бюджетних установ та населення на оплат</w:t>
            </w:r>
            <w:r w:rsidR="0018748D" w:rsidRPr="00740E5B">
              <w:rPr>
                <w:lang w:eastAsia="ar-SA"/>
              </w:rPr>
              <w:t>у за спожиті енергоносії на 30%.</w:t>
            </w:r>
          </w:p>
        </w:tc>
      </w:tr>
      <w:tr w:rsidR="00C67BF6" w:rsidRPr="00740E5B" w:rsidTr="009C49B5">
        <w:tc>
          <w:tcPr>
            <w:tcW w:w="3970" w:type="dxa"/>
          </w:tcPr>
          <w:p w:rsidR="00C67BF6" w:rsidRPr="00740E5B" w:rsidRDefault="00C67BF6" w:rsidP="0018748D">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386" w:type="dxa"/>
            <w:gridSpan w:val="4"/>
          </w:tcPr>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поліпшення комфортності умов перебування у будівлях з дотриманням санітарно-гігієнічних норм;</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покращення як теплозахисних характеристик будівель, так і в цілому технічного стану будівель, та продовження терміну їх експлуатації;</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підвищення класу енергетичної ефективності будівель;</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підвищення фінансової спроможності мешканців та органів місцевої влади;</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підвищення рівня свідомості мешканців щодо необхідності ощадливого ставлення до енергоресурсів</w:t>
            </w:r>
            <w:r w:rsidR="0018748D" w:rsidRPr="00740E5B">
              <w:rPr>
                <w:lang w:eastAsia="ar-SA"/>
              </w:rPr>
              <w:t>.</w:t>
            </w:r>
          </w:p>
        </w:tc>
      </w:tr>
      <w:tr w:rsidR="00C67BF6" w:rsidRPr="00740E5B" w:rsidTr="009C49B5">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386" w:type="dxa"/>
            <w:gridSpan w:val="4"/>
            <w:tcBorders>
              <w:bottom w:val="single" w:sz="4" w:space="0" w:color="auto"/>
            </w:tcBorders>
          </w:tcPr>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сертифікація енергетичної ефективності будівель на основі проведеного </w:t>
            </w:r>
            <w:proofErr w:type="spellStart"/>
            <w:r w:rsidRPr="00740E5B">
              <w:rPr>
                <w:rFonts w:eastAsiaTheme="minorHAnsi"/>
                <w:lang w:eastAsia="en-US"/>
              </w:rPr>
              <w:t>енергоаудиту</w:t>
            </w:r>
            <w:proofErr w:type="spellEnd"/>
            <w:r w:rsidRPr="00740E5B">
              <w:rPr>
                <w:rFonts w:eastAsiaTheme="minorHAnsi"/>
                <w:lang w:eastAsia="en-US"/>
              </w:rPr>
              <w:t>;</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розробка </w:t>
            </w:r>
            <w:proofErr w:type="spellStart"/>
            <w:r w:rsidRPr="00740E5B">
              <w:rPr>
                <w:rFonts w:eastAsiaTheme="minorHAnsi"/>
                <w:lang w:eastAsia="en-US"/>
              </w:rPr>
              <w:t>проєктної</w:t>
            </w:r>
            <w:proofErr w:type="spellEnd"/>
            <w:r w:rsidRPr="00740E5B">
              <w:rPr>
                <w:rFonts w:eastAsiaTheme="minorHAnsi"/>
                <w:lang w:eastAsia="en-US"/>
              </w:rPr>
              <w:t xml:space="preserve"> документації;</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будівництво, реконструкція, капітальний ремонт будівель закладів бюджетної сфери та житлового фонду із застосуванням сучасних технологій та обладнання, направлених на підвищення класу енергоефективності будівель у відповідності до законодавства із забезпечення енергоефективності житлових та громадських будівель (утеплення огороджувальних конструкцій будівель (фасади, цоколь, перекриття підвалу та горища), заміна вікон та дверей на енергоефективні металопластикові; будівництво, ремонт та модернізація систем опалення, водопостачання та водовідведення, вентиляційних систем, мереж електропостачання, заміна котельного обладнання на енергоефективне, технологічного обладнання в їдальнях, улаштування обладнання/устаткувань що працюють із використанням альтернативних джерел енергії тощо);</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удосконалення обліку та контролю витрачання енергоресурсів;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проведення просвітницької роботи, спрямованої на підвищення свідомості населення до </w:t>
            </w:r>
            <w:proofErr w:type="spellStart"/>
            <w:r w:rsidRPr="00740E5B">
              <w:rPr>
                <w:rFonts w:eastAsiaTheme="minorHAnsi"/>
                <w:lang w:eastAsia="en-US"/>
              </w:rPr>
              <w:t>енергоощадності</w:t>
            </w:r>
            <w:proofErr w:type="spellEnd"/>
            <w:r w:rsidRPr="00740E5B">
              <w:rPr>
                <w:rFonts w:eastAsiaTheme="minorHAnsi"/>
                <w:lang w:eastAsia="en-US"/>
              </w:rPr>
              <w:t>;</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здійснення місцевими органами влади фінансової </w:t>
            </w:r>
            <w:r w:rsidRPr="00740E5B">
              <w:rPr>
                <w:rFonts w:eastAsiaTheme="minorHAnsi"/>
                <w:lang w:eastAsia="en-US"/>
              </w:rPr>
              <w:lastRenderedPageBreak/>
              <w:t>підтримки на впровадження заходів з енергоефективності для житлових будівель ОСББ.</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2023 рік</w:t>
            </w:r>
          </w:p>
        </w:tc>
        <w:tc>
          <w:tcPr>
            <w:tcW w:w="1984"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Усього</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 xml:space="preserve">Всього </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161 000,0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141 000,0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151 000,0</w:t>
            </w:r>
          </w:p>
        </w:tc>
        <w:tc>
          <w:tcPr>
            <w:tcW w:w="1984"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413 000,0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60000,0</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65000,0</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70000,0</w:t>
            </w:r>
          </w:p>
        </w:tc>
        <w:tc>
          <w:tcPr>
            <w:tcW w:w="1984" w:type="dxa"/>
          </w:tcPr>
          <w:p w:rsidR="00C67BF6" w:rsidRPr="00740E5B" w:rsidRDefault="00C67BF6" w:rsidP="00C67BF6">
            <w:pPr>
              <w:ind w:right="-57"/>
              <w:jc w:val="center"/>
              <w:rPr>
                <w:rFonts w:eastAsiaTheme="minorHAnsi"/>
                <w:lang w:eastAsia="en-US"/>
              </w:rPr>
            </w:pPr>
            <w:r w:rsidRPr="00740E5B">
              <w:rPr>
                <w:rFonts w:eastAsia="TimesNewRomanPSMT"/>
                <w:lang w:eastAsia="en-US"/>
              </w:rPr>
              <w:t>195000,0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60000,0</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65000,0</w:t>
            </w:r>
          </w:p>
        </w:tc>
        <w:tc>
          <w:tcPr>
            <w:tcW w:w="1134" w:type="dxa"/>
          </w:tcPr>
          <w:p w:rsidR="00C67BF6" w:rsidRPr="00740E5B" w:rsidRDefault="00C67BF6" w:rsidP="00C67BF6">
            <w:pPr>
              <w:ind w:right="-57"/>
              <w:jc w:val="center"/>
              <w:rPr>
                <w:rFonts w:eastAsia="TimesNewRomanPSMT"/>
                <w:lang w:eastAsia="en-US"/>
              </w:rPr>
            </w:pPr>
            <w:r w:rsidRPr="00740E5B">
              <w:rPr>
                <w:rFonts w:eastAsia="TimesNewRomanPSMT"/>
                <w:lang w:eastAsia="en-US"/>
              </w:rPr>
              <w:t>70000,0</w:t>
            </w:r>
          </w:p>
        </w:tc>
        <w:tc>
          <w:tcPr>
            <w:tcW w:w="1984" w:type="dxa"/>
          </w:tcPr>
          <w:p w:rsidR="00C67BF6" w:rsidRPr="00740E5B" w:rsidRDefault="00C67BF6" w:rsidP="00C67BF6">
            <w:pPr>
              <w:ind w:right="-57"/>
              <w:jc w:val="center"/>
              <w:rPr>
                <w:rFonts w:eastAsiaTheme="minorHAnsi"/>
                <w:lang w:eastAsia="en-US"/>
              </w:rPr>
            </w:pPr>
            <w:r w:rsidRPr="00740E5B">
              <w:rPr>
                <w:rFonts w:eastAsia="TimesNewRomanPSMT"/>
                <w:lang w:eastAsia="en-US"/>
              </w:rPr>
              <w:t>195000,0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984"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autoSpaceDE w:val="0"/>
              <w:ind w:right="-57"/>
              <w:jc w:val="center"/>
              <w:rPr>
                <w:rFonts w:eastAsia="TimesNewRomanPSMT"/>
                <w:lang w:eastAsia="en-US"/>
              </w:rPr>
            </w:pPr>
            <w:r w:rsidRPr="00740E5B">
              <w:rPr>
                <w:rFonts w:eastAsia="TimesNewRomanPSMT"/>
                <w:lang w:eastAsia="en-US"/>
              </w:rPr>
              <w:t>60000,0</w:t>
            </w:r>
          </w:p>
        </w:tc>
        <w:tc>
          <w:tcPr>
            <w:tcW w:w="1134" w:type="dxa"/>
          </w:tcPr>
          <w:p w:rsidR="00C67BF6" w:rsidRPr="00740E5B" w:rsidRDefault="00C67BF6" w:rsidP="00C67BF6">
            <w:pPr>
              <w:autoSpaceDE w:val="0"/>
              <w:ind w:right="-57"/>
              <w:jc w:val="center"/>
              <w:rPr>
                <w:rFonts w:eastAsia="TimesNewRomanPSMT"/>
                <w:lang w:eastAsia="en-US"/>
              </w:rPr>
            </w:pPr>
            <w:r w:rsidRPr="00740E5B">
              <w:rPr>
                <w:rFonts w:eastAsia="TimesNewRomanPSMT"/>
                <w:lang w:eastAsia="en-US"/>
              </w:rPr>
              <w:t>65000,0</w:t>
            </w:r>
          </w:p>
        </w:tc>
        <w:tc>
          <w:tcPr>
            <w:tcW w:w="1134" w:type="dxa"/>
          </w:tcPr>
          <w:p w:rsidR="00C67BF6" w:rsidRPr="00740E5B" w:rsidRDefault="00C67BF6" w:rsidP="00C67BF6">
            <w:pPr>
              <w:autoSpaceDE w:val="0"/>
              <w:ind w:right="-57"/>
              <w:jc w:val="center"/>
              <w:rPr>
                <w:rFonts w:eastAsia="TimesNewRomanPSMT"/>
                <w:lang w:eastAsia="en-US"/>
              </w:rPr>
            </w:pPr>
            <w:r w:rsidRPr="00740E5B">
              <w:rPr>
                <w:rFonts w:eastAsia="TimesNewRomanPSMT"/>
                <w:lang w:eastAsia="en-US"/>
              </w:rPr>
              <w:t>70000,0</w:t>
            </w:r>
          </w:p>
        </w:tc>
        <w:tc>
          <w:tcPr>
            <w:tcW w:w="1984" w:type="dxa"/>
          </w:tcPr>
          <w:p w:rsidR="00C67BF6" w:rsidRPr="00740E5B" w:rsidRDefault="00C67BF6" w:rsidP="00C67BF6">
            <w:pPr>
              <w:autoSpaceDE w:val="0"/>
              <w:ind w:right="-57"/>
              <w:jc w:val="center"/>
              <w:rPr>
                <w:rFonts w:eastAsiaTheme="minorHAnsi"/>
                <w:lang w:eastAsia="en-US"/>
              </w:rPr>
            </w:pPr>
            <w:r w:rsidRPr="00740E5B">
              <w:rPr>
                <w:rFonts w:eastAsia="TimesNewRomanPSMT"/>
                <w:lang w:eastAsia="en-US"/>
              </w:rPr>
              <w:t>195000,0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1984"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5 000,0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5 000,0</w:t>
            </w:r>
          </w:p>
        </w:tc>
        <w:tc>
          <w:tcPr>
            <w:tcW w:w="1134" w:type="dxa"/>
          </w:tcPr>
          <w:p w:rsidR="00C67BF6" w:rsidRPr="00740E5B" w:rsidRDefault="00C67BF6" w:rsidP="00C67BF6">
            <w:pPr>
              <w:snapToGrid w:val="0"/>
              <w:ind w:right="-57"/>
              <w:jc w:val="center"/>
              <w:rPr>
                <w:rFonts w:eastAsiaTheme="minorHAnsi"/>
                <w:lang w:eastAsia="en-US"/>
              </w:rPr>
            </w:pPr>
            <w:r w:rsidRPr="00740E5B">
              <w:rPr>
                <w:rFonts w:eastAsiaTheme="minorHAnsi"/>
                <w:lang w:eastAsia="en-US"/>
              </w:rPr>
              <w:t>5 000,0</w:t>
            </w:r>
          </w:p>
        </w:tc>
        <w:tc>
          <w:tcPr>
            <w:tcW w:w="1984" w:type="dxa"/>
          </w:tcPr>
          <w:p w:rsidR="00C67BF6" w:rsidRPr="00740E5B" w:rsidRDefault="00C67BF6" w:rsidP="00C67BF6">
            <w:pPr>
              <w:ind w:right="-57"/>
              <w:jc w:val="center"/>
              <w:rPr>
                <w:rFonts w:eastAsiaTheme="minorHAnsi"/>
                <w:lang w:eastAsia="en-US"/>
              </w:rPr>
            </w:pPr>
            <w:r w:rsidRPr="00740E5B">
              <w:rPr>
                <w:rFonts w:eastAsiaTheme="minorHAnsi"/>
                <w:lang w:eastAsia="en-US"/>
              </w:rPr>
              <w:t>15 000,0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6 000,0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6 000,0</w:t>
            </w:r>
          </w:p>
        </w:tc>
        <w:tc>
          <w:tcPr>
            <w:tcW w:w="1134" w:type="dxa"/>
          </w:tcPr>
          <w:p w:rsidR="00C67BF6" w:rsidRPr="00740E5B" w:rsidRDefault="00C67BF6" w:rsidP="00C67BF6">
            <w:pPr>
              <w:snapToGrid w:val="0"/>
              <w:ind w:right="-57"/>
              <w:jc w:val="center"/>
              <w:rPr>
                <w:rFonts w:eastAsiaTheme="minorHAnsi"/>
                <w:lang w:eastAsia="en-US"/>
              </w:rPr>
            </w:pPr>
            <w:r w:rsidRPr="00740E5B">
              <w:rPr>
                <w:rFonts w:eastAsiaTheme="minorHAnsi"/>
                <w:lang w:eastAsia="en-US"/>
              </w:rPr>
              <w:t>6 000,0</w:t>
            </w:r>
          </w:p>
        </w:tc>
        <w:tc>
          <w:tcPr>
            <w:tcW w:w="1984" w:type="dxa"/>
          </w:tcPr>
          <w:p w:rsidR="00C67BF6" w:rsidRPr="00740E5B" w:rsidRDefault="00C67BF6" w:rsidP="00C67BF6">
            <w:pPr>
              <w:ind w:right="-57"/>
              <w:jc w:val="center"/>
              <w:rPr>
                <w:rFonts w:eastAsiaTheme="minorHAnsi"/>
                <w:lang w:eastAsia="en-US"/>
              </w:rPr>
            </w:pPr>
            <w:r w:rsidRPr="00740E5B">
              <w:rPr>
                <w:rFonts w:eastAsiaTheme="minorHAnsi"/>
                <w:lang w:eastAsia="en-US"/>
              </w:rPr>
              <w:t>18 000,0</w:t>
            </w:r>
          </w:p>
        </w:tc>
      </w:tr>
      <w:tr w:rsidR="00C67BF6" w:rsidRPr="00740E5B" w:rsidTr="009C49B5">
        <w:trPr>
          <w:trHeight w:val="449"/>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386" w:type="dxa"/>
            <w:gridSpan w:val="4"/>
          </w:tcPr>
          <w:p w:rsidR="00C67BF6" w:rsidRPr="00740E5B" w:rsidRDefault="00C67BF6" w:rsidP="00C67BF6">
            <w:pPr>
              <w:shd w:val="clear" w:color="auto" w:fill="FFFFFF"/>
              <w:ind w:right="-57"/>
              <w:jc w:val="center"/>
              <w:textAlignment w:val="baseline"/>
              <w:rPr>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3970"/>
        <w:gridCol w:w="1134"/>
        <w:gridCol w:w="1134"/>
        <w:gridCol w:w="1134"/>
        <w:gridCol w:w="2126"/>
      </w:tblGrid>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528"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2.12.</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528"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Забезпечення сталого управління побутовими відходами</w:t>
            </w:r>
          </w:p>
        </w:tc>
      </w:tr>
      <w:tr w:rsidR="00C67BF6" w:rsidRPr="00740E5B" w:rsidTr="009C49B5">
        <w:trPr>
          <w:trHeight w:val="577"/>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5"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528"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528" w:type="dxa"/>
            <w:gridSpan w:val="4"/>
          </w:tcPr>
          <w:p w:rsidR="00C67BF6" w:rsidRPr="00740E5B" w:rsidRDefault="00C67BF6" w:rsidP="00C67BF6">
            <w:pPr>
              <w:ind w:right="-57"/>
              <w:rPr>
                <w:rFonts w:eastAsiaTheme="minorHAnsi"/>
                <w:lang w:eastAsia="en-US"/>
              </w:rPr>
            </w:pPr>
            <w:r w:rsidRPr="00740E5B">
              <w:rPr>
                <w:rFonts w:eastAsiaTheme="minorHAnsi"/>
                <w:lang w:eastAsia="en-US"/>
              </w:rPr>
              <w:t>2.3.4. Розвиток сфери управління твердими побутовими відходами</w:t>
            </w:r>
          </w:p>
        </w:tc>
      </w:tr>
      <w:tr w:rsidR="00C67BF6" w:rsidRPr="00740E5B" w:rsidTr="009C49B5">
        <w:tc>
          <w:tcPr>
            <w:tcW w:w="3970" w:type="dxa"/>
          </w:tcPr>
          <w:p w:rsidR="00C67BF6" w:rsidRPr="00740E5B" w:rsidRDefault="00C67BF6" w:rsidP="0018748D">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за технічним завданням </w:t>
            </w:r>
          </w:p>
        </w:tc>
        <w:tc>
          <w:tcPr>
            <w:tcW w:w="5528"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528" w:type="dxa"/>
            <w:gridSpan w:val="4"/>
          </w:tcPr>
          <w:p w:rsidR="00C67BF6" w:rsidRPr="00740E5B" w:rsidRDefault="00C67BF6" w:rsidP="00C67BF6">
            <w:pPr>
              <w:tabs>
                <w:tab w:val="left" w:pos="107"/>
                <w:tab w:val="left" w:pos="287"/>
              </w:tabs>
              <w:ind w:right="-57"/>
              <w:contextualSpacing/>
              <w:rPr>
                <w:rFonts w:eastAsiaTheme="minorHAnsi"/>
                <w:lang w:eastAsia="en-US"/>
              </w:rPr>
            </w:pPr>
            <w:r w:rsidRPr="00740E5B">
              <w:rPr>
                <w:rFonts w:eastAsiaTheme="minorHAnsi"/>
                <w:lang w:eastAsia="en-US"/>
              </w:rPr>
              <w:t xml:space="preserve">На сьогодні в області, як і по всій Україні, домінуючим способом поводження з побутовими відходами залишається їх вивезення та захоронення на полігонах та сміттєзвалищах. У більшості населених пунктів області функціонує унітарна система збору твердих побутових відходів, що унеможливлює вилучення відходів, які мають ресурсну </w:t>
            </w:r>
            <w:r w:rsidRPr="00740E5B">
              <w:rPr>
                <w:rFonts w:eastAsiaTheme="minorHAnsi"/>
                <w:spacing w:val="-6"/>
                <w:lang w:eastAsia="en-US"/>
              </w:rPr>
              <w:t>цінність безпосередньо на об’єктах їх утворення. У 2018 р. було зібрано 216,2 тис. тонн</w:t>
            </w:r>
            <w:r w:rsidRPr="00740E5B">
              <w:rPr>
                <w:rFonts w:eastAsiaTheme="minorHAnsi"/>
                <w:lang w:eastAsia="en-US"/>
              </w:rPr>
              <w:t xml:space="preserve"> твердих побутових відходів, з яких на полігони та звалища перевезено 215,7 тис. тонн, і тільки 496,5 тонн – на заготівельні пункти вторинної сировини (м. Ніжин, Прилуки, Менський та Сосницький райони). Санітарне очищення територій населених пунктів від твердих побутових відходів зараз є одним із найважливіших елементів їх життєзабезпечення і водночас однією із найскладніших проблем. Так, на сьогодні практично відсутня достовірна систематизована інформація щодо потоків відходів (їх якісний склад, об’єми, доля </w:t>
            </w:r>
            <w:proofErr w:type="spellStart"/>
            <w:r w:rsidRPr="00740E5B">
              <w:rPr>
                <w:rFonts w:eastAsiaTheme="minorHAnsi"/>
                <w:lang w:eastAsia="en-US"/>
              </w:rPr>
              <w:t>ресурсоцінних</w:t>
            </w:r>
            <w:proofErr w:type="spellEnd"/>
            <w:r w:rsidRPr="00740E5B">
              <w:rPr>
                <w:rFonts w:eastAsiaTheme="minorHAnsi"/>
                <w:lang w:eastAsia="en-US"/>
              </w:rPr>
              <w:t xml:space="preserve"> відходів і можливості </w:t>
            </w:r>
            <w:r w:rsidRPr="00740E5B">
              <w:rPr>
                <w:rFonts w:eastAsiaTheme="minorHAnsi"/>
                <w:lang w:eastAsia="en-US"/>
              </w:rPr>
              <w:lastRenderedPageBreak/>
              <w:t>їх переробки в області), а також проблеми, які пов’язані з функціонуванням полігонів та сміттєзвалищ. Сюди ж необхідно додати недостатню кількість та незадовільний стан спеціалізованої техніки, наявність безсистемного накопичення сміття та  відсутність обвалування, яке призводить до засмічення прилеглих до сміттєзвалищ територій.</w:t>
            </w:r>
          </w:p>
        </w:tc>
      </w:tr>
      <w:tr w:rsidR="00C67BF6" w:rsidRPr="00740E5B" w:rsidTr="009C49B5">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7. Очікувані кількісн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Borders>
              <w:bottom w:val="single" w:sz="4" w:space="0" w:color="auto"/>
            </w:tcBorders>
          </w:tcPr>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зменшення утворення твердих побутових відходів та зниження їх негативного впливу на здоров'я людини і навколишнє природне середовище на 10%;</w:t>
            </w:r>
          </w:p>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збільшення надходжень до бюджетів громад додаткових коштів від продажу вторинної сировини на 15%.</w:t>
            </w:r>
          </w:p>
        </w:tc>
      </w:tr>
      <w:tr w:rsidR="00C67BF6" w:rsidRPr="00740E5B" w:rsidTr="009C49B5">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Borders>
              <w:bottom w:val="single" w:sz="4" w:space="0" w:color="auto"/>
            </w:tcBorders>
          </w:tcPr>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створення умов, що сприятимуть забезпеченню повного охоплення населення послугами вивезення (з обов’язковим впровадженням роздільного збирання), переробки та захоронення твердих побутових відходів;</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зменшення екологічних ризиків та максимальне використання вторинних ресурсів;</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зменшення шкідливого впливу на довкілля та здоров’я людей;</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 xml:space="preserve">зменшення рівня забруднення надземних та підземних вод, </w:t>
            </w:r>
            <w:proofErr w:type="spellStart"/>
            <w:r w:rsidRPr="00740E5B">
              <w:rPr>
                <w:lang w:eastAsia="ar-SA"/>
              </w:rPr>
              <w:t>грунтів</w:t>
            </w:r>
            <w:proofErr w:type="spellEnd"/>
            <w:r w:rsidRPr="00740E5B">
              <w:rPr>
                <w:lang w:eastAsia="ar-SA"/>
              </w:rPr>
              <w:t xml:space="preserve"> та навколишнього середовища.</w:t>
            </w:r>
          </w:p>
        </w:tc>
      </w:tr>
      <w:tr w:rsidR="00C67BF6" w:rsidRPr="00740E5B" w:rsidTr="009C49B5">
        <w:trPr>
          <w:trHeight w:val="587"/>
        </w:trPr>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528" w:type="dxa"/>
            <w:gridSpan w:val="4"/>
            <w:tcBorders>
              <w:bottom w:val="single" w:sz="4" w:space="0" w:color="auto"/>
            </w:tcBorders>
          </w:tcPr>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визначення на основі міжмуніципального співробітництва оптимальних районів охоплення та розташування регіональних об'єктів поводження з побутовими відходами (</w:t>
            </w:r>
            <w:proofErr w:type="spellStart"/>
            <w:r w:rsidRPr="00740E5B">
              <w:rPr>
                <w:rFonts w:eastAsiaTheme="minorHAnsi"/>
                <w:lang w:eastAsia="en-US"/>
              </w:rPr>
              <w:t>сміттєперевантажувальних</w:t>
            </w:r>
            <w:proofErr w:type="spellEnd"/>
            <w:r w:rsidRPr="00740E5B">
              <w:rPr>
                <w:rFonts w:eastAsiaTheme="minorHAnsi"/>
                <w:lang w:eastAsia="en-US"/>
              </w:rPr>
              <w:t xml:space="preserve"> станцій, </w:t>
            </w:r>
            <w:proofErr w:type="spellStart"/>
            <w:r w:rsidRPr="00740E5B">
              <w:rPr>
                <w:rFonts w:eastAsiaTheme="minorHAnsi"/>
                <w:lang w:eastAsia="en-US"/>
              </w:rPr>
              <w:t>сміттєсортувальних</w:t>
            </w:r>
            <w:proofErr w:type="spellEnd"/>
            <w:r w:rsidRPr="00740E5B">
              <w:rPr>
                <w:rFonts w:eastAsiaTheme="minorHAnsi"/>
                <w:lang w:eastAsia="en-US"/>
              </w:rPr>
              <w:t xml:space="preserve"> ліній, </w:t>
            </w:r>
            <w:proofErr w:type="spellStart"/>
            <w:r w:rsidRPr="00740E5B">
              <w:rPr>
                <w:rFonts w:eastAsiaTheme="minorHAnsi"/>
                <w:lang w:eastAsia="en-US"/>
              </w:rPr>
              <w:t>сміттєпереробних</w:t>
            </w:r>
            <w:proofErr w:type="spellEnd"/>
            <w:r w:rsidRPr="00740E5B">
              <w:rPr>
                <w:rFonts w:eastAsiaTheme="minorHAnsi"/>
                <w:lang w:eastAsia="en-US"/>
              </w:rPr>
              <w:t xml:space="preserve"> заводів, полігонів тощо);</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будівництво об’єктів приймання, переробки та утилізації ТПВ, розширення сфер їх використання як вторинної сировини (будівництво </w:t>
            </w:r>
            <w:proofErr w:type="spellStart"/>
            <w:r w:rsidRPr="00740E5B">
              <w:rPr>
                <w:rFonts w:eastAsiaTheme="minorHAnsi"/>
                <w:lang w:eastAsia="en-US"/>
              </w:rPr>
              <w:t>сміттєсортувальних</w:t>
            </w:r>
            <w:proofErr w:type="spellEnd"/>
            <w:r w:rsidRPr="00740E5B">
              <w:rPr>
                <w:rFonts w:eastAsiaTheme="minorHAnsi"/>
                <w:lang w:eastAsia="en-US"/>
              </w:rPr>
              <w:t xml:space="preserve"> ліній та об'єктів з переробки відходів);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будівництво нових полігонів твердих побутових відходів, які відповідають встановленим стандартам;</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будівництво мережі </w:t>
            </w:r>
            <w:proofErr w:type="spellStart"/>
            <w:r w:rsidRPr="00740E5B">
              <w:rPr>
                <w:rFonts w:eastAsiaTheme="minorHAnsi"/>
                <w:lang w:eastAsia="en-US"/>
              </w:rPr>
              <w:t>сміттєперевантажувальних</w:t>
            </w:r>
            <w:proofErr w:type="spellEnd"/>
            <w:r w:rsidRPr="00740E5B">
              <w:rPr>
                <w:rFonts w:eastAsiaTheme="minorHAnsi"/>
                <w:lang w:eastAsia="en-US"/>
              </w:rPr>
              <w:t xml:space="preserve"> станцій з метою зменшення загальних транспортних витрат;</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оновлення парку спецавтотранспорту та створення контейнерних майданчиків для збору і вивезення твердих побутових відходів та їх роздільного збирання; </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проведення тренінгів/семінарів для працівників органів виконавчої влади, місцевого самоврядування, суб’єктів господарювання з управління побутовими відходами, школярів і населення з поводження та управління побутовими відходами;</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b/>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b/>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b/>
                <w:lang w:eastAsia="uk-UA"/>
              </w:rPr>
              <w:t>2023 рік</w:t>
            </w:r>
          </w:p>
        </w:tc>
        <w:tc>
          <w:tcPr>
            <w:tcW w:w="2126" w:type="dxa"/>
            <w:tcBorders>
              <w:top w:val="single" w:sz="4" w:space="0" w:color="auto"/>
            </w:tcBorders>
          </w:tcPr>
          <w:p w:rsidR="00C67BF6" w:rsidRPr="00740E5B" w:rsidRDefault="00C67BF6" w:rsidP="00C67BF6">
            <w:pPr>
              <w:ind w:right="-57"/>
              <w:jc w:val="center"/>
              <w:rPr>
                <w:rFonts w:eastAsiaTheme="minorHAnsi"/>
                <w:lang w:eastAsia="en-US"/>
              </w:rPr>
            </w:pPr>
            <w:r w:rsidRPr="00740E5B">
              <w:rPr>
                <w:rFonts w:eastAsiaTheme="minorHAnsi"/>
                <w:b/>
                <w:lang w:eastAsia="en-US"/>
              </w:rPr>
              <w:t>Усього</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 xml:space="preserve">Всього </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29 000,0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29 000,0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29 000,0</w:t>
            </w:r>
          </w:p>
        </w:tc>
        <w:tc>
          <w:tcPr>
            <w:tcW w:w="2126"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87 000,0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60 000,0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20 000,0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60 000,0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2126"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27 000,0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приватні інвестори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міжнародна допомога</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9C49B5">
        <w:trPr>
          <w:trHeight w:val="449"/>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528"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3970"/>
        <w:gridCol w:w="1134"/>
        <w:gridCol w:w="1134"/>
        <w:gridCol w:w="1134"/>
        <w:gridCol w:w="2126"/>
      </w:tblGrid>
      <w:tr w:rsidR="00C67BF6" w:rsidRPr="00740E5B" w:rsidTr="009C49B5">
        <w:tc>
          <w:tcPr>
            <w:tcW w:w="3970" w:type="dxa"/>
          </w:tcPr>
          <w:p w:rsidR="00C67BF6" w:rsidRPr="00740E5B" w:rsidRDefault="00C67BF6" w:rsidP="00C67BF6">
            <w:pPr>
              <w:shd w:val="clear" w:color="auto" w:fill="FFFFFF"/>
              <w:ind w:right="-57"/>
              <w:textAlignment w:val="baseline"/>
              <w:rPr>
                <w:color w:val="000000" w:themeColor="text1"/>
                <w:lang w:eastAsia="uk-UA"/>
              </w:rPr>
            </w:pPr>
            <w:r w:rsidRPr="00740E5B">
              <w:rPr>
                <w:color w:val="000000" w:themeColor="text1"/>
                <w:lang w:eastAsia="uk-UA"/>
              </w:rPr>
              <w:t>1. Номер технічного завдання</w:t>
            </w:r>
          </w:p>
        </w:tc>
        <w:tc>
          <w:tcPr>
            <w:tcW w:w="5528" w:type="dxa"/>
            <w:gridSpan w:val="4"/>
          </w:tcPr>
          <w:p w:rsidR="00C67BF6" w:rsidRPr="00740E5B" w:rsidRDefault="00C67BF6" w:rsidP="00C67BF6">
            <w:pPr>
              <w:shd w:val="clear" w:color="auto" w:fill="FFFFFF"/>
              <w:ind w:right="-57"/>
              <w:textAlignment w:val="baseline"/>
              <w:rPr>
                <w:b/>
                <w:color w:val="000000" w:themeColor="text1"/>
                <w:lang w:eastAsia="uk-UA"/>
              </w:rPr>
            </w:pPr>
            <w:r w:rsidRPr="00740E5B">
              <w:rPr>
                <w:b/>
                <w:color w:val="000000" w:themeColor="text1"/>
                <w:lang w:eastAsia="uk-UA"/>
              </w:rPr>
              <w:t>2.15.</w:t>
            </w:r>
          </w:p>
        </w:tc>
      </w:tr>
      <w:tr w:rsidR="00C67BF6" w:rsidRPr="00740E5B" w:rsidTr="009C49B5">
        <w:tc>
          <w:tcPr>
            <w:tcW w:w="3970" w:type="dxa"/>
          </w:tcPr>
          <w:p w:rsidR="00C67BF6" w:rsidRPr="00740E5B" w:rsidRDefault="00C67BF6" w:rsidP="00C67BF6">
            <w:pPr>
              <w:shd w:val="clear" w:color="auto" w:fill="FFFFFF"/>
              <w:ind w:right="-57"/>
              <w:textAlignment w:val="baseline"/>
              <w:rPr>
                <w:color w:val="000000" w:themeColor="text1"/>
                <w:lang w:eastAsia="uk-UA"/>
              </w:rPr>
            </w:pPr>
            <w:r w:rsidRPr="00740E5B">
              <w:rPr>
                <w:color w:val="000000" w:themeColor="text1"/>
                <w:lang w:eastAsia="uk-UA"/>
              </w:rPr>
              <w:t>2. Назва технічного завдання</w:t>
            </w:r>
          </w:p>
        </w:tc>
        <w:tc>
          <w:tcPr>
            <w:tcW w:w="5528" w:type="dxa"/>
            <w:gridSpan w:val="4"/>
          </w:tcPr>
          <w:p w:rsidR="00C67BF6" w:rsidRPr="00740E5B" w:rsidRDefault="00C67BF6" w:rsidP="00C67BF6">
            <w:pPr>
              <w:ind w:right="-57"/>
              <w:rPr>
                <w:rFonts w:eastAsiaTheme="minorHAnsi"/>
                <w:b/>
                <w:color w:val="000000" w:themeColor="text1"/>
                <w:lang w:eastAsia="en-US"/>
              </w:rPr>
            </w:pPr>
            <w:r w:rsidRPr="00740E5B">
              <w:rPr>
                <w:rFonts w:eastAsiaTheme="minorHAnsi"/>
                <w:b/>
                <w:color w:val="000000" w:themeColor="text1"/>
                <w:lang w:eastAsia="en-US"/>
              </w:rPr>
              <w:t>Ефективне управління і безпека населення та територій в умовах зовнішніх і внутрішніх викликів</w:t>
            </w:r>
          </w:p>
        </w:tc>
      </w:tr>
      <w:tr w:rsidR="00C67BF6" w:rsidRPr="00740E5B" w:rsidTr="009C49B5">
        <w:trPr>
          <w:trHeight w:val="577"/>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6"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528"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528" w:type="dxa"/>
            <w:gridSpan w:val="4"/>
          </w:tcPr>
          <w:p w:rsidR="00C67BF6" w:rsidRPr="00740E5B" w:rsidRDefault="00C67BF6" w:rsidP="00C67BF6">
            <w:pPr>
              <w:ind w:right="-57"/>
              <w:rPr>
                <w:rFonts w:eastAsiaTheme="minorHAnsi"/>
                <w:lang w:eastAsia="en-US"/>
              </w:rPr>
            </w:pPr>
            <w:r w:rsidRPr="00740E5B">
              <w:rPr>
                <w:rFonts w:eastAsiaTheme="minorHAnsi"/>
                <w:lang w:eastAsia="en-US"/>
              </w:rPr>
              <w:t>2.4.2. Створення умов для безпечного проживання та життєдіяльності населення.</w:t>
            </w:r>
          </w:p>
        </w:tc>
      </w:tr>
      <w:tr w:rsidR="00C67BF6" w:rsidRPr="00740E5B" w:rsidTr="009C49B5">
        <w:tc>
          <w:tcPr>
            <w:tcW w:w="3970" w:type="dxa"/>
          </w:tcPr>
          <w:p w:rsidR="00C67BF6" w:rsidRPr="00740E5B" w:rsidRDefault="00C67BF6" w:rsidP="0018748D">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за технічним завданням </w:t>
            </w:r>
          </w:p>
        </w:tc>
        <w:tc>
          <w:tcPr>
            <w:tcW w:w="5528"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528" w:type="dxa"/>
            <w:gridSpan w:val="4"/>
          </w:tcPr>
          <w:p w:rsidR="00C67BF6" w:rsidRPr="00740E5B" w:rsidRDefault="00C67BF6" w:rsidP="00C67BF6">
            <w:pPr>
              <w:ind w:right="-57"/>
              <w:rPr>
                <w:rFonts w:eastAsiaTheme="minorHAnsi"/>
                <w:lang w:eastAsia="en-US"/>
              </w:rPr>
            </w:pPr>
            <w:r w:rsidRPr="00740E5B">
              <w:rPr>
                <w:rFonts w:eastAsiaTheme="minorHAnsi"/>
                <w:lang w:eastAsia="en-US"/>
              </w:rPr>
              <w:t>Існуючі підрозділи оперативно-рятувальної служби цивільного захисту, місцевої та добровільної пожежної охорони, технічний стан спеціальної техніки, що знаходиться на їх озброєнні, не завжди можуть забезпечити нормативний час прибуття підрозділів до місця виникнення надзвичайної ситуації або події, що становить 20 хвилин з моменту отримання виклику.</w:t>
            </w:r>
          </w:p>
        </w:tc>
      </w:tr>
      <w:tr w:rsidR="00C67BF6" w:rsidRPr="00740E5B" w:rsidTr="009C49B5">
        <w:tc>
          <w:tcPr>
            <w:tcW w:w="3970" w:type="dxa"/>
            <w:tcBorders>
              <w:bottom w:val="single" w:sz="4" w:space="0" w:color="auto"/>
            </w:tcBorders>
          </w:tcPr>
          <w:p w:rsidR="00C67BF6" w:rsidRPr="00740E5B" w:rsidRDefault="00C67BF6" w:rsidP="0018748D">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18748D"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Borders>
              <w:bottom w:val="single" w:sz="4" w:space="0" w:color="auto"/>
            </w:tcBorders>
          </w:tcPr>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будівництво центрів безпеки громад – 3 об’єкти;</w:t>
            </w:r>
          </w:p>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зменшення кількості пожеж та надзвичайних ситуацій і їх впливу на довкілля на 10%;</w:t>
            </w:r>
          </w:p>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зменшення матеріальних втрат внаслідок надзвичайних ситуацій  та пожеж на 10%</w:t>
            </w:r>
            <w:r w:rsidR="00C365E0" w:rsidRPr="00740E5B">
              <w:rPr>
                <w:lang w:eastAsia="ar-SA"/>
              </w:rPr>
              <w:t>.</w:t>
            </w:r>
          </w:p>
        </w:tc>
      </w:tr>
      <w:tr w:rsidR="00C67BF6" w:rsidRPr="00740E5B" w:rsidTr="009C49B5">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18748D" w:rsidRPr="00740E5B">
              <w:rPr>
                <w:lang w:eastAsia="uk-UA"/>
              </w:rPr>
              <w:t xml:space="preserve">і результати від реалізації </w:t>
            </w:r>
            <w:proofErr w:type="spellStart"/>
            <w:r w:rsidR="0018748D"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Borders>
              <w:bottom w:val="single" w:sz="4" w:space="0" w:color="auto"/>
            </w:tcBorders>
          </w:tcPr>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забезпечення пожежної та техногенної безпеки населення, об'єктів і територій області;</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розбудова інфраструктури місцевих та добровільних пожежно-рятувальних підрозділів, забезпечення їх функціонування;</w:t>
            </w:r>
          </w:p>
          <w:p w:rsidR="00C67BF6" w:rsidRPr="00740E5B" w:rsidRDefault="00C67BF6" w:rsidP="00C67BF6">
            <w:pPr>
              <w:numPr>
                <w:ilvl w:val="0"/>
                <w:numId w:val="25"/>
              </w:numPr>
              <w:tabs>
                <w:tab w:val="left" w:pos="164"/>
                <w:tab w:val="left" w:pos="344"/>
              </w:tabs>
              <w:suppressAutoHyphens/>
              <w:ind w:left="-57" w:right="-57" w:firstLine="0"/>
              <w:rPr>
                <w:lang w:eastAsia="ar-SA"/>
              </w:rPr>
            </w:pPr>
            <w:r w:rsidRPr="00740E5B">
              <w:rPr>
                <w:lang w:eastAsia="ar-SA"/>
              </w:rPr>
              <w:t>доступність публічних послуг в напрямку цивільного захисту , підвищення їх якості</w:t>
            </w:r>
            <w:r w:rsidR="00C365E0" w:rsidRPr="00740E5B">
              <w:rPr>
                <w:lang w:eastAsia="ar-SA"/>
              </w:rPr>
              <w:t>.</w:t>
            </w:r>
          </w:p>
        </w:tc>
      </w:tr>
      <w:tr w:rsidR="00C67BF6" w:rsidRPr="00740E5B" w:rsidTr="009C49B5">
        <w:trPr>
          <w:trHeight w:val="587"/>
        </w:trPr>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528" w:type="dxa"/>
            <w:gridSpan w:val="4"/>
            <w:tcBorders>
              <w:bottom w:val="single" w:sz="4" w:space="0" w:color="auto"/>
            </w:tcBorders>
          </w:tcPr>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створення місцевих та добровільних пожежно-рятувальних підрозділів;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lastRenderedPageBreak/>
              <w:t xml:space="preserve">розбудова інфраструктури із забезпечення їх функціонування, у т.ч. будівництво центрів безпеки громад; </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технічне переоснащення органів управління та сил цивільного захисту області; </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організація гуманітарного розмінування на територіях та акваторіях регіону, у тому числі об'єктах природно-заповідного фонду; </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 xml:space="preserve">створення, використання, утримання та реконструкція фонду захисних споруд цивільного захисту з урахуванням потреб осіб з інвалідністю та інших маломобільних груп населення; </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створення та підтримання у постійній готовності територіальної та місцевих систем централізованого оповіщення, здійснення їх модернізації та забезпечення функціонування;</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lang w:eastAsia="en-US"/>
              </w:rPr>
            </w:pPr>
            <w:r w:rsidRPr="00740E5B">
              <w:rPr>
                <w:rFonts w:eastAsiaTheme="minorHAnsi"/>
                <w:lang w:eastAsia="en-US"/>
              </w:rPr>
              <w:t>навчання населення діям у надзвичайних ситуаціях</w:t>
            </w:r>
            <w:r w:rsidR="00C365E0" w:rsidRPr="00740E5B">
              <w:rPr>
                <w:rFonts w:eastAsiaTheme="minorHAnsi"/>
                <w:lang w:eastAsia="en-US"/>
              </w:rPr>
              <w:t>.</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b/>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b/>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lang w:eastAsia="uk-UA"/>
              </w:rPr>
            </w:pPr>
            <w:r w:rsidRPr="00740E5B">
              <w:rPr>
                <w:b/>
                <w:lang w:eastAsia="uk-UA"/>
              </w:rPr>
              <w:t>2023 рік</w:t>
            </w:r>
          </w:p>
        </w:tc>
        <w:tc>
          <w:tcPr>
            <w:tcW w:w="2126" w:type="dxa"/>
            <w:tcBorders>
              <w:top w:val="single" w:sz="4" w:space="0" w:color="auto"/>
            </w:tcBorders>
          </w:tcPr>
          <w:p w:rsidR="00C67BF6" w:rsidRPr="00740E5B" w:rsidRDefault="00C67BF6" w:rsidP="00C67BF6">
            <w:pPr>
              <w:ind w:right="-57"/>
              <w:jc w:val="center"/>
              <w:rPr>
                <w:rFonts w:eastAsiaTheme="minorHAnsi"/>
                <w:lang w:eastAsia="en-US"/>
              </w:rPr>
            </w:pPr>
            <w:r w:rsidRPr="00740E5B">
              <w:rPr>
                <w:rFonts w:eastAsiaTheme="minorHAnsi"/>
                <w:b/>
                <w:lang w:eastAsia="en-US"/>
              </w:rPr>
              <w:t>Усього</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19 000,0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19 000,0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2126"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58 500,0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2126"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9 500,0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28 500,0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приватні інвестори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міжнародна допомога</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9C49B5">
        <w:trPr>
          <w:trHeight w:val="449"/>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528"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spacing w:after="160" w:line="259" w:lineRule="auto"/>
        <w:jc w:val="center"/>
        <w:rPr>
          <w:rFonts w:asciiTheme="minorHAnsi" w:eastAsiaTheme="minorHAnsi" w:hAnsiTheme="minorHAnsi" w:cstheme="minorBidi"/>
          <w:sz w:val="28"/>
          <w:szCs w:val="28"/>
          <w:shd w:val="clear" w:color="auto" w:fill="FFFFFF"/>
          <w:lang w:eastAsia="en-US"/>
        </w:rPr>
      </w:pPr>
    </w:p>
    <w:tbl>
      <w:tblPr>
        <w:tblStyle w:val="a5"/>
        <w:tblW w:w="9640" w:type="dxa"/>
        <w:tblInd w:w="-147" w:type="dxa"/>
        <w:tblLayout w:type="fixed"/>
        <w:tblLook w:val="04A0" w:firstRow="1" w:lastRow="0" w:firstColumn="1" w:lastColumn="0" w:noHBand="0" w:noVBand="1"/>
      </w:tblPr>
      <w:tblGrid>
        <w:gridCol w:w="3970"/>
        <w:gridCol w:w="1134"/>
        <w:gridCol w:w="1134"/>
        <w:gridCol w:w="1134"/>
        <w:gridCol w:w="2268"/>
      </w:tblGrid>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670" w:type="dxa"/>
            <w:gridSpan w:val="4"/>
          </w:tcPr>
          <w:p w:rsidR="00C67BF6" w:rsidRPr="00740E5B" w:rsidRDefault="00C67BF6" w:rsidP="00C67BF6">
            <w:pPr>
              <w:shd w:val="clear" w:color="auto" w:fill="FFFFFF"/>
              <w:ind w:right="-57"/>
              <w:textAlignment w:val="baseline"/>
              <w:rPr>
                <w:b/>
                <w:bCs/>
                <w:lang w:eastAsia="uk-UA"/>
              </w:rPr>
            </w:pPr>
            <w:r w:rsidRPr="00740E5B">
              <w:rPr>
                <w:rFonts w:eastAsiaTheme="minorHAnsi"/>
                <w:b/>
                <w:bCs/>
                <w:lang w:eastAsia="en-US"/>
              </w:rPr>
              <w:t>3.1. </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670" w:type="dxa"/>
            <w:gridSpan w:val="4"/>
          </w:tcPr>
          <w:p w:rsidR="00C67BF6" w:rsidRPr="00740E5B" w:rsidRDefault="002C2FC0" w:rsidP="00C67BF6">
            <w:pPr>
              <w:ind w:right="-57"/>
              <w:rPr>
                <w:b/>
                <w:bCs/>
                <w:lang w:eastAsia="uk-UA"/>
              </w:rPr>
            </w:pPr>
            <w:r w:rsidRPr="00740E5B">
              <w:rPr>
                <w:rFonts w:eastAsiaTheme="minorHAnsi"/>
                <w:b/>
                <w:bCs/>
                <w:lang w:eastAsia="en-US"/>
              </w:rPr>
              <w:t>Створення індустріальних парків</w:t>
            </w:r>
          </w:p>
        </w:tc>
      </w:tr>
      <w:tr w:rsidR="00C67BF6" w:rsidRPr="00740E5B" w:rsidTr="002C2FC0">
        <w:trPr>
          <w:trHeight w:val="1130"/>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7"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670" w:type="dxa"/>
            <w:gridSpan w:val="4"/>
          </w:tcPr>
          <w:p w:rsidR="00C67BF6" w:rsidRPr="00740E5B" w:rsidRDefault="00C67BF6" w:rsidP="00C67BF6">
            <w:pPr>
              <w:shd w:val="clear" w:color="auto" w:fill="FFFFFF"/>
              <w:ind w:right="-57"/>
              <w:jc w:val="center"/>
              <w:textAlignment w:val="baseline"/>
              <w:rPr>
                <w:bCs/>
                <w:lang w:eastAsia="uk-UA"/>
              </w:rPr>
            </w:pPr>
            <w:r w:rsidRPr="00740E5B">
              <w:rPr>
                <w:bCs/>
                <w:lang w:eastAsia="uk-UA"/>
              </w:rPr>
              <w:t>–</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670"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bCs/>
                <w:lang w:eastAsia="en-US"/>
              </w:rPr>
              <w:t>3.1.1. Розвиток інституційної інфраструктури, що сприяє залученню інвестицій.</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C365E0" w:rsidRPr="00740E5B">
              <w:rPr>
                <w:lang w:eastAsia="uk-UA"/>
              </w:rPr>
              <w:t xml:space="preserve">яку матиме вплив реалізація </w:t>
            </w:r>
            <w:proofErr w:type="spellStart"/>
            <w:r w:rsidR="00C365E0"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670" w:type="dxa"/>
            <w:gridSpan w:val="4"/>
          </w:tcPr>
          <w:p w:rsidR="00C67BF6" w:rsidRPr="00740E5B" w:rsidRDefault="00C67BF6" w:rsidP="00C67BF6">
            <w:pPr>
              <w:shd w:val="clear" w:color="auto" w:fill="FFFFFF"/>
              <w:ind w:right="-57"/>
              <w:textAlignment w:val="baseline"/>
              <w:rPr>
                <w:bCs/>
                <w:lang w:eastAsia="uk-UA"/>
              </w:rPr>
            </w:pPr>
            <w:r w:rsidRPr="00740E5B">
              <w:rPr>
                <w:rFonts w:eastAsiaTheme="minorHAnsi"/>
                <w:bCs/>
                <w:lang w:eastAsia="en-US"/>
              </w:rPr>
              <w:t>Чернігівська область</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670" w:type="dxa"/>
            <w:gridSpan w:val="4"/>
          </w:tcPr>
          <w:p w:rsidR="00C67BF6" w:rsidRPr="00740E5B" w:rsidRDefault="00C67BF6" w:rsidP="00C67BF6">
            <w:pPr>
              <w:shd w:val="clear" w:color="auto" w:fill="FFFFFF"/>
              <w:ind w:right="-57"/>
              <w:textAlignment w:val="baseline"/>
              <w:rPr>
                <w:bCs/>
                <w:lang w:eastAsia="uk-UA"/>
              </w:rPr>
            </w:pPr>
            <w:r w:rsidRPr="00740E5B">
              <w:rPr>
                <w:rFonts w:eastAsiaTheme="minorHAnsi"/>
                <w:bCs/>
                <w:lang w:eastAsia="en-US"/>
              </w:rPr>
              <w:t>На сьогодні існує проблема обмеженості інвестиційних ресурсів, яка стримує розвиток економіки області, уповільнює процес створення нових виробничих потужностей, знижує потенційну конкурентоспроможність регіону.</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 xml:space="preserve">7. Очікувані кількісні результати від </w:t>
            </w:r>
            <w:r w:rsidR="00C365E0" w:rsidRPr="00740E5B">
              <w:rPr>
                <w:lang w:eastAsia="uk-UA"/>
              </w:rPr>
              <w:t xml:space="preserve">реалізації </w:t>
            </w:r>
            <w:proofErr w:type="spellStart"/>
            <w:r w:rsidR="00C365E0"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670" w:type="dxa"/>
            <w:gridSpan w:val="4"/>
          </w:tcPr>
          <w:p w:rsidR="00C67BF6" w:rsidRPr="00740E5B" w:rsidRDefault="00C67BF6" w:rsidP="00C67BF6">
            <w:pPr>
              <w:tabs>
                <w:tab w:val="left" w:pos="337"/>
                <w:tab w:val="left" w:pos="612"/>
              </w:tabs>
              <w:suppressAutoHyphens/>
              <w:ind w:right="-57"/>
              <w:rPr>
                <w:bCs/>
                <w:lang w:eastAsia="ar-SA"/>
              </w:rPr>
            </w:pPr>
            <w:proofErr w:type="spellStart"/>
            <w:r w:rsidRPr="00740E5B">
              <w:rPr>
                <w:rFonts w:eastAsia="Calibri"/>
                <w:bCs/>
                <w:lang w:eastAsia="ar-SA"/>
              </w:rPr>
              <w:t>Cтворення</w:t>
            </w:r>
            <w:proofErr w:type="spellEnd"/>
            <w:r w:rsidRPr="00740E5B">
              <w:rPr>
                <w:rFonts w:eastAsia="Calibri"/>
                <w:bCs/>
                <w:lang w:eastAsia="ar-SA"/>
              </w:rPr>
              <w:t xml:space="preserve"> 1 індустріального парку.</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C365E0" w:rsidRPr="00740E5B">
              <w:rPr>
                <w:lang w:eastAsia="uk-UA"/>
              </w:rPr>
              <w:t xml:space="preserve">і результати від реалізації </w:t>
            </w:r>
            <w:proofErr w:type="spellStart"/>
            <w:r w:rsidR="00C365E0"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670" w:type="dxa"/>
            <w:gridSpan w:val="4"/>
          </w:tcPr>
          <w:p w:rsidR="00C67BF6" w:rsidRPr="00740E5B" w:rsidRDefault="00C67BF6" w:rsidP="00C67BF6">
            <w:pPr>
              <w:numPr>
                <w:ilvl w:val="0"/>
                <w:numId w:val="26"/>
              </w:numPr>
              <w:tabs>
                <w:tab w:val="left" w:pos="337"/>
                <w:tab w:val="left" w:pos="612"/>
              </w:tabs>
              <w:suppressAutoHyphens/>
              <w:ind w:left="-57" w:right="-57" w:firstLine="0"/>
              <w:rPr>
                <w:bCs/>
                <w:lang w:eastAsia="ar-SA"/>
              </w:rPr>
            </w:pPr>
            <w:r w:rsidRPr="00740E5B">
              <w:rPr>
                <w:bCs/>
                <w:lang w:eastAsia="ar-SA"/>
              </w:rPr>
              <w:t>створення нових робочих місць;</w:t>
            </w:r>
          </w:p>
          <w:p w:rsidR="00C67BF6" w:rsidRPr="00740E5B" w:rsidRDefault="00C67BF6" w:rsidP="00C67BF6">
            <w:pPr>
              <w:numPr>
                <w:ilvl w:val="0"/>
                <w:numId w:val="26"/>
              </w:numPr>
              <w:tabs>
                <w:tab w:val="left" w:pos="337"/>
                <w:tab w:val="left" w:pos="612"/>
              </w:tabs>
              <w:suppressAutoHyphens/>
              <w:ind w:left="-57" w:right="-57" w:firstLine="0"/>
              <w:rPr>
                <w:bCs/>
                <w:lang w:eastAsia="ar-SA"/>
              </w:rPr>
            </w:pPr>
            <w:r w:rsidRPr="00740E5B">
              <w:rPr>
                <w:bCs/>
                <w:lang w:eastAsia="ar-SA"/>
              </w:rPr>
              <w:t>розвиток міжгалузевої кооперації між учасниками індустріального парку та підприємствами міста і області, а також представниками малого та середнього бізнесу;</w:t>
            </w:r>
          </w:p>
          <w:p w:rsidR="00C67BF6" w:rsidRPr="00740E5B" w:rsidRDefault="00C67BF6" w:rsidP="00C67BF6">
            <w:pPr>
              <w:numPr>
                <w:ilvl w:val="0"/>
                <w:numId w:val="26"/>
              </w:numPr>
              <w:tabs>
                <w:tab w:val="left" w:pos="337"/>
                <w:tab w:val="left" w:pos="612"/>
              </w:tabs>
              <w:suppressAutoHyphens/>
              <w:ind w:left="-57" w:right="-57" w:firstLine="0"/>
              <w:rPr>
                <w:bCs/>
                <w:lang w:eastAsia="ar-SA"/>
              </w:rPr>
            </w:pPr>
            <w:r w:rsidRPr="00740E5B">
              <w:rPr>
                <w:bCs/>
                <w:lang w:eastAsia="ar-SA"/>
              </w:rPr>
              <w:t>підвищення конкурентоспроможності області;</w:t>
            </w:r>
          </w:p>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bCs/>
                <w:lang w:eastAsia="en-US"/>
              </w:rPr>
              <w:t>насичення ринку новою конкурентоспроможною продукцією вітчизняного виробництва та збільшення експортного потенціалу місцевих підприємств;</w:t>
            </w:r>
          </w:p>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збільшення обсягів інвестування, активізація інвестиційних процесів в області.</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670" w:type="dxa"/>
            <w:gridSpan w:val="4"/>
          </w:tcPr>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вибір земельних ділянок для створення індустріального парку;</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облаштування інфраструктури індустріальних парків;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затвердження концепції індустріальних парків;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вибір керуючої компанії, визначення учасників, укладання відповідних договорів;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реєстрація індустріальних парків в Державному реєстрі індустріальних парків;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започаткуванні діяльності індустріальних парків;</w:t>
            </w:r>
          </w:p>
          <w:p w:rsidR="00C67BF6" w:rsidRPr="00740E5B" w:rsidRDefault="00C67BF6" w:rsidP="00C67BF6">
            <w:pPr>
              <w:widowControl w:val="0"/>
              <w:numPr>
                <w:ilvl w:val="0"/>
                <w:numId w:val="25"/>
              </w:numPr>
              <w:tabs>
                <w:tab w:val="left" w:pos="116"/>
                <w:tab w:val="left" w:pos="160"/>
                <w:tab w:val="left" w:pos="296"/>
                <w:tab w:val="left" w:pos="1134"/>
              </w:tabs>
              <w:suppressAutoHyphens/>
              <w:ind w:left="-57" w:right="-57" w:firstLine="0"/>
              <w:rPr>
                <w:rFonts w:eastAsiaTheme="minorHAnsi"/>
                <w:bCs/>
                <w:lang w:eastAsia="en-US"/>
              </w:rPr>
            </w:pPr>
            <w:r w:rsidRPr="00740E5B">
              <w:rPr>
                <w:rFonts w:eastAsiaTheme="minorHAnsi"/>
                <w:bCs/>
                <w:lang w:eastAsia="en-US"/>
              </w:rPr>
              <w:t>моніторинг функціонування індустріальних парків.</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r w:rsidRPr="00740E5B">
              <w:rPr>
                <w:b/>
                <w:lang w:eastAsia="uk-UA"/>
              </w:rPr>
              <w:t>*</w:t>
            </w:r>
            <w:r w:rsidRPr="00740E5B">
              <w:rPr>
                <w:lang w:eastAsia="uk-UA"/>
              </w:rPr>
              <w:t>:</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lang w:eastAsia="uk-UA"/>
              </w:rPr>
            </w:pPr>
            <w:r w:rsidRPr="00740E5B">
              <w:rPr>
                <w:b/>
                <w:lang w:eastAsia="uk-UA"/>
              </w:rPr>
              <w:t>2021</w:t>
            </w:r>
            <w:r w:rsidR="002C2FC0" w:rsidRPr="00740E5B">
              <w:rPr>
                <w:b/>
                <w:lang w:eastAsia="uk-UA"/>
              </w:rPr>
              <w:t xml:space="preserve"> </w:t>
            </w:r>
            <w:r w:rsidRPr="00740E5B">
              <w:rPr>
                <w:b/>
                <w:lang w:eastAsia="uk-UA"/>
              </w:rPr>
              <w:t>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lang w:eastAsia="uk-UA"/>
              </w:rPr>
            </w:pPr>
            <w:r w:rsidRPr="00740E5B">
              <w:rPr>
                <w:b/>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lang w:eastAsia="uk-UA"/>
              </w:rPr>
            </w:pPr>
            <w:r w:rsidRPr="00740E5B">
              <w:rPr>
                <w:b/>
                <w:lang w:eastAsia="uk-UA"/>
              </w:rPr>
              <w:t>2023рік</w:t>
            </w:r>
          </w:p>
        </w:tc>
        <w:tc>
          <w:tcPr>
            <w:tcW w:w="2268" w:type="dxa"/>
            <w:tcBorders>
              <w:top w:val="single" w:sz="4" w:space="0" w:color="auto"/>
            </w:tcBorders>
          </w:tcPr>
          <w:p w:rsidR="00C67BF6" w:rsidRPr="00740E5B" w:rsidRDefault="00C67BF6" w:rsidP="00C67BF6">
            <w:pPr>
              <w:ind w:right="-57"/>
              <w:jc w:val="center"/>
              <w:rPr>
                <w:rFonts w:eastAsiaTheme="minorHAnsi"/>
                <w:bCs/>
                <w:lang w:eastAsia="en-US"/>
              </w:rPr>
            </w:pPr>
            <w:r w:rsidRPr="00740E5B">
              <w:rPr>
                <w:rFonts w:eastAsiaTheme="minorHAnsi"/>
                <w:b/>
                <w:lang w:eastAsia="en-US"/>
              </w:rPr>
              <w:t>Усього</w:t>
            </w:r>
          </w:p>
        </w:tc>
      </w:tr>
      <w:tr w:rsidR="00C67BF6" w:rsidRPr="00740E5B" w:rsidTr="002C2FC0">
        <w:tc>
          <w:tcPr>
            <w:tcW w:w="3970" w:type="dxa"/>
          </w:tcPr>
          <w:p w:rsidR="00C67BF6" w:rsidRPr="00740E5B" w:rsidRDefault="00C67BF6" w:rsidP="00C67BF6">
            <w:pPr>
              <w:shd w:val="clear" w:color="auto" w:fill="FFFFFF"/>
              <w:ind w:right="-57"/>
              <w:textAlignment w:val="baseline"/>
              <w:rPr>
                <w:b/>
                <w:color w:val="000000" w:themeColor="text1"/>
                <w:lang w:eastAsia="uk-UA"/>
              </w:rPr>
            </w:pPr>
            <w:r w:rsidRPr="00740E5B">
              <w:rPr>
                <w:b/>
                <w:color w:val="000000" w:themeColor="text1"/>
                <w:lang w:eastAsia="uk-UA"/>
              </w:rPr>
              <w:t xml:space="preserve">Всього </w:t>
            </w:r>
          </w:p>
        </w:tc>
        <w:tc>
          <w:tcPr>
            <w:tcW w:w="1134" w:type="dxa"/>
          </w:tcPr>
          <w:p w:rsidR="00C67BF6" w:rsidRPr="00740E5B" w:rsidRDefault="002C2FC0" w:rsidP="00C67BF6">
            <w:pPr>
              <w:shd w:val="clear" w:color="auto" w:fill="FFFFFF"/>
              <w:ind w:right="-57"/>
              <w:jc w:val="center"/>
              <w:textAlignment w:val="baseline"/>
              <w:rPr>
                <w:b/>
                <w:bCs/>
                <w:color w:val="000000" w:themeColor="text1"/>
                <w:lang w:eastAsia="uk-UA"/>
              </w:rPr>
            </w:pPr>
            <w:r w:rsidRPr="00740E5B">
              <w:rPr>
                <w:b/>
                <w:bCs/>
                <w:color w:val="000000" w:themeColor="text1"/>
                <w:lang w:eastAsia="uk-UA"/>
              </w:rPr>
              <w:t>23 000,0</w:t>
            </w:r>
          </w:p>
        </w:tc>
        <w:tc>
          <w:tcPr>
            <w:tcW w:w="1134" w:type="dxa"/>
          </w:tcPr>
          <w:p w:rsidR="00C67BF6" w:rsidRPr="00740E5B" w:rsidRDefault="002C2FC0" w:rsidP="00C67BF6">
            <w:pPr>
              <w:shd w:val="clear" w:color="auto" w:fill="FFFFFF"/>
              <w:ind w:right="-57"/>
              <w:jc w:val="center"/>
              <w:textAlignment w:val="baseline"/>
              <w:rPr>
                <w:b/>
                <w:bCs/>
                <w:color w:val="000000" w:themeColor="text1"/>
                <w:lang w:eastAsia="uk-UA"/>
              </w:rPr>
            </w:pPr>
            <w:r w:rsidRPr="00740E5B">
              <w:rPr>
                <w:b/>
                <w:bCs/>
                <w:color w:val="000000" w:themeColor="text1"/>
                <w:lang w:eastAsia="uk-UA"/>
              </w:rPr>
              <w:t>23 000,0</w:t>
            </w:r>
          </w:p>
        </w:tc>
        <w:tc>
          <w:tcPr>
            <w:tcW w:w="1134" w:type="dxa"/>
          </w:tcPr>
          <w:p w:rsidR="00C67BF6" w:rsidRPr="00740E5B" w:rsidRDefault="002C2FC0" w:rsidP="00C67BF6">
            <w:pPr>
              <w:shd w:val="clear" w:color="auto" w:fill="FFFFFF"/>
              <w:ind w:right="-57"/>
              <w:jc w:val="center"/>
              <w:textAlignment w:val="baseline"/>
              <w:rPr>
                <w:b/>
                <w:bCs/>
                <w:color w:val="000000" w:themeColor="text1"/>
                <w:lang w:eastAsia="uk-UA"/>
              </w:rPr>
            </w:pPr>
            <w:r w:rsidRPr="00740E5B">
              <w:rPr>
                <w:b/>
                <w:bCs/>
                <w:color w:val="000000" w:themeColor="text1"/>
                <w:lang w:eastAsia="uk-UA"/>
              </w:rPr>
              <w:t>23 000,0</w:t>
            </w:r>
          </w:p>
        </w:tc>
        <w:tc>
          <w:tcPr>
            <w:tcW w:w="2268" w:type="dxa"/>
          </w:tcPr>
          <w:p w:rsidR="00C67BF6" w:rsidRPr="00740E5B" w:rsidRDefault="002C2FC0" w:rsidP="00C67BF6">
            <w:pPr>
              <w:ind w:right="-57"/>
              <w:jc w:val="center"/>
              <w:rPr>
                <w:rFonts w:eastAsiaTheme="minorHAnsi"/>
                <w:b/>
                <w:bCs/>
                <w:color w:val="000000" w:themeColor="text1"/>
                <w:lang w:eastAsia="en-US"/>
              </w:rPr>
            </w:pPr>
            <w:r w:rsidRPr="00740E5B">
              <w:rPr>
                <w:rFonts w:eastAsiaTheme="minorHAnsi"/>
                <w:b/>
                <w:bCs/>
                <w:color w:val="000000" w:themeColor="text1"/>
                <w:lang w:eastAsia="en-US"/>
              </w:rPr>
              <w:t>69 000,0</w:t>
            </w:r>
          </w:p>
        </w:tc>
      </w:tr>
      <w:tr w:rsidR="00C67BF6" w:rsidRPr="00740E5B" w:rsidTr="002C2FC0">
        <w:tc>
          <w:tcPr>
            <w:tcW w:w="3970" w:type="dxa"/>
          </w:tcPr>
          <w:p w:rsidR="00C67BF6" w:rsidRPr="00740E5B" w:rsidRDefault="00C67BF6" w:rsidP="00C67BF6">
            <w:pPr>
              <w:shd w:val="clear" w:color="auto" w:fill="FFFFFF"/>
              <w:ind w:right="-57"/>
              <w:textAlignment w:val="baseline"/>
              <w:rPr>
                <w:color w:val="000000" w:themeColor="text1"/>
                <w:lang w:eastAsia="uk-UA"/>
              </w:rPr>
            </w:pPr>
            <w:r w:rsidRPr="00740E5B">
              <w:rPr>
                <w:color w:val="000000" w:themeColor="text1"/>
                <w:lang w:eastAsia="uk-UA"/>
              </w:rPr>
              <w:t>державний бюджет:</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20 000,0</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20 000,0</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20 000,0</w:t>
            </w:r>
          </w:p>
        </w:tc>
        <w:tc>
          <w:tcPr>
            <w:tcW w:w="2268"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60 000,0</w:t>
            </w:r>
          </w:p>
        </w:tc>
      </w:tr>
      <w:tr w:rsidR="00C67BF6" w:rsidRPr="00740E5B" w:rsidTr="002C2FC0">
        <w:tc>
          <w:tcPr>
            <w:tcW w:w="3970" w:type="dxa"/>
          </w:tcPr>
          <w:p w:rsidR="00C67BF6" w:rsidRPr="00740E5B" w:rsidRDefault="00C67BF6" w:rsidP="00C67BF6">
            <w:pPr>
              <w:shd w:val="clear" w:color="auto" w:fill="FFFFFF"/>
              <w:ind w:right="-57"/>
              <w:textAlignment w:val="baseline"/>
              <w:rPr>
                <w:color w:val="000000" w:themeColor="text1"/>
                <w:lang w:eastAsia="uk-UA"/>
              </w:rPr>
            </w:pPr>
            <w:r w:rsidRPr="00740E5B">
              <w:rPr>
                <w:color w:val="000000" w:themeColor="text1"/>
                <w:lang w:eastAsia="uk-UA"/>
              </w:rPr>
              <w:t xml:space="preserve">         державний фонд регіонального розвитку</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20 000,0</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20 000,0</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20 000,0</w:t>
            </w:r>
          </w:p>
        </w:tc>
        <w:tc>
          <w:tcPr>
            <w:tcW w:w="2268"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60 000,0</w:t>
            </w:r>
          </w:p>
        </w:tc>
      </w:tr>
      <w:tr w:rsidR="00C67BF6" w:rsidRPr="00740E5B" w:rsidTr="002C2FC0">
        <w:tc>
          <w:tcPr>
            <w:tcW w:w="3970" w:type="dxa"/>
          </w:tcPr>
          <w:p w:rsidR="00C67BF6" w:rsidRPr="00740E5B" w:rsidRDefault="00C67BF6" w:rsidP="00C67BF6">
            <w:pPr>
              <w:shd w:val="clear" w:color="auto" w:fill="FFFFFF"/>
              <w:ind w:right="-57"/>
              <w:textAlignment w:val="baseline"/>
              <w:rPr>
                <w:color w:val="000000" w:themeColor="text1"/>
                <w:lang w:eastAsia="uk-UA"/>
              </w:rPr>
            </w:pPr>
            <w:r w:rsidRPr="00740E5B">
              <w:rPr>
                <w:color w:val="000000" w:themeColor="text1"/>
                <w:lang w:eastAsia="uk-UA"/>
              </w:rPr>
              <w:t xml:space="preserve">         інші джерела (зазначити) </w:t>
            </w:r>
          </w:p>
        </w:tc>
        <w:tc>
          <w:tcPr>
            <w:tcW w:w="1134" w:type="dxa"/>
          </w:tcPr>
          <w:p w:rsidR="00C67BF6" w:rsidRPr="00740E5B" w:rsidRDefault="00C67BF6" w:rsidP="00C67BF6">
            <w:pPr>
              <w:shd w:val="clear" w:color="auto" w:fill="FFFFFF"/>
              <w:ind w:right="-57"/>
              <w:textAlignment w:val="baseline"/>
              <w:rPr>
                <w:bCs/>
                <w:color w:val="000000" w:themeColor="text1"/>
                <w:lang w:eastAsia="uk-UA"/>
              </w:rPr>
            </w:pPr>
          </w:p>
        </w:tc>
        <w:tc>
          <w:tcPr>
            <w:tcW w:w="1134" w:type="dxa"/>
          </w:tcPr>
          <w:p w:rsidR="00C67BF6" w:rsidRPr="00740E5B" w:rsidRDefault="00C67BF6" w:rsidP="00C67BF6">
            <w:pPr>
              <w:shd w:val="clear" w:color="auto" w:fill="FFFFFF"/>
              <w:ind w:right="-57"/>
              <w:textAlignment w:val="baseline"/>
              <w:rPr>
                <w:bCs/>
                <w:color w:val="000000" w:themeColor="text1"/>
                <w:lang w:eastAsia="uk-UA"/>
              </w:rPr>
            </w:pPr>
          </w:p>
        </w:tc>
        <w:tc>
          <w:tcPr>
            <w:tcW w:w="1134" w:type="dxa"/>
          </w:tcPr>
          <w:p w:rsidR="00C67BF6" w:rsidRPr="00740E5B" w:rsidRDefault="00C67BF6" w:rsidP="00C67BF6">
            <w:pPr>
              <w:shd w:val="clear" w:color="auto" w:fill="FFFFFF"/>
              <w:ind w:right="-57"/>
              <w:textAlignment w:val="baseline"/>
              <w:rPr>
                <w:bCs/>
                <w:color w:val="000000" w:themeColor="text1"/>
                <w:lang w:eastAsia="uk-UA"/>
              </w:rPr>
            </w:pPr>
          </w:p>
        </w:tc>
        <w:tc>
          <w:tcPr>
            <w:tcW w:w="2268" w:type="dxa"/>
          </w:tcPr>
          <w:p w:rsidR="00C67BF6" w:rsidRPr="00740E5B" w:rsidRDefault="00C67BF6" w:rsidP="00C67BF6">
            <w:pPr>
              <w:ind w:right="-57"/>
              <w:rPr>
                <w:rFonts w:eastAsiaTheme="minorHAnsi"/>
                <w:bCs/>
                <w:color w:val="000000" w:themeColor="text1"/>
                <w:lang w:eastAsia="en-US"/>
              </w:rPr>
            </w:pPr>
          </w:p>
        </w:tc>
      </w:tr>
      <w:tr w:rsidR="00C67BF6" w:rsidRPr="00740E5B" w:rsidTr="002C2FC0">
        <w:tc>
          <w:tcPr>
            <w:tcW w:w="3970" w:type="dxa"/>
          </w:tcPr>
          <w:p w:rsidR="00C67BF6" w:rsidRPr="00740E5B" w:rsidRDefault="00C67BF6" w:rsidP="00C67BF6">
            <w:pPr>
              <w:shd w:val="clear" w:color="auto" w:fill="FFFFFF"/>
              <w:ind w:right="-57"/>
              <w:textAlignment w:val="baseline"/>
              <w:rPr>
                <w:color w:val="000000" w:themeColor="text1"/>
                <w:lang w:eastAsia="uk-UA"/>
              </w:rPr>
            </w:pPr>
            <w:r w:rsidRPr="00740E5B">
              <w:rPr>
                <w:color w:val="000000" w:themeColor="text1"/>
                <w:lang w:eastAsia="uk-UA"/>
              </w:rPr>
              <w:t>місцевий бюджет</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2 000,0</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2 000,0</w:t>
            </w:r>
          </w:p>
        </w:tc>
        <w:tc>
          <w:tcPr>
            <w:tcW w:w="1134"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2 000,0</w:t>
            </w:r>
          </w:p>
        </w:tc>
        <w:tc>
          <w:tcPr>
            <w:tcW w:w="2268" w:type="dxa"/>
          </w:tcPr>
          <w:p w:rsidR="00C67BF6" w:rsidRPr="00740E5B" w:rsidRDefault="002C2FC0"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6 000,0</w:t>
            </w: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right="-57"/>
              <w:textAlignment w:val="baseline"/>
              <w:rPr>
                <w:bCs/>
                <w:lang w:eastAsia="uk-UA"/>
              </w:rPr>
            </w:pPr>
          </w:p>
        </w:tc>
        <w:tc>
          <w:tcPr>
            <w:tcW w:w="1134" w:type="dxa"/>
          </w:tcPr>
          <w:p w:rsidR="00C67BF6" w:rsidRPr="00740E5B" w:rsidRDefault="00C67BF6" w:rsidP="00C67BF6">
            <w:pPr>
              <w:shd w:val="clear" w:color="auto" w:fill="FFFFFF"/>
              <w:ind w:right="-57"/>
              <w:textAlignment w:val="baseline"/>
              <w:rPr>
                <w:bCs/>
                <w:lang w:eastAsia="uk-UA"/>
              </w:rPr>
            </w:pPr>
          </w:p>
        </w:tc>
        <w:tc>
          <w:tcPr>
            <w:tcW w:w="1134" w:type="dxa"/>
          </w:tcPr>
          <w:p w:rsidR="00C67BF6" w:rsidRPr="00740E5B" w:rsidRDefault="00C67BF6" w:rsidP="00C67BF6">
            <w:pPr>
              <w:shd w:val="clear" w:color="auto" w:fill="FFFFFF"/>
              <w:ind w:right="-57"/>
              <w:textAlignment w:val="baseline"/>
              <w:rPr>
                <w:bCs/>
                <w:lang w:eastAsia="uk-UA"/>
              </w:rPr>
            </w:pPr>
          </w:p>
        </w:tc>
        <w:tc>
          <w:tcPr>
            <w:tcW w:w="2268" w:type="dxa"/>
          </w:tcPr>
          <w:p w:rsidR="00C67BF6" w:rsidRPr="00740E5B" w:rsidRDefault="00C67BF6" w:rsidP="00C67BF6">
            <w:pPr>
              <w:ind w:right="-57"/>
              <w:rPr>
                <w:rFonts w:eastAsiaTheme="minorHAnsi"/>
                <w:bCs/>
                <w:lang w:eastAsia="en-US"/>
              </w:rPr>
            </w:pPr>
          </w:p>
        </w:tc>
      </w:tr>
      <w:tr w:rsidR="00C67BF6" w:rsidRPr="00740E5B" w:rsidTr="002C2FC0">
        <w:tc>
          <w:tcPr>
            <w:tcW w:w="3970" w:type="dxa"/>
          </w:tcPr>
          <w:p w:rsidR="00C67BF6" w:rsidRPr="00740E5B" w:rsidRDefault="00C67BF6" w:rsidP="002C2FC0">
            <w:pPr>
              <w:shd w:val="clear" w:color="auto" w:fill="FFFFFF"/>
              <w:ind w:right="-57" w:firstLine="453"/>
              <w:textAlignment w:val="baseline"/>
              <w:rPr>
                <w:lang w:eastAsia="uk-UA"/>
              </w:rPr>
            </w:pPr>
            <w:r w:rsidRPr="00740E5B">
              <w:rPr>
                <w:lang w:eastAsia="uk-UA"/>
              </w:rPr>
              <w:t>приватні інвестори</w:t>
            </w:r>
          </w:p>
        </w:tc>
        <w:tc>
          <w:tcPr>
            <w:tcW w:w="1134" w:type="dxa"/>
          </w:tcPr>
          <w:p w:rsidR="00C67BF6" w:rsidRPr="00740E5B" w:rsidRDefault="002C2FC0" w:rsidP="002C2FC0">
            <w:pPr>
              <w:shd w:val="clear" w:color="auto" w:fill="FFFFFF"/>
              <w:ind w:right="-57"/>
              <w:jc w:val="center"/>
              <w:textAlignment w:val="baseline"/>
              <w:rPr>
                <w:bCs/>
                <w:lang w:eastAsia="uk-UA"/>
              </w:rPr>
            </w:pPr>
            <w:r w:rsidRPr="00740E5B">
              <w:rPr>
                <w:bCs/>
                <w:lang w:eastAsia="uk-UA"/>
              </w:rPr>
              <w:t>1 000,0</w:t>
            </w:r>
          </w:p>
        </w:tc>
        <w:tc>
          <w:tcPr>
            <w:tcW w:w="1134" w:type="dxa"/>
          </w:tcPr>
          <w:p w:rsidR="00C67BF6" w:rsidRPr="00740E5B" w:rsidRDefault="002C2FC0" w:rsidP="002C2FC0">
            <w:pPr>
              <w:shd w:val="clear" w:color="auto" w:fill="FFFFFF"/>
              <w:ind w:right="-57"/>
              <w:jc w:val="center"/>
              <w:textAlignment w:val="baseline"/>
              <w:rPr>
                <w:bCs/>
                <w:lang w:eastAsia="uk-UA"/>
              </w:rPr>
            </w:pPr>
            <w:r w:rsidRPr="00740E5B">
              <w:rPr>
                <w:bCs/>
                <w:lang w:eastAsia="uk-UA"/>
              </w:rPr>
              <w:t>1 000,0</w:t>
            </w:r>
          </w:p>
        </w:tc>
        <w:tc>
          <w:tcPr>
            <w:tcW w:w="1134" w:type="dxa"/>
          </w:tcPr>
          <w:p w:rsidR="00C67BF6" w:rsidRPr="00740E5B" w:rsidRDefault="002C2FC0" w:rsidP="002C2FC0">
            <w:pPr>
              <w:shd w:val="clear" w:color="auto" w:fill="FFFFFF"/>
              <w:ind w:right="-57"/>
              <w:jc w:val="center"/>
              <w:textAlignment w:val="baseline"/>
              <w:rPr>
                <w:bCs/>
                <w:lang w:eastAsia="uk-UA"/>
              </w:rPr>
            </w:pPr>
            <w:r w:rsidRPr="00740E5B">
              <w:rPr>
                <w:bCs/>
                <w:lang w:eastAsia="uk-UA"/>
              </w:rPr>
              <w:t>1 0000,</w:t>
            </w:r>
          </w:p>
        </w:tc>
        <w:tc>
          <w:tcPr>
            <w:tcW w:w="2268" w:type="dxa"/>
          </w:tcPr>
          <w:p w:rsidR="00C67BF6" w:rsidRPr="00740E5B" w:rsidRDefault="002C2FC0" w:rsidP="002C2FC0">
            <w:pPr>
              <w:ind w:right="-57"/>
              <w:jc w:val="center"/>
              <w:rPr>
                <w:rFonts w:eastAsiaTheme="minorHAnsi"/>
                <w:bCs/>
                <w:lang w:eastAsia="en-US"/>
              </w:rPr>
            </w:pPr>
            <w:r w:rsidRPr="00740E5B">
              <w:rPr>
                <w:rFonts w:eastAsiaTheme="minorHAnsi"/>
                <w:bCs/>
                <w:lang w:eastAsia="en-US"/>
              </w:rPr>
              <w:t>3 000,0</w:t>
            </w:r>
          </w:p>
        </w:tc>
      </w:tr>
      <w:tr w:rsidR="00C67BF6" w:rsidRPr="00740E5B" w:rsidTr="002C2FC0">
        <w:tc>
          <w:tcPr>
            <w:tcW w:w="3970" w:type="dxa"/>
          </w:tcPr>
          <w:p w:rsidR="00C67BF6" w:rsidRPr="00740E5B" w:rsidRDefault="00C67BF6" w:rsidP="002C2FC0">
            <w:pPr>
              <w:shd w:val="clear" w:color="auto" w:fill="FFFFFF"/>
              <w:ind w:right="-57" w:firstLine="453"/>
              <w:textAlignment w:val="baseline"/>
              <w:rPr>
                <w:lang w:eastAsia="uk-UA"/>
              </w:rPr>
            </w:pPr>
            <w:r w:rsidRPr="00740E5B">
              <w:rPr>
                <w:lang w:eastAsia="uk-UA"/>
              </w:rPr>
              <w:t>міжнародна допомога</w:t>
            </w:r>
          </w:p>
        </w:tc>
        <w:tc>
          <w:tcPr>
            <w:tcW w:w="1134" w:type="dxa"/>
          </w:tcPr>
          <w:p w:rsidR="00C67BF6" w:rsidRPr="00740E5B" w:rsidRDefault="00C67BF6" w:rsidP="00C67BF6">
            <w:pPr>
              <w:shd w:val="clear" w:color="auto" w:fill="FFFFFF"/>
              <w:ind w:right="-57"/>
              <w:textAlignment w:val="baseline"/>
              <w:rPr>
                <w:bCs/>
                <w:lang w:eastAsia="uk-UA"/>
              </w:rPr>
            </w:pPr>
          </w:p>
        </w:tc>
        <w:tc>
          <w:tcPr>
            <w:tcW w:w="1134" w:type="dxa"/>
          </w:tcPr>
          <w:p w:rsidR="00C67BF6" w:rsidRPr="00740E5B" w:rsidRDefault="00C67BF6" w:rsidP="00C67BF6">
            <w:pPr>
              <w:shd w:val="clear" w:color="auto" w:fill="FFFFFF"/>
              <w:ind w:right="-57"/>
              <w:textAlignment w:val="baseline"/>
              <w:rPr>
                <w:bCs/>
                <w:lang w:eastAsia="uk-UA"/>
              </w:rPr>
            </w:pPr>
          </w:p>
        </w:tc>
        <w:tc>
          <w:tcPr>
            <w:tcW w:w="1134" w:type="dxa"/>
          </w:tcPr>
          <w:p w:rsidR="00C67BF6" w:rsidRPr="00740E5B" w:rsidRDefault="00C67BF6" w:rsidP="00C67BF6">
            <w:pPr>
              <w:shd w:val="clear" w:color="auto" w:fill="FFFFFF"/>
              <w:ind w:right="-57"/>
              <w:textAlignment w:val="baseline"/>
              <w:rPr>
                <w:bCs/>
                <w:lang w:eastAsia="uk-UA"/>
              </w:rPr>
            </w:pPr>
          </w:p>
        </w:tc>
        <w:tc>
          <w:tcPr>
            <w:tcW w:w="2268" w:type="dxa"/>
          </w:tcPr>
          <w:p w:rsidR="00C67BF6" w:rsidRPr="00740E5B" w:rsidRDefault="00C67BF6" w:rsidP="00C67BF6">
            <w:pPr>
              <w:ind w:right="-57"/>
              <w:rPr>
                <w:rFonts w:eastAsiaTheme="minorHAnsi"/>
                <w:bCs/>
                <w:lang w:eastAsia="en-US"/>
              </w:rPr>
            </w:pPr>
          </w:p>
        </w:tc>
      </w:tr>
      <w:tr w:rsidR="00C67BF6" w:rsidRPr="00740E5B" w:rsidTr="002C2FC0">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670" w:type="dxa"/>
            <w:gridSpan w:val="4"/>
          </w:tcPr>
          <w:p w:rsidR="00C67BF6" w:rsidRPr="00740E5B" w:rsidRDefault="00C67BF6" w:rsidP="00C67BF6">
            <w:pPr>
              <w:shd w:val="clear" w:color="auto" w:fill="FFFFFF"/>
              <w:ind w:right="-57"/>
              <w:textAlignment w:val="baseline"/>
              <w:rPr>
                <w:bCs/>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3970"/>
        <w:gridCol w:w="1134"/>
        <w:gridCol w:w="992"/>
        <w:gridCol w:w="1134"/>
        <w:gridCol w:w="2268"/>
      </w:tblGrid>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528" w:type="dxa"/>
            <w:gridSpan w:val="4"/>
          </w:tcPr>
          <w:p w:rsidR="00C67BF6" w:rsidRPr="00740E5B" w:rsidRDefault="00C67BF6" w:rsidP="00C67BF6">
            <w:pPr>
              <w:shd w:val="clear" w:color="auto" w:fill="FFFFFF"/>
              <w:ind w:right="-57"/>
              <w:textAlignment w:val="baseline"/>
              <w:rPr>
                <w:b/>
                <w:bCs/>
                <w:lang w:eastAsia="uk-UA"/>
              </w:rPr>
            </w:pPr>
            <w:r w:rsidRPr="00740E5B">
              <w:rPr>
                <w:rFonts w:eastAsiaTheme="minorHAnsi"/>
                <w:b/>
                <w:bCs/>
                <w:lang w:eastAsia="en-US"/>
              </w:rPr>
              <w:t>3.10. </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528" w:type="dxa"/>
            <w:gridSpan w:val="4"/>
          </w:tcPr>
          <w:p w:rsidR="00C67BF6" w:rsidRPr="00740E5B" w:rsidRDefault="00C67BF6" w:rsidP="00C67BF6">
            <w:pPr>
              <w:ind w:right="-57"/>
              <w:rPr>
                <w:b/>
                <w:bCs/>
                <w:lang w:eastAsia="uk-UA"/>
              </w:rPr>
            </w:pPr>
            <w:r w:rsidRPr="00740E5B">
              <w:rPr>
                <w:rFonts w:eastAsiaTheme="minorHAnsi"/>
                <w:b/>
                <w:bCs/>
                <w:lang w:eastAsia="en-US"/>
              </w:rPr>
              <w:t>Підтримка розвитку сільськогосподарської обслуговуючої кооперації</w:t>
            </w:r>
          </w:p>
        </w:tc>
      </w:tr>
      <w:tr w:rsidR="00C67BF6" w:rsidRPr="00740E5B" w:rsidTr="009C49B5">
        <w:trPr>
          <w:trHeight w:val="1130"/>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28"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528" w:type="dxa"/>
            <w:gridSpan w:val="4"/>
          </w:tcPr>
          <w:p w:rsidR="00C67BF6" w:rsidRPr="00740E5B" w:rsidRDefault="00C67BF6" w:rsidP="00C67BF6">
            <w:pPr>
              <w:shd w:val="clear" w:color="auto" w:fill="FFFFFF"/>
              <w:ind w:right="-57"/>
              <w:jc w:val="center"/>
              <w:textAlignment w:val="baseline"/>
              <w:rPr>
                <w:bCs/>
                <w:lang w:eastAsia="uk-UA"/>
              </w:rPr>
            </w:pPr>
            <w:r w:rsidRPr="00740E5B">
              <w:rPr>
                <w:bCs/>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528"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bCs/>
                <w:lang w:eastAsia="en-US"/>
              </w:rPr>
              <w:t>3.2.4. Розвиток сільськогосподарської обслуговуючої кооперації</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C365E0" w:rsidRPr="00740E5B">
              <w:rPr>
                <w:lang w:eastAsia="uk-UA"/>
              </w:rPr>
              <w:t xml:space="preserve">яку матиме вплив реалізація </w:t>
            </w:r>
            <w:proofErr w:type="spellStart"/>
            <w:r w:rsidR="00C365E0" w:rsidRPr="00740E5B">
              <w:rPr>
                <w:lang w:eastAsia="uk-UA"/>
              </w:rPr>
              <w:t>проє</w:t>
            </w:r>
            <w:r w:rsidRPr="00740E5B">
              <w:rPr>
                <w:lang w:eastAsia="uk-UA"/>
              </w:rPr>
              <w:t>ктів</w:t>
            </w:r>
            <w:proofErr w:type="spellEnd"/>
            <w:r w:rsidRPr="00740E5B">
              <w:rPr>
                <w:lang w:eastAsia="uk-UA"/>
              </w:rPr>
              <w:t xml:space="preserve"> за технічним </w:t>
            </w:r>
            <w:r w:rsidRPr="00740E5B">
              <w:rPr>
                <w:lang w:eastAsia="uk-UA"/>
              </w:rPr>
              <w:lastRenderedPageBreak/>
              <w:t xml:space="preserve">завданням </w:t>
            </w:r>
          </w:p>
        </w:tc>
        <w:tc>
          <w:tcPr>
            <w:tcW w:w="5528" w:type="dxa"/>
            <w:gridSpan w:val="4"/>
          </w:tcPr>
          <w:p w:rsidR="00C67BF6" w:rsidRPr="00740E5B" w:rsidRDefault="00C67BF6" w:rsidP="00C67BF6">
            <w:pPr>
              <w:shd w:val="clear" w:color="auto" w:fill="FFFFFF"/>
              <w:ind w:right="-57"/>
              <w:textAlignment w:val="baseline"/>
              <w:rPr>
                <w:bCs/>
                <w:lang w:eastAsia="uk-UA"/>
              </w:rPr>
            </w:pPr>
            <w:r w:rsidRPr="00740E5B">
              <w:rPr>
                <w:rFonts w:eastAsiaTheme="minorHAnsi"/>
                <w:bCs/>
                <w:lang w:eastAsia="en-US"/>
              </w:rPr>
              <w:lastRenderedPageBreak/>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528" w:type="dxa"/>
            <w:gridSpan w:val="4"/>
          </w:tcPr>
          <w:p w:rsidR="00C67BF6" w:rsidRPr="00740E5B" w:rsidRDefault="00C67BF6" w:rsidP="00C67BF6">
            <w:pPr>
              <w:shd w:val="clear" w:color="auto" w:fill="FFFFFF"/>
              <w:ind w:right="-57"/>
              <w:textAlignment w:val="baseline"/>
              <w:rPr>
                <w:bCs/>
                <w:lang w:eastAsia="uk-UA"/>
              </w:rPr>
            </w:pPr>
            <w:r w:rsidRPr="00740E5B">
              <w:rPr>
                <w:rFonts w:eastAsiaTheme="minorHAnsi"/>
                <w:bCs/>
                <w:lang w:eastAsia="en-US"/>
              </w:rPr>
              <w:t xml:space="preserve">Сільськогосподарські обслуговуючі кооперативи, як правило, є кооперативами «одного села», мають слабку матеріальну та фінансову базу, що викликає певні сумніви у їх здатності до швидкого саморозвитку. Досвід розвитку </w:t>
            </w:r>
            <w:proofErr w:type="spellStart"/>
            <w:r w:rsidRPr="00740E5B">
              <w:rPr>
                <w:rFonts w:eastAsiaTheme="minorHAnsi"/>
                <w:bCs/>
                <w:lang w:eastAsia="en-US"/>
              </w:rPr>
              <w:t>СОКів</w:t>
            </w:r>
            <w:proofErr w:type="spellEnd"/>
            <w:r w:rsidRPr="00740E5B">
              <w:rPr>
                <w:rFonts w:eastAsiaTheme="minorHAnsi"/>
                <w:bCs/>
                <w:lang w:eastAsia="en-US"/>
              </w:rPr>
              <w:t xml:space="preserve"> свідчить, що однією з причин, яка перешкоджає їх створенню, є те, що на початку діяльності у них не вистачає коштів на покриття витрат із створення та адміністрування. Закупівля обладнання для кооперативів дозволить швидшими темпами пройти процес становлення та перейти до сталого розвитку.</w:t>
            </w:r>
          </w:p>
        </w:tc>
      </w:tr>
      <w:tr w:rsidR="00C67BF6" w:rsidRPr="00740E5B" w:rsidTr="009C49B5">
        <w:tc>
          <w:tcPr>
            <w:tcW w:w="3970" w:type="dxa"/>
          </w:tcPr>
          <w:p w:rsidR="00C67BF6" w:rsidRPr="00740E5B" w:rsidRDefault="00C67BF6" w:rsidP="00C365E0">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C365E0"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Pr>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Створення 5 нових сільськогосподарських обслуговуючих кооперативів.</w:t>
            </w:r>
          </w:p>
        </w:tc>
      </w:tr>
      <w:tr w:rsidR="00C67BF6" w:rsidRPr="00740E5B" w:rsidTr="009C49B5">
        <w:tc>
          <w:tcPr>
            <w:tcW w:w="3970" w:type="dxa"/>
          </w:tcPr>
          <w:p w:rsidR="00C67BF6" w:rsidRPr="00740E5B" w:rsidRDefault="00C67BF6" w:rsidP="00C365E0">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C365E0"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Pr>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Підвищення рентабельності господарств, надходжень до бюджету та рівня заробітної плати;</w:t>
            </w:r>
          </w:p>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Підвищення доходів населення, створення нових робочих місць;</w:t>
            </w:r>
          </w:p>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Збільшення екологічності ведення господарства за рахунок використання нових технологій.</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528" w:type="dxa"/>
            <w:gridSpan w:val="4"/>
          </w:tcPr>
          <w:p w:rsidR="00C67BF6" w:rsidRPr="00740E5B" w:rsidRDefault="00C67BF6" w:rsidP="00C67BF6">
            <w:pPr>
              <w:numPr>
                <w:ilvl w:val="0"/>
                <w:numId w:val="27"/>
              </w:numPr>
              <w:tabs>
                <w:tab w:val="left" w:pos="363"/>
              </w:tabs>
              <w:suppressAutoHyphens/>
              <w:ind w:left="-57" w:right="-57" w:firstLine="0"/>
              <w:rPr>
                <w:rFonts w:eastAsiaTheme="minorHAnsi"/>
                <w:bCs/>
                <w:lang w:eastAsia="en-US"/>
              </w:rPr>
            </w:pPr>
            <w:r w:rsidRPr="00740E5B">
              <w:rPr>
                <w:rFonts w:eastAsiaTheme="minorHAnsi"/>
                <w:bCs/>
                <w:lang w:eastAsia="en-US"/>
              </w:rPr>
              <w:t>навчання шляхом проведення семінарів та тренінгів для підвищення поінформованості сільського населення про переваги сільськогосподарської кооперації та заохочення до об’єднання в сільськогосподарські обслуговуючі кооперативи;</w:t>
            </w:r>
          </w:p>
          <w:p w:rsidR="00C67BF6" w:rsidRPr="00740E5B" w:rsidRDefault="00C67BF6" w:rsidP="00C67BF6">
            <w:pPr>
              <w:numPr>
                <w:ilvl w:val="0"/>
                <w:numId w:val="27"/>
              </w:numPr>
              <w:tabs>
                <w:tab w:val="left" w:pos="363"/>
              </w:tabs>
              <w:suppressAutoHyphens/>
              <w:ind w:left="-57" w:right="-57" w:firstLine="0"/>
              <w:rPr>
                <w:rFonts w:eastAsiaTheme="minorHAnsi"/>
                <w:bCs/>
                <w:lang w:eastAsia="en-US"/>
              </w:rPr>
            </w:pPr>
            <w:r w:rsidRPr="00740E5B">
              <w:rPr>
                <w:rFonts w:eastAsiaTheme="minorHAnsi"/>
                <w:bCs/>
                <w:lang w:eastAsia="en-US"/>
              </w:rPr>
              <w:t>проведення дорадчо-консультативної роботи з членами кооперативів;</w:t>
            </w:r>
          </w:p>
          <w:p w:rsidR="00C67BF6" w:rsidRPr="00740E5B" w:rsidRDefault="00C67BF6" w:rsidP="00C67BF6">
            <w:pPr>
              <w:numPr>
                <w:ilvl w:val="0"/>
                <w:numId w:val="27"/>
              </w:numPr>
              <w:tabs>
                <w:tab w:val="left" w:pos="363"/>
              </w:tabs>
              <w:suppressAutoHyphens/>
              <w:ind w:left="-57" w:right="-57" w:firstLine="0"/>
              <w:rPr>
                <w:rFonts w:eastAsiaTheme="minorHAnsi"/>
                <w:bCs/>
                <w:lang w:eastAsia="en-US"/>
              </w:rPr>
            </w:pPr>
            <w:r w:rsidRPr="00740E5B">
              <w:rPr>
                <w:rFonts w:eastAsiaTheme="minorHAnsi"/>
                <w:bCs/>
                <w:lang w:eastAsia="en-US"/>
              </w:rPr>
              <w:t>надання фінансової підтримки кооперативам для створення матеріально-технічної бази;</w:t>
            </w:r>
          </w:p>
          <w:p w:rsidR="00C67BF6" w:rsidRPr="00740E5B" w:rsidRDefault="00C67BF6" w:rsidP="00C67BF6">
            <w:pPr>
              <w:numPr>
                <w:ilvl w:val="0"/>
                <w:numId w:val="27"/>
              </w:numPr>
              <w:tabs>
                <w:tab w:val="left" w:pos="343"/>
              </w:tabs>
              <w:suppressAutoHyphens/>
              <w:ind w:left="-57" w:right="-57" w:firstLine="0"/>
              <w:rPr>
                <w:rFonts w:eastAsiaTheme="minorHAnsi"/>
                <w:bCs/>
                <w:lang w:eastAsia="en-US"/>
              </w:rPr>
            </w:pPr>
            <w:r w:rsidRPr="00740E5B">
              <w:rPr>
                <w:rFonts w:eastAsiaTheme="minorHAnsi"/>
                <w:bCs/>
                <w:lang w:eastAsia="en-US"/>
              </w:rPr>
              <w:t>вивчення, узагальнення, розповсюдження позитивного досвіду.</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sz w:val="20"/>
                <w:szCs w:val="20"/>
                <w:lang w:eastAsia="uk-UA"/>
              </w:rPr>
            </w:pPr>
            <w:r w:rsidRPr="00740E5B">
              <w:rPr>
                <w:b/>
                <w:lang w:eastAsia="uk-UA"/>
              </w:rPr>
              <w:t>2021 рік</w:t>
            </w:r>
          </w:p>
        </w:tc>
        <w:tc>
          <w:tcPr>
            <w:tcW w:w="992" w:type="dxa"/>
            <w:tcBorders>
              <w:top w:val="single" w:sz="4" w:space="0" w:color="auto"/>
            </w:tcBorders>
          </w:tcPr>
          <w:p w:rsidR="00C67BF6" w:rsidRPr="00740E5B" w:rsidRDefault="00C67BF6" w:rsidP="00C67BF6">
            <w:pPr>
              <w:shd w:val="clear" w:color="auto" w:fill="FFFFFF"/>
              <w:ind w:right="-57"/>
              <w:jc w:val="center"/>
              <w:textAlignment w:val="baseline"/>
              <w:rPr>
                <w:bCs/>
                <w:sz w:val="20"/>
                <w:szCs w:val="20"/>
                <w:lang w:eastAsia="uk-UA"/>
              </w:rPr>
            </w:pPr>
            <w:r w:rsidRPr="00740E5B">
              <w:rPr>
                <w:b/>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sz w:val="20"/>
                <w:szCs w:val="20"/>
                <w:lang w:eastAsia="uk-UA"/>
              </w:rPr>
            </w:pPr>
            <w:r w:rsidRPr="00740E5B">
              <w:rPr>
                <w:b/>
                <w:lang w:eastAsia="uk-UA"/>
              </w:rPr>
              <w:t>2023 рік</w:t>
            </w:r>
          </w:p>
        </w:tc>
        <w:tc>
          <w:tcPr>
            <w:tcW w:w="2268" w:type="dxa"/>
            <w:tcBorders>
              <w:top w:val="single" w:sz="4" w:space="0" w:color="auto"/>
            </w:tcBorders>
          </w:tcPr>
          <w:p w:rsidR="00C67BF6" w:rsidRPr="00740E5B" w:rsidRDefault="00C67BF6" w:rsidP="00C67BF6">
            <w:pPr>
              <w:ind w:right="-57"/>
              <w:jc w:val="center"/>
              <w:rPr>
                <w:rFonts w:eastAsiaTheme="minorHAnsi"/>
                <w:bCs/>
                <w:sz w:val="20"/>
                <w:szCs w:val="20"/>
                <w:lang w:eastAsia="en-US"/>
              </w:rPr>
            </w:pPr>
            <w:r w:rsidRPr="00740E5B">
              <w:rPr>
                <w:rFonts w:eastAsiaTheme="minorHAnsi"/>
                <w:b/>
                <w:lang w:eastAsia="en-US"/>
              </w:rPr>
              <w:t>Усього</w:t>
            </w:r>
          </w:p>
        </w:tc>
      </w:tr>
      <w:tr w:rsidR="00C67BF6" w:rsidRPr="00740E5B" w:rsidTr="009C49B5">
        <w:tc>
          <w:tcPr>
            <w:tcW w:w="3970"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Pr>
          <w:p w:rsidR="00C67BF6" w:rsidRPr="00740E5B" w:rsidRDefault="00C67BF6" w:rsidP="00C67BF6">
            <w:pPr>
              <w:shd w:val="clear" w:color="auto" w:fill="FFFFFF"/>
              <w:ind w:right="-57"/>
              <w:jc w:val="center"/>
              <w:textAlignment w:val="baseline"/>
              <w:rPr>
                <w:b/>
                <w:bCs/>
                <w:lang w:eastAsia="uk-UA"/>
              </w:rPr>
            </w:pPr>
            <w:r w:rsidRPr="00740E5B">
              <w:rPr>
                <w:b/>
                <w:bCs/>
                <w:lang w:eastAsia="uk-UA"/>
              </w:rPr>
              <w:t>3 500,0</w:t>
            </w:r>
          </w:p>
        </w:tc>
        <w:tc>
          <w:tcPr>
            <w:tcW w:w="992" w:type="dxa"/>
          </w:tcPr>
          <w:p w:rsidR="00C67BF6" w:rsidRPr="00740E5B" w:rsidRDefault="00C67BF6" w:rsidP="00C67BF6">
            <w:pPr>
              <w:shd w:val="clear" w:color="auto" w:fill="FFFFFF"/>
              <w:ind w:right="-57"/>
              <w:jc w:val="center"/>
              <w:textAlignment w:val="baseline"/>
              <w:rPr>
                <w:b/>
                <w:bCs/>
                <w:lang w:eastAsia="uk-UA"/>
              </w:rPr>
            </w:pPr>
            <w:r w:rsidRPr="00740E5B">
              <w:rPr>
                <w:b/>
                <w:bCs/>
                <w:lang w:eastAsia="uk-UA"/>
              </w:rPr>
              <w:t>3 500,0</w:t>
            </w:r>
          </w:p>
        </w:tc>
        <w:tc>
          <w:tcPr>
            <w:tcW w:w="1134" w:type="dxa"/>
          </w:tcPr>
          <w:p w:rsidR="00C67BF6" w:rsidRPr="00740E5B" w:rsidRDefault="00C67BF6" w:rsidP="00C67BF6">
            <w:pPr>
              <w:shd w:val="clear" w:color="auto" w:fill="FFFFFF"/>
              <w:ind w:right="-57"/>
              <w:jc w:val="center"/>
              <w:textAlignment w:val="baseline"/>
              <w:rPr>
                <w:b/>
                <w:bCs/>
                <w:lang w:eastAsia="uk-UA"/>
              </w:rPr>
            </w:pPr>
            <w:r w:rsidRPr="00740E5B">
              <w:rPr>
                <w:b/>
                <w:bCs/>
                <w:lang w:eastAsia="uk-UA"/>
              </w:rPr>
              <w:t>3 500,0</w:t>
            </w:r>
          </w:p>
        </w:tc>
        <w:tc>
          <w:tcPr>
            <w:tcW w:w="2268" w:type="dxa"/>
          </w:tcPr>
          <w:p w:rsidR="00C67BF6" w:rsidRPr="00740E5B" w:rsidRDefault="00C67BF6" w:rsidP="00C67BF6">
            <w:pPr>
              <w:ind w:right="-57"/>
              <w:jc w:val="center"/>
              <w:rPr>
                <w:rFonts w:eastAsiaTheme="minorHAnsi"/>
                <w:b/>
                <w:bCs/>
                <w:lang w:eastAsia="en-US"/>
              </w:rPr>
            </w:pPr>
            <w:r w:rsidRPr="00740E5B">
              <w:rPr>
                <w:rFonts w:eastAsiaTheme="minorHAnsi"/>
                <w:b/>
                <w:bCs/>
                <w:lang w:eastAsia="en-US"/>
              </w:rPr>
              <w:t>10 500,0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992"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2268"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3 000,0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992"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2268"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3 000,0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 </w:t>
            </w:r>
          </w:p>
        </w:tc>
        <w:tc>
          <w:tcPr>
            <w:tcW w:w="1134" w:type="dxa"/>
          </w:tcPr>
          <w:p w:rsidR="00C67BF6" w:rsidRPr="00740E5B" w:rsidRDefault="00C67BF6" w:rsidP="00C67BF6">
            <w:pPr>
              <w:shd w:val="clear" w:color="auto" w:fill="FFFFFF"/>
              <w:ind w:right="-57"/>
              <w:jc w:val="center"/>
              <w:textAlignment w:val="baseline"/>
              <w:rPr>
                <w:bCs/>
                <w:lang w:eastAsia="uk-UA"/>
              </w:rPr>
            </w:pPr>
          </w:p>
        </w:tc>
        <w:tc>
          <w:tcPr>
            <w:tcW w:w="992" w:type="dxa"/>
          </w:tcPr>
          <w:p w:rsidR="00C67BF6" w:rsidRPr="00740E5B" w:rsidRDefault="00C67BF6" w:rsidP="00C67BF6">
            <w:pPr>
              <w:shd w:val="clear" w:color="auto" w:fill="FFFFFF"/>
              <w:ind w:right="-57"/>
              <w:jc w:val="center"/>
              <w:textAlignment w:val="baseline"/>
              <w:rPr>
                <w:bCs/>
                <w:lang w:eastAsia="uk-UA"/>
              </w:rPr>
            </w:pPr>
          </w:p>
        </w:tc>
        <w:tc>
          <w:tcPr>
            <w:tcW w:w="1134" w:type="dxa"/>
          </w:tcPr>
          <w:p w:rsidR="00C67BF6" w:rsidRPr="00740E5B" w:rsidRDefault="00C67BF6" w:rsidP="00C67BF6">
            <w:pPr>
              <w:shd w:val="clear" w:color="auto" w:fill="FFFFFF"/>
              <w:ind w:right="-57"/>
              <w:jc w:val="center"/>
              <w:textAlignment w:val="baseline"/>
              <w:rPr>
                <w:bCs/>
                <w:lang w:eastAsia="uk-UA"/>
              </w:rPr>
            </w:pPr>
          </w:p>
        </w:tc>
        <w:tc>
          <w:tcPr>
            <w:tcW w:w="2268" w:type="dxa"/>
          </w:tcPr>
          <w:p w:rsidR="00C67BF6" w:rsidRPr="00740E5B" w:rsidRDefault="00C67BF6" w:rsidP="00C67BF6">
            <w:pPr>
              <w:ind w:right="-57"/>
              <w:jc w:val="center"/>
              <w:rPr>
                <w:rFonts w:eastAsiaTheme="minorHAnsi"/>
                <w:bCs/>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992"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1 000,0</w:t>
            </w:r>
          </w:p>
        </w:tc>
        <w:tc>
          <w:tcPr>
            <w:tcW w:w="2268"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3 000,0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w:t>
            </w:r>
            <w:r w:rsidRPr="00740E5B">
              <w:rPr>
                <w:rFonts w:eastAsiaTheme="minorHAnsi"/>
                <w:color w:val="000000"/>
                <w:lang w:eastAsia="en-US"/>
              </w:rPr>
              <w:t>зазначити)</w:t>
            </w:r>
          </w:p>
        </w:tc>
        <w:tc>
          <w:tcPr>
            <w:tcW w:w="1134" w:type="dxa"/>
          </w:tcPr>
          <w:p w:rsidR="00C67BF6" w:rsidRPr="00740E5B" w:rsidRDefault="00C67BF6" w:rsidP="00C67BF6">
            <w:pPr>
              <w:shd w:val="clear" w:color="auto" w:fill="FFFFFF"/>
              <w:ind w:right="-57"/>
              <w:jc w:val="center"/>
              <w:textAlignment w:val="baseline"/>
              <w:rPr>
                <w:bCs/>
                <w:lang w:eastAsia="uk-UA"/>
              </w:rPr>
            </w:pPr>
          </w:p>
        </w:tc>
        <w:tc>
          <w:tcPr>
            <w:tcW w:w="992" w:type="dxa"/>
          </w:tcPr>
          <w:p w:rsidR="00C67BF6" w:rsidRPr="00740E5B" w:rsidRDefault="00C67BF6" w:rsidP="00C67BF6">
            <w:pPr>
              <w:shd w:val="clear" w:color="auto" w:fill="FFFFFF"/>
              <w:ind w:right="-57"/>
              <w:jc w:val="center"/>
              <w:textAlignment w:val="baseline"/>
              <w:rPr>
                <w:bCs/>
                <w:lang w:eastAsia="uk-UA"/>
              </w:rPr>
            </w:pPr>
          </w:p>
        </w:tc>
        <w:tc>
          <w:tcPr>
            <w:tcW w:w="1134" w:type="dxa"/>
          </w:tcPr>
          <w:p w:rsidR="00C67BF6" w:rsidRPr="00740E5B" w:rsidRDefault="00C67BF6" w:rsidP="00C67BF6">
            <w:pPr>
              <w:shd w:val="clear" w:color="auto" w:fill="FFFFFF"/>
              <w:ind w:right="-57"/>
              <w:jc w:val="center"/>
              <w:textAlignment w:val="baseline"/>
              <w:rPr>
                <w:bCs/>
                <w:lang w:eastAsia="uk-UA"/>
              </w:rPr>
            </w:pPr>
          </w:p>
        </w:tc>
        <w:tc>
          <w:tcPr>
            <w:tcW w:w="2268" w:type="dxa"/>
          </w:tcPr>
          <w:p w:rsidR="00C67BF6" w:rsidRPr="00740E5B" w:rsidRDefault="00C67BF6" w:rsidP="00C67BF6">
            <w:pPr>
              <w:ind w:right="-57"/>
              <w:jc w:val="center"/>
              <w:rPr>
                <w:rFonts w:eastAsiaTheme="minorHAnsi"/>
                <w:bCs/>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rFonts w:eastAsiaTheme="minorHAnsi"/>
                <w:color w:val="000000"/>
                <w:lang w:eastAsia="en-US"/>
              </w:rPr>
              <w:t>приватні інвестори,</w:t>
            </w:r>
          </w:p>
        </w:tc>
        <w:tc>
          <w:tcPr>
            <w:tcW w:w="1134" w:type="dxa"/>
          </w:tcPr>
          <w:p w:rsidR="00C67BF6" w:rsidRPr="00740E5B" w:rsidRDefault="00C67BF6" w:rsidP="00C67BF6">
            <w:pPr>
              <w:shd w:val="clear" w:color="auto" w:fill="FFFFFF"/>
              <w:ind w:right="-57"/>
              <w:jc w:val="center"/>
              <w:textAlignment w:val="baseline"/>
              <w:rPr>
                <w:rFonts w:eastAsiaTheme="minorHAnsi"/>
                <w:bCs/>
                <w:lang w:eastAsia="en-US"/>
              </w:rPr>
            </w:pPr>
            <w:r w:rsidRPr="00740E5B">
              <w:rPr>
                <w:rFonts w:eastAsiaTheme="minorHAnsi"/>
                <w:bCs/>
                <w:lang w:eastAsia="en-US"/>
              </w:rPr>
              <w:t>500,0</w:t>
            </w:r>
          </w:p>
        </w:tc>
        <w:tc>
          <w:tcPr>
            <w:tcW w:w="992" w:type="dxa"/>
          </w:tcPr>
          <w:p w:rsidR="00C67BF6" w:rsidRPr="00740E5B" w:rsidRDefault="00C67BF6" w:rsidP="00C67BF6">
            <w:pPr>
              <w:shd w:val="clear" w:color="auto" w:fill="FFFFFF"/>
              <w:ind w:right="-57"/>
              <w:jc w:val="center"/>
              <w:textAlignment w:val="baseline"/>
              <w:rPr>
                <w:rFonts w:eastAsiaTheme="minorHAnsi"/>
                <w:bCs/>
                <w:lang w:eastAsia="en-US"/>
              </w:rPr>
            </w:pPr>
            <w:r w:rsidRPr="00740E5B">
              <w:rPr>
                <w:rFonts w:eastAsiaTheme="minorHAnsi"/>
                <w:bCs/>
                <w:lang w:eastAsia="en-US"/>
              </w:rPr>
              <w:t>500,0</w:t>
            </w:r>
          </w:p>
        </w:tc>
        <w:tc>
          <w:tcPr>
            <w:tcW w:w="1134" w:type="dxa"/>
          </w:tcPr>
          <w:p w:rsidR="00C67BF6" w:rsidRPr="00740E5B" w:rsidRDefault="00C67BF6" w:rsidP="00C67BF6">
            <w:pPr>
              <w:shd w:val="clear" w:color="auto" w:fill="FFFFFF"/>
              <w:ind w:right="-57"/>
              <w:jc w:val="center"/>
              <w:textAlignment w:val="baseline"/>
              <w:rPr>
                <w:rFonts w:eastAsiaTheme="minorHAnsi"/>
                <w:bCs/>
                <w:lang w:eastAsia="en-US"/>
              </w:rPr>
            </w:pPr>
            <w:r w:rsidRPr="00740E5B">
              <w:rPr>
                <w:rFonts w:eastAsiaTheme="minorHAnsi"/>
                <w:bCs/>
                <w:lang w:eastAsia="en-US"/>
              </w:rPr>
              <w:t>500,0</w:t>
            </w:r>
          </w:p>
        </w:tc>
        <w:tc>
          <w:tcPr>
            <w:tcW w:w="2268"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1 500,0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rFonts w:eastAsiaTheme="minorHAnsi"/>
                <w:color w:val="000000"/>
                <w:lang w:eastAsia="en-US"/>
              </w:rPr>
              <w:t>міжнародна допомога</w:t>
            </w:r>
          </w:p>
        </w:tc>
        <w:tc>
          <w:tcPr>
            <w:tcW w:w="1134" w:type="dxa"/>
          </w:tcPr>
          <w:p w:rsidR="00C67BF6" w:rsidRPr="00740E5B" w:rsidRDefault="00C67BF6" w:rsidP="00C67BF6">
            <w:pPr>
              <w:shd w:val="clear" w:color="auto" w:fill="FFFFFF"/>
              <w:ind w:right="-57"/>
              <w:jc w:val="center"/>
              <w:textAlignment w:val="baseline"/>
              <w:rPr>
                <w:rFonts w:eastAsiaTheme="minorHAnsi"/>
                <w:bCs/>
                <w:lang w:eastAsia="en-US"/>
              </w:rPr>
            </w:pPr>
            <w:r w:rsidRPr="00740E5B">
              <w:rPr>
                <w:rFonts w:eastAsiaTheme="minorHAnsi"/>
                <w:bCs/>
                <w:lang w:eastAsia="en-US"/>
              </w:rPr>
              <w:t>1 000,0</w:t>
            </w:r>
          </w:p>
        </w:tc>
        <w:tc>
          <w:tcPr>
            <w:tcW w:w="992" w:type="dxa"/>
          </w:tcPr>
          <w:p w:rsidR="00C67BF6" w:rsidRPr="00740E5B" w:rsidRDefault="00C67BF6" w:rsidP="00C67BF6">
            <w:pPr>
              <w:shd w:val="clear" w:color="auto" w:fill="FFFFFF"/>
              <w:ind w:right="-57"/>
              <w:jc w:val="center"/>
              <w:textAlignment w:val="baseline"/>
              <w:rPr>
                <w:rFonts w:eastAsiaTheme="minorHAnsi"/>
                <w:bCs/>
                <w:lang w:eastAsia="en-US"/>
              </w:rPr>
            </w:pPr>
            <w:r w:rsidRPr="00740E5B">
              <w:rPr>
                <w:rFonts w:eastAsiaTheme="minorHAnsi"/>
                <w:bCs/>
                <w:lang w:eastAsia="en-US"/>
              </w:rPr>
              <w:t>1 000,0</w:t>
            </w:r>
          </w:p>
        </w:tc>
        <w:tc>
          <w:tcPr>
            <w:tcW w:w="1134" w:type="dxa"/>
          </w:tcPr>
          <w:p w:rsidR="00C67BF6" w:rsidRPr="00740E5B" w:rsidRDefault="00C67BF6" w:rsidP="00C67BF6">
            <w:pPr>
              <w:shd w:val="clear" w:color="auto" w:fill="FFFFFF"/>
              <w:ind w:right="-57"/>
              <w:jc w:val="center"/>
              <w:textAlignment w:val="baseline"/>
              <w:rPr>
                <w:rFonts w:eastAsiaTheme="minorHAnsi"/>
                <w:bCs/>
                <w:lang w:eastAsia="en-US"/>
              </w:rPr>
            </w:pPr>
            <w:r w:rsidRPr="00740E5B">
              <w:rPr>
                <w:rFonts w:eastAsiaTheme="minorHAnsi"/>
                <w:bCs/>
                <w:lang w:eastAsia="en-US"/>
              </w:rPr>
              <w:t>1 000,0</w:t>
            </w:r>
          </w:p>
        </w:tc>
        <w:tc>
          <w:tcPr>
            <w:tcW w:w="2268" w:type="dxa"/>
          </w:tcPr>
          <w:p w:rsidR="00C67BF6" w:rsidRPr="00740E5B" w:rsidRDefault="00C67BF6" w:rsidP="00C67BF6">
            <w:pPr>
              <w:ind w:right="-57"/>
              <w:jc w:val="center"/>
              <w:rPr>
                <w:rFonts w:eastAsiaTheme="minorHAnsi"/>
                <w:bCs/>
                <w:lang w:eastAsia="en-US"/>
              </w:rPr>
            </w:pPr>
            <w:r w:rsidRPr="00740E5B">
              <w:rPr>
                <w:rFonts w:eastAsiaTheme="minorHAnsi"/>
                <w:bCs/>
                <w:lang w:eastAsia="en-US"/>
              </w:rPr>
              <w:t>3 000,0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528"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507C45" w:rsidRPr="00740E5B" w:rsidRDefault="00507C45"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3970"/>
        <w:gridCol w:w="1134"/>
        <w:gridCol w:w="1134"/>
        <w:gridCol w:w="1134"/>
        <w:gridCol w:w="2126"/>
      </w:tblGrid>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528" w:type="dxa"/>
            <w:gridSpan w:val="4"/>
          </w:tcPr>
          <w:p w:rsidR="00C67BF6" w:rsidRPr="00740E5B" w:rsidRDefault="00C67BF6" w:rsidP="00C67BF6">
            <w:pPr>
              <w:shd w:val="clear" w:color="auto" w:fill="FFFFFF"/>
              <w:ind w:right="-57"/>
              <w:textAlignment w:val="baseline"/>
              <w:rPr>
                <w:b/>
                <w:bCs/>
                <w:lang w:eastAsia="uk-UA"/>
              </w:rPr>
            </w:pPr>
            <w:r w:rsidRPr="00740E5B">
              <w:rPr>
                <w:rFonts w:eastAsiaTheme="minorHAnsi"/>
                <w:b/>
                <w:bCs/>
                <w:lang w:eastAsia="en-US"/>
              </w:rPr>
              <w:t>3.15. </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528" w:type="dxa"/>
            <w:gridSpan w:val="4"/>
          </w:tcPr>
          <w:p w:rsidR="00C67BF6" w:rsidRPr="00740E5B" w:rsidRDefault="00C67BF6" w:rsidP="00C67BF6">
            <w:pPr>
              <w:ind w:right="-57"/>
              <w:rPr>
                <w:b/>
                <w:bCs/>
                <w:lang w:eastAsia="uk-UA"/>
              </w:rPr>
            </w:pPr>
            <w:r w:rsidRPr="00740E5B">
              <w:rPr>
                <w:rFonts w:eastAsiaTheme="minorHAnsi"/>
                <w:b/>
                <w:bCs/>
                <w:lang w:eastAsia="en-US"/>
              </w:rPr>
              <w:t xml:space="preserve">Створення хабу соціального партнерства та підприємництва, як елемента інфраструктури </w:t>
            </w:r>
            <w:r w:rsidRPr="00740E5B">
              <w:rPr>
                <w:rFonts w:eastAsiaTheme="minorHAnsi"/>
                <w:b/>
                <w:bCs/>
                <w:lang w:eastAsia="en-US"/>
              </w:rPr>
              <w:lastRenderedPageBreak/>
              <w:t>підтримки та розвитку молодіжної сфери.</w:t>
            </w:r>
          </w:p>
        </w:tc>
      </w:tr>
      <w:tr w:rsidR="00C67BF6" w:rsidRPr="00740E5B" w:rsidTr="00507C45">
        <w:trPr>
          <w:trHeight w:val="586"/>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3. Номер і назва завдання з </w:t>
            </w:r>
            <w:hyperlink r:id="rId29"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528" w:type="dxa"/>
            <w:gridSpan w:val="4"/>
          </w:tcPr>
          <w:p w:rsidR="00C67BF6" w:rsidRPr="00740E5B" w:rsidRDefault="00C67BF6" w:rsidP="00C67BF6">
            <w:pPr>
              <w:shd w:val="clear" w:color="auto" w:fill="FFFFFF"/>
              <w:ind w:right="-57"/>
              <w:jc w:val="center"/>
              <w:textAlignment w:val="baseline"/>
              <w:rPr>
                <w:bCs/>
                <w:lang w:eastAsia="uk-UA"/>
              </w:rPr>
            </w:pPr>
            <w:r w:rsidRPr="00740E5B">
              <w:rPr>
                <w:bCs/>
                <w:lang w:eastAsia="uk-UA"/>
              </w:rPr>
              <w:t>–</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528" w:type="dxa"/>
            <w:gridSpan w:val="4"/>
          </w:tcPr>
          <w:p w:rsidR="00C67BF6" w:rsidRPr="00740E5B" w:rsidRDefault="00C67BF6" w:rsidP="00C67BF6">
            <w:pPr>
              <w:shd w:val="clear" w:color="auto" w:fill="FFFFFF"/>
              <w:ind w:right="-57"/>
              <w:textAlignment w:val="baseline"/>
              <w:rPr>
                <w:rFonts w:eastAsiaTheme="minorHAnsi"/>
                <w:bCs/>
                <w:iCs/>
                <w:lang w:eastAsia="en-US"/>
              </w:rPr>
            </w:pPr>
            <w:r w:rsidRPr="00740E5B">
              <w:rPr>
                <w:rFonts w:eastAsiaTheme="minorHAnsi"/>
                <w:bCs/>
                <w:lang w:eastAsia="en-US"/>
              </w:rPr>
              <w:t>3.4.3. Інформаційно-консультаційна допомога, розвиток інфраструктури підтримки МСП та забезпечення надання якісних публічних послуг.</w:t>
            </w:r>
          </w:p>
        </w:tc>
      </w:tr>
      <w:tr w:rsidR="00C67BF6" w:rsidRPr="00740E5B" w:rsidTr="00507C45">
        <w:tc>
          <w:tcPr>
            <w:tcW w:w="3970" w:type="dxa"/>
          </w:tcPr>
          <w:p w:rsidR="00C67BF6" w:rsidRPr="00740E5B" w:rsidRDefault="00C67BF6" w:rsidP="00C365E0">
            <w:pPr>
              <w:shd w:val="clear" w:color="auto" w:fill="FFFFFF"/>
              <w:ind w:right="-57"/>
              <w:textAlignment w:val="baseline"/>
              <w:rPr>
                <w:lang w:eastAsia="uk-UA"/>
              </w:rPr>
            </w:pPr>
            <w:r w:rsidRPr="00740E5B">
              <w:rPr>
                <w:lang w:eastAsia="uk-UA"/>
              </w:rPr>
              <w:t xml:space="preserve">5. Територія, на яку матиме вплив реалізація </w:t>
            </w:r>
            <w:proofErr w:type="spellStart"/>
            <w:r w:rsidRPr="00740E5B">
              <w:rPr>
                <w:lang w:eastAsia="uk-UA"/>
              </w:rPr>
              <w:t>про</w:t>
            </w:r>
            <w:r w:rsidR="00C365E0" w:rsidRPr="00740E5B">
              <w:rPr>
                <w:lang w:eastAsia="uk-UA"/>
              </w:rPr>
              <w:t>є</w:t>
            </w:r>
            <w:r w:rsidRPr="00740E5B">
              <w:rPr>
                <w:lang w:eastAsia="uk-UA"/>
              </w:rPr>
              <w:t>ктів</w:t>
            </w:r>
            <w:proofErr w:type="spellEnd"/>
            <w:r w:rsidRPr="00740E5B">
              <w:rPr>
                <w:lang w:eastAsia="uk-UA"/>
              </w:rPr>
              <w:t xml:space="preserve"> за технічним завданням </w:t>
            </w:r>
          </w:p>
        </w:tc>
        <w:tc>
          <w:tcPr>
            <w:tcW w:w="5528" w:type="dxa"/>
            <w:gridSpan w:val="4"/>
          </w:tcPr>
          <w:p w:rsidR="00C67BF6" w:rsidRPr="00740E5B" w:rsidRDefault="00C67BF6" w:rsidP="00C67BF6">
            <w:pPr>
              <w:shd w:val="clear" w:color="auto" w:fill="FFFFFF"/>
              <w:ind w:right="-57"/>
              <w:textAlignment w:val="baseline"/>
              <w:rPr>
                <w:bCs/>
                <w:lang w:eastAsia="uk-UA"/>
              </w:rPr>
            </w:pPr>
            <w:r w:rsidRPr="00740E5B">
              <w:rPr>
                <w:rFonts w:eastAsiaTheme="minorHAnsi"/>
                <w:bCs/>
                <w:lang w:eastAsia="en-US"/>
              </w:rPr>
              <w:t>Чернігівська область.</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528" w:type="dxa"/>
            <w:gridSpan w:val="4"/>
          </w:tcPr>
          <w:p w:rsidR="00C67BF6" w:rsidRPr="00740E5B" w:rsidRDefault="00C67BF6" w:rsidP="00C67BF6">
            <w:pPr>
              <w:widowControl w:val="0"/>
              <w:suppressLineNumbers/>
              <w:ind w:right="-57"/>
              <w:rPr>
                <w:rFonts w:eastAsiaTheme="minorHAnsi"/>
                <w:bCs/>
                <w:lang w:eastAsia="en-US"/>
              </w:rPr>
            </w:pPr>
            <w:r w:rsidRPr="00740E5B">
              <w:rPr>
                <w:rFonts w:eastAsiaTheme="minorHAnsi"/>
                <w:bCs/>
                <w:lang w:eastAsia="en-US"/>
              </w:rPr>
              <w:t xml:space="preserve">Молодь – це динамічна частина суспільства, яка має високий підприємницький потенціал, новаторське та економічне мислення, а також високу техніко-технологічну культуру. Саме молодь здатна генерувати нові ідеї, максимально ефективно брати участь в економічному житті свого регіону та країни, швидко сприймаючи все нове та не </w:t>
            </w:r>
            <w:proofErr w:type="spellStart"/>
            <w:r w:rsidRPr="00740E5B">
              <w:rPr>
                <w:rFonts w:eastAsiaTheme="minorHAnsi"/>
                <w:bCs/>
                <w:lang w:eastAsia="en-US"/>
              </w:rPr>
              <w:t>боючись</w:t>
            </w:r>
            <w:proofErr w:type="spellEnd"/>
            <w:r w:rsidRPr="00740E5B">
              <w:rPr>
                <w:rFonts w:eastAsiaTheme="minorHAnsi"/>
                <w:bCs/>
                <w:lang w:eastAsia="en-US"/>
              </w:rPr>
              <w:t xml:space="preserve"> брати на себе ризики.</w:t>
            </w:r>
          </w:p>
          <w:p w:rsidR="00C67BF6" w:rsidRPr="00740E5B" w:rsidRDefault="00C67BF6" w:rsidP="00C67BF6">
            <w:pPr>
              <w:widowControl w:val="0"/>
              <w:suppressLineNumbers/>
              <w:ind w:right="-57"/>
              <w:rPr>
                <w:rFonts w:eastAsiaTheme="minorHAnsi"/>
                <w:bCs/>
                <w:lang w:eastAsia="en-US"/>
              </w:rPr>
            </w:pPr>
            <w:r w:rsidRPr="00740E5B">
              <w:rPr>
                <w:rFonts w:eastAsiaTheme="minorHAnsi"/>
                <w:bCs/>
                <w:lang w:eastAsia="en-US"/>
              </w:rPr>
              <w:t>Це призводить до необхідності перегляду соціальної ролі молоді та викликає потребу в створенні системи, що дозволить формувати та розвивати освічених та висококваліфікованих підприємців.</w:t>
            </w:r>
          </w:p>
          <w:p w:rsidR="00C67BF6" w:rsidRPr="00740E5B" w:rsidRDefault="00C67BF6" w:rsidP="00C67BF6">
            <w:pPr>
              <w:shd w:val="clear" w:color="auto" w:fill="FFFFFF"/>
              <w:ind w:right="-57"/>
              <w:textAlignment w:val="baseline"/>
              <w:rPr>
                <w:bCs/>
                <w:lang w:eastAsia="uk-UA"/>
              </w:rPr>
            </w:pPr>
            <w:r w:rsidRPr="00740E5B">
              <w:rPr>
                <w:rFonts w:eastAsiaTheme="minorHAnsi"/>
                <w:bCs/>
                <w:lang w:eastAsia="en-US"/>
              </w:rPr>
              <w:t>Окрім можливостей реалізувати себе у підприємництві, отримати незалежність та стати самостійними, важливим мотивом для молоді є потреба в суспільно корисній діяльності. Об’єднати ці фактори може саме соціальне підприємництво.</w:t>
            </w:r>
          </w:p>
        </w:tc>
      </w:tr>
      <w:tr w:rsidR="00C67BF6" w:rsidRPr="00740E5B" w:rsidTr="00507C45">
        <w:tc>
          <w:tcPr>
            <w:tcW w:w="3970" w:type="dxa"/>
          </w:tcPr>
          <w:p w:rsidR="00C67BF6" w:rsidRPr="00740E5B" w:rsidRDefault="00C67BF6" w:rsidP="00C365E0">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C365E0"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Pr>
          <w:p w:rsidR="00C67BF6" w:rsidRPr="00740E5B" w:rsidRDefault="00C67BF6" w:rsidP="00C67BF6">
            <w:pPr>
              <w:numPr>
                <w:ilvl w:val="0"/>
                <w:numId w:val="29"/>
              </w:numPr>
              <w:tabs>
                <w:tab w:val="left" w:pos="400"/>
              </w:tabs>
              <w:suppressAutoHyphens/>
              <w:ind w:left="-57" w:right="-57" w:firstLine="0"/>
              <w:rPr>
                <w:rFonts w:eastAsiaTheme="minorHAnsi"/>
                <w:bCs/>
                <w:lang w:eastAsia="en-US"/>
              </w:rPr>
            </w:pPr>
            <w:r w:rsidRPr="00740E5B">
              <w:rPr>
                <w:rFonts w:eastAsiaTheme="minorHAnsi"/>
                <w:bCs/>
                <w:lang w:eastAsia="en-US"/>
              </w:rPr>
              <w:t>створено 1 хаб соціального партнерства та підприємництва та облаштовано приміщення коворкінгу та конференц-зон</w:t>
            </w:r>
            <w:r w:rsidR="00C365E0" w:rsidRPr="00740E5B">
              <w:rPr>
                <w:rFonts w:eastAsiaTheme="minorHAnsi"/>
                <w:bCs/>
                <w:lang w:eastAsia="en-US"/>
              </w:rPr>
              <w:t>.</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C365E0" w:rsidRPr="00740E5B">
              <w:rPr>
                <w:lang w:eastAsia="uk-UA"/>
              </w:rPr>
              <w:t xml:space="preserve">і результати від реалізації </w:t>
            </w:r>
            <w:proofErr w:type="spellStart"/>
            <w:r w:rsidR="00C365E0"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Pr>
          <w:p w:rsidR="00C67BF6" w:rsidRPr="00740E5B" w:rsidRDefault="00C67BF6" w:rsidP="00C67BF6">
            <w:pPr>
              <w:numPr>
                <w:ilvl w:val="0"/>
                <w:numId w:val="29"/>
              </w:numPr>
              <w:tabs>
                <w:tab w:val="left" w:pos="400"/>
              </w:tabs>
              <w:suppressAutoHyphens/>
              <w:ind w:left="-57" w:right="-57" w:firstLine="0"/>
              <w:rPr>
                <w:rFonts w:eastAsiaTheme="minorHAnsi"/>
                <w:bCs/>
                <w:lang w:eastAsia="en-US"/>
              </w:rPr>
            </w:pPr>
            <w:r w:rsidRPr="00740E5B">
              <w:rPr>
                <w:rFonts w:eastAsiaTheme="minorHAnsi"/>
                <w:bCs/>
                <w:lang w:eastAsia="en-US"/>
              </w:rPr>
              <w:t xml:space="preserve">створено сучасний, комфортний, доступний простір з </w:t>
            </w:r>
            <w:proofErr w:type="spellStart"/>
            <w:r w:rsidRPr="00740E5B">
              <w:rPr>
                <w:rFonts w:eastAsiaTheme="minorHAnsi"/>
                <w:bCs/>
                <w:lang w:eastAsia="en-US"/>
              </w:rPr>
              <w:t>освітньо</w:t>
            </w:r>
            <w:proofErr w:type="spellEnd"/>
            <w:r w:rsidRPr="00740E5B">
              <w:rPr>
                <w:rFonts w:eastAsiaTheme="minorHAnsi"/>
                <w:bCs/>
                <w:lang w:eastAsia="en-US"/>
              </w:rPr>
              <w:t>-інформаційним наповненням на базі комунальної установи «Чернігівський обласний молодіжний центр» Чернігівської обласної ради;</w:t>
            </w:r>
          </w:p>
          <w:p w:rsidR="00C67BF6" w:rsidRPr="00740E5B" w:rsidRDefault="00C67BF6" w:rsidP="00C67BF6">
            <w:pPr>
              <w:numPr>
                <w:ilvl w:val="0"/>
                <w:numId w:val="28"/>
              </w:numPr>
              <w:tabs>
                <w:tab w:val="left" w:pos="400"/>
              </w:tabs>
              <w:suppressAutoHyphens/>
              <w:ind w:left="-57" w:right="-57" w:firstLine="0"/>
              <w:rPr>
                <w:rFonts w:eastAsiaTheme="minorHAnsi"/>
                <w:bCs/>
                <w:lang w:eastAsia="en-US"/>
              </w:rPr>
            </w:pPr>
            <w:r w:rsidRPr="00740E5B">
              <w:rPr>
                <w:rFonts w:eastAsiaTheme="minorHAnsi"/>
                <w:bCs/>
                <w:lang w:eastAsia="en-US"/>
              </w:rPr>
              <w:t xml:space="preserve">розроблено </w:t>
            </w:r>
            <w:proofErr w:type="spellStart"/>
            <w:r w:rsidRPr="00740E5B">
              <w:rPr>
                <w:rFonts w:eastAsiaTheme="minorHAnsi"/>
                <w:bCs/>
                <w:lang w:eastAsia="en-US"/>
              </w:rPr>
              <w:t>освітньо</w:t>
            </w:r>
            <w:proofErr w:type="spellEnd"/>
            <w:r w:rsidRPr="00740E5B">
              <w:rPr>
                <w:rFonts w:eastAsiaTheme="minorHAnsi"/>
                <w:bCs/>
                <w:lang w:eastAsia="en-US"/>
              </w:rPr>
              <w:t>-інформаційну Програму, спрямовану на досягнення позитивних змін у громаді;</w:t>
            </w:r>
          </w:p>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сформовано команду менторів з відповідним кваліфікаційним рівнем;</w:t>
            </w:r>
          </w:p>
          <w:p w:rsidR="00C67BF6" w:rsidRPr="00740E5B" w:rsidRDefault="00C67BF6" w:rsidP="00C67BF6">
            <w:pPr>
              <w:numPr>
                <w:ilvl w:val="0"/>
                <w:numId w:val="21"/>
              </w:numPr>
              <w:tabs>
                <w:tab w:val="left" w:pos="343"/>
              </w:tabs>
              <w:suppressAutoHyphens/>
              <w:ind w:left="-57" w:right="-57" w:firstLine="48"/>
              <w:rPr>
                <w:rFonts w:eastAsiaTheme="minorHAnsi"/>
                <w:bCs/>
                <w:lang w:eastAsia="en-US"/>
              </w:rPr>
            </w:pPr>
            <w:r w:rsidRPr="00740E5B">
              <w:rPr>
                <w:rFonts w:eastAsiaTheme="minorHAnsi"/>
                <w:bCs/>
                <w:lang w:eastAsia="en-US"/>
              </w:rPr>
              <w:t xml:space="preserve">підсилено економічну та інституційну  спроможність регіону через розвиток молодіжного підприємництва, посилення трудового потенціалу, залучення додаткових ресурсів від </w:t>
            </w:r>
            <w:proofErr w:type="spellStart"/>
            <w:r w:rsidRPr="00740E5B">
              <w:rPr>
                <w:rFonts w:eastAsiaTheme="minorHAnsi"/>
                <w:bCs/>
                <w:lang w:eastAsia="en-US"/>
              </w:rPr>
              <w:t>проєктної</w:t>
            </w:r>
            <w:proofErr w:type="spellEnd"/>
            <w:r w:rsidRPr="00740E5B">
              <w:rPr>
                <w:rFonts w:eastAsiaTheme="minorHAnsi"/>
                <w:bCs/>
                <w:lang w:eastAsia="en-US"/>
              </w:rPr>
              <w:t xml:space="preserve"> діяльності</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528" w:type="dxa"/>
            <w:gridSpan w:val="4"/>
          </w:tcPr>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t>проведення ремонтно-реставраційних робіт, орієнтованих на створення хабу соціального партнерства та підприємництва;</w:t>
            </w:r>
          </w:p>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t>облаштування приміщень коворкінгу та конференц-зон;</w:t>
            </w:r>
          </w:p>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t xml:space="preserve"> організація роботи ресурсного сервісу на базі хабу;</w:t>
            </w:r>
          </w:p>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lastRenderedPageBreak/>
              <w:t>проведення сесій, навчання та консультацій щодо здійснення господарської діяльності, юридичного, бухгалтерського, адміністративного супроводу суб'єктів підприємництва, у тому числі соціального;</w:t>
            </w:r>
          </w:p>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t>створення банку соціальних ідей;</w:t>
            </w:r>
          </w:p>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t>залучення молоді, суб’єктів соціально-орієнтованого бізнесу до вирішення соціальних проблем у суспільстві;</w:t>
            </w:r>
          </w:p>
          <w:p w:rsidR="00C67BF6" w:rsidRPr="00740E5B" w:rsidRDefault="00C67BF6" w:rsidP="00C67BF6">
            <w:pPr>
              <w:numPr>
                <w:ilvl w:val="0"/>
                <w:numId w:val="27"/>
              </w:numPr>
              <w:tabs>
                <w:tab w:val="left" w:pos="346"/>
              </w:tabs>
              <w:suppressAutoHyphens/>
              <w:ind w:left="-57" w:right="-57" w:firstLine="0"/>
              <w:rPr>
                <w:rFonts w:eastAsiaTheme="minorHAnsi"/>
                <w:bCs/>
                <w:lang w:eastAsia="en-US"/>
              </w:rPr>
            </w:pPr>
            <w:r w:rsidRPr="00740E5B">
              <w:rPr>
                <w:rFonts w:eastAsiaTheme="minorHAnsi"/>
                <w:bCs/>
                <w:lang w:eastAsia="en-US"/>
              </w:rPr>
              <w:t>проведення навчальних профорієнтаційних заходів для молоді, а також заходи з перепрофілювання та переорієнтації трудових кадрів;</w:t>
            </w:r>
          </w:p>
          <w:p w:rsidR="00C67BF6" w:rsidRPr="00740E5B" w:rsidRDefault="00C67BF6" w:rsidP="00C67BF6">
            <w:pPr>
              <w:numPr>
                <w:ilvl w:val="0"/>
                <w:numId w:val="29"/>
              </w:numPr>
              <w:tabs>
                <w:tab w:val="left" w:pos="346"/>
              </w:tabs>
              <w:suppressAutoHyphens/>
              <w:ind w:left="-57" w:right="-57" w:firstLine="0"/>
              <w:rPr>
                <w:rFonts w:eastAsiaTheme="minorHAnsi"/>
                <w:bCs/>
                <w:lang w:eastAsia="en-US"/>
              </w:rPr>
            </w:pPr>
            <w:r w:rsidRPr="00740E5B">
              <w:rPr>
                <w:rFonts w:eastAsiaTheme="minorHAnsi"/>
                <w:bCs/>
                <w:lang w:eastAsia="en-US"/>
              </w:rPr>
              <w:t xml:space="preserve">створення Лабораторії демократичних перетворень; </w:t>
            </w:r>
          </w:p>
          <w:p w:rsidR="00C67BF6" w:rsidRPr="00740E5B" w:rsidRDefault="00C67BF6" w:rsidP="00C67BF6">
            <w:pPr>
              <w:numPr>
                <w:ilvl w:val="0"/>
                <w:numId w:val="29"/>
              </w:numPr>
              <w:tabs>
                <w:tab w:val="left" w:pos="346"/>
              </w:tabs>
              <w:suppressAutoHyphens/>
              <w:ind w:left="-57" w:right="-57" w:firstLine="0"/>
              <w:rPr>
                <w:rFonts w:eastAsiaTheme="minorHAnsi"/>
                <w:bCs/>
                <w:lang w:eastAsia="en-US"/>
              </w:rPr>
            </w:pPr>
            <w:r w:rsidRPr="00740E5B">
              <w:rPr>
                <w:rFonts w:eastAsiaTheme="minorHAnsi"/>
                <w:bCs/>
                <w:lang w:eastAsia="en-US"/>
              </w:rPr>
              <w:t>придбання меблів для проведення семінарів, тренінгів, конференцій;</w:t>
            </w:r>
          </w:p>
          <w:p w:rsidR="00C67BF6" w:rsidRPr="00740E5B" w:rsidRDefault="00C67BF6" w:rsidP="00C67BF6">
            <w:pPr>
              <w:numPr>
                <w:ilvl w:val="0"/>
                <w:numId w:val="29"/>
              </w:numPr>
              <w:tabs>
                <w:tab w:val="left" w:pos="400"/>
              </w:tabs>
              <w:suppressAutoHyphens/>
              <w:ind w:left="-57" w:right="-57" w:firstLine="0"/>
              <w:rPr>
                <w:rFonts w:eastAsiaTheme="minorHAnsi"/>
                <w:bCs/>
                <w:lang w:eastAsia="en-US"/>
              </w:rPr>
            </w:pPr>
            <w:r w:rsidRPr="00740E5B">
              <w:rPr>
                <w:rFonts w:eastAsiaTheme="minorHAnsi"/>
                <w:bCs/>
                <w:lang w:eastAsia="en-US"/>
              </w:rPr>
              <w:t xml:space="preserve">розробка, виготовлення методичних та інформаційних роздаткових матеріалів для забезпечення ними учасників </w:t>
            </w:r>
            <w:proofErr w:type="spellStart"/>
            <w:r w:rsidRPr="00740E5B">
              <w:rPr>
                <w:rFonts w:eastAsiaTheme="minorHAnsi"/>
                <w:bCs/>
                <w:lang w:eastAsia="en-US"/>
              </w:rPr>
              <w:t>освітньо</w:t>
            </w:r>
            <w:proofErr w:type="spellEnd"/>
            <w:r w:rsidRPr="00740E5B">
              <w:rPr>
                <w:rFonts w:eastAsiaTheme="minorHAnsi"/>
                <w:bCs/>
                <w:lang w:eastAsia="en-US"/>
              </w:rPr>
              <w:t xml:space="preserve">-інформаційної Програми; </w:t>
            </w:r>
          </w:p>
          <w:p w:rsidR="00C67BF6" w:rsidRPr="00740E5B" w:rsidRDefault="00C67BF6" w:rsidP="00C67BF6">
            <w:pPr>
              <w:numPr>
                <w:ilvl w:val="0"/>
                <w:numId w:val="29"/>
              </w:numPr>
              <w:tabs>
                <w:tab w:val="left" w:pos="400"/>
              </w:tabs>
              <w:suppressAutoHyphens/>
              <w:ind w:left="-57" w:right="-57" w:firstLine="0"/>
              <w:rPr>
                <w:rFonts w:eastAsiaTheme="minorHAnsi"/>
                <w:bCs/>
                <w:lang w:eastAsia="en-US"/>
              </w:rPr>
            </w:pPr>
            <w:r w:rsidRPr="00740E5B">
              <w:rPr>
                <w:rFonts w:eastAsiaTheme="minorHAnsi"/>
                <w:bCs/>
                <w:lang w:eastAsia="en-US"/>
              </w:rPr>
              <w:t>підготовка та навчання менторів відповідного кваліфікаційного рівня;</w:t>
            </w:r>
          </w:p>
          <w:p w:rsidR="00C67BF6" w:rsidRPr="00740E5B" w:rsidRDefault="00C67BF6" w:rsidP="00C67BF6">
            <w:pPr>
              <w:numPr>
                <w:ilvl w:val="0"/>
                <w:numId w:val="29"/>
              </w:numPr>
              <w:tabs>
                <w:tab w:val="left" w:pos="400"/>
              </w:tabs>
              <w:suppressAutoHyphens/>
              <w:ind w:left="-57" w:right="-57" w:firstLine="0"/>
              <w:rPr>
                <w:bCs/>
                <w:lang w:eastAsia="uk-UA"/>
              </w:rPr>
            </w:pPr>
            <w:r w:rsidRPr="00740E5B">
              <w:rPr>
                <w:rFonts w:eastAsiaTheme="minorHAnsi"/>
                <w:bCs/>
                <w:lang w:eastAsia="en-US"/>
              </w:rPr>
              <w:t xml:space="preserve">організація та проведення тренінгів, інформаційних зустрічей, а також виїзних семінарів у рамках реалізації </w:t>
            </w:r>
            <w:proofErr w:type="spellStart"/>
            <w:r w:rsidRPr="00740E5B">
              <w:rPr>
                <w:rFonts w:eastAsiaTheme="minorHAnsi"/>
                <w:bCs/>
                <w:lang w:eastAsia="en-US"/>
              </w:rPr>
              <w:t>освітньо</w:t>
            </w:r>
            <w:proofErr w:type="spellEnd"/>
            <w:r w:rsidRPr="00740E5B">
              <w:rPr>
                <w:rFonts w:eastAsiaTheme="minorHAnsi"/>
                <w:bCs/>
                <w:lang w:eastAsia="en-US"/>
              </w:rPr>
              <w:t>-інформаційної Програми;</w:t>
            </w:r>
          </w:p>
          <w:p w:rsidR="00C67BF6" w:rsidRPr="00740E5B" w:rsidRDefault="00C67BF6" w:rsidP="00C67BF6">
            <w:pPr>
              <w:numPr>
                <w:ilvl w:val="0"/>
                <w:numId w:val="29"/>
              </w:numPr>
              <w:tabs>
                <w:tab w:val="left" w:pos="400"/>
              </w:tabs>
              <w:suppressAutoHyphens/>
              <w:ind w:left="-57" w:right="-57" w:firstLine="0"/>
              <w:rPr>
                <w:bCs/>
                <w:lang w:eastAsia="uk-UA"/>
              </w:rPr>
            </w:pPr>
            <w:r w:rsidRPr="00740E5B">
              <w:rPr>
                <w:rFonts w:eastAsiaTheme="minorHAnsi"/>
                <w:bCs/>
                <w:lang w:eastAsia="en-US"/>
              </w:rPr>
              <w:t>організація консультативного та менторського супроводу для ОГС та ініціативних груп ОТГ.</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lang w:eastAsia="uk-UA"/>
              </w:rPr>
            </w:pPr>
            <w:r w:rsidRPr="00740E5B">
              <w:rPr>
                <w:b/>
                <w:lang w:eastAsia="uk-UA"/>
              </w:rPr>
              <w:t>2021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lang w:eastAsia="uk-UA"/>
              </w:rPr>
            </w:pPr>
            <w:r w:rsidRPr="00740E5B">
              <w:rPr>
                <w:b/>
                <w:lang w:eastAsia="uk-UA"/>
              </w:rPr>
              <w:t>2022 рік</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Cs/>
                <w:lang w:eastAsia="uk-UA"/>
              </w:rPr>
            </w:pPr>
            <w:r w:rsidRPr="00740E5B">
              <w:rPr>
                <w:b/>
                <w:lang w:eastAsia="uk-UA"/>
              </w:rPr>
              <w:t>2023 рік</w:t>
            </w:r>
          </w:p>
        </w:tc>
        <w:tc>
          <w:tcPr>
            <w:tcW w:w="2126" w:type="dxa"/>
            <w:tcBorders>
              <w:top w:val="single" w:sz="4" w:space="0" w:color="auto"/>
            </w:tcBorders>
          </w:tcPr>
          <w:p w:rsidR="00C67BF6" w:rsidRPr="00740E5B" w:rsidRDefault="00C67BF6" w:rsidP="00C67BF6">
            <w:pPr>
              <w:ind w:right="-57"/>
              <w:jc w:val="center"/>
              <w:rPr>
                <w:rFonts w:eastAsiaTheme="minorHAnsi"/>
                <w:bCs/>
                <w:lang w:eastAsia="en-US"/>
              </w:rPr>
            </w:pPr>
            <w:r w:rsidRPr="00740E5B">
              <w:rPr>
                <w:rFonts w:eastAsiaTheme="minorHAnsi"/>
                <w:b/>
                <w:lang w:eastAsia="en-US"/>
              </w:rPr>
              <w:t>Усього</w:t>
            </w:r>
          </w:p>
        </w:tc>
      </w:tr>
      <w:tr w:rsidR="00C67BF6" w:rsidRPr="00740E5B" w:rsidTr="00507C45">
        <w:tc>
          <w:tcPr>
            <w:tcW w:w="3970"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Pr>
          <w:p w:rsidR="00C67BF6" w:rsidRPr="00740E5B" w:rsidRDefault="00C67BF6" w:rsidP="00C67BF6">
            <w:pPr>
              <w:shd w:val="clear" w:color="auto" w:fill="FFFFFF"/>
              <w:ind w:right="-57"/>
              <w:jc w:val="center"/>
              <w:textAlignment w:val="baseline"/>
              <w:rPr>
                <w:b/>
                <w:bCs/>
                <w:lang w:eastAsia="uk-UA"/>
              </w:rPr>
            </w:pPr>
            <w:r w:rsidRPr="00740E5B">
              <w:rPr>
                <w:b/>
                <w:bCs/>
                <w:lang w:eastAsia="uk-UA"/>
              </w:rPr>
              <w:t>25 100,0</w:t>
            </w:r>
          </w:p>
        </w:tc>
        <w:tc>
          <w:tcPr>
            <w:tcW w:w="1134" w:type="dxa"/>
          </w:tcPr>
          <w:p w:rsidR="00C67BF6" w:rsidRPr="00740E5B" w:rsidRDefault="00C67BF6" w:rsidP="00C67BF6">
            <w:pPr>
              <w:shd w:val="clear" w:color="auto" w:fill="FFFFFF"/>
              <w:ind w:right="-57"/>
              <w:jc w:val="center"/>
              <w:textAlignment w:val="baseline"/>
              <w:rPr>
                <w:b/>
                <w:bCs/>
                <w:lang w:eastAsia="uk-UA"/>
              </w:rPr>
            </w:pPr>
            <w:r w:rsidRPr="00740E5B">
              <w:rPr>
                <w:b/>
                <w:bCs/>
                <w:lang w:eastAsia="uk-UA"/>
              </w:rPr>
              <w:t>8 300,0</w:t>
            </w:r>
          </w:p>
        </w:tc>
        <w:tc>
          <w:tcPr>
            <w:tcW w:w="1134" w:type="dxa"/>
          </w:tcPr>
          <w:p w:rsidR="00C67BF6" w:rsidRPr="00740E5B" w:rsidRDefault="00C67BF6" w:rsidP="00C67BF6">
            <w:pPr>
              <w:shd w:val="clear" w:color="auto" w:fill="FFFFFF"/>
              <w:ind w:right="-57"/>
              <w:jc w:val="center"/>
              <w:textAlignment w:val="baseline"/>
              <w:rPr>
                <w:b/>
                <w:bCs/>
                <w:lang w:eastAsia="uk-UA"/>
              </w:rPr>
            </w:pPr>
            <w:r w:rsidRPr="00740E5B">
              <w:rPr>
                <w:b/>
                <w:bCs/>
                <w:lang w:eastAsia="uk-UA"/>
              </w:rPr>
              <w:t>23 400,0</w:t>
            </w:r>
          </w:p>
        </w:tc>
        <w:tc>
          <w:tcPr>
            <w:tcW w:w="2126" w:type="dxa"/>
          </w:tcPr>
          <w:p w:rsidR="00C67BF6" w:rsidRPr="00740E5B" w:rsidRDefault="00C67BF6" w:rsidP="00C67BF6">
            <w:pPr>
              <w:ind w:right="-57"/>
              <w:jc w:val="center"/>
              <w:rPr>
                <w:rFonts w:eastAsiaTheme="minorHAnsi"/>
                <w:b/>
                <w:bCs/>
                <w:lang w:eastAsia="en-US"/>
              </w:rPr>
            </w:pPr>
            <w:r w:rsidRPr="00740E5B">
              <w:rPr>
                <w:rFonts w:eastAsiaTheme="minorHAnsi"/>
                <w:b/>
                <w:bCs/>
                <w:lang w:eastAsia="en-US"/>
              </w:rPr>
              <w:t>56 800,0</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22 400,0</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6840,0</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20400,0</w:t>
            </w:r>
          </w:p>
        </w:tc>
        <w:tc>
          <w:tcPr>
            <w:tcW w:w="2126"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49 640,0</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22 400,0</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6840,0</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20400,0</w:t>
            </w:r>
          </w:p>
        </w:tc>
        <w:tc>
          <w:tcPr>
            <w:tcW w:w="2126"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49 640,0</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 </w:t>
            </w:r>
          </w:p>
        </w:tc>
        <w:tc>
          <w:tcPr>
            <w:tcW w:w="1134" w:type="dxa"/>
          </w:tcPr>
          <w:p w:rsidR="00C67BF6" w:rsidRPr="00740E5B" w:rsidRDefault="00C67BF6" w:rsidP="00C67BF6">
            <w:pPr>
              <w:shd w:val="clear" w:color="auto" w:fill="FFFFFF"/>
              <w:ind w:right="-57"/>
              <w:textAlignment w:val="baseline"/>
              <w:rPr>
                <w:bCs/>
                <w:color w:val="000000" w:themeColor="text1"/>
                <w:lang w:eastAsia="uk-UA"/>
              </w:rPr>
            </w:pPr>
          </w:p>
        </w:tc>
        <w:tc>
          <w:tcPr>
            <w:tcW w:w="1134" w:type="dxa"/>
          </w:tcPr>
          <w:p w:rsidR="00C67BF6" w:rsidRPr="00740E5B" w:rsidRDefault="00C67BF6" w:rsidP="00C67BF6">
            <w:pPr>
              <w:shd w:val="clear" w:color="auto" w:fill="FFFFFF"/>
              <w:ind w:right="-57"/>
              <w:textAlignment w:val="baseline"/>
              <w:rPr>
                <w:bCs/>
                <w:color w:val="000000" w:themeColor="text1"/>
                <w:lang w:eastAsia="uk-UA"/>
              </w:rPr>
            </w:pPr>
          </w:p>
        </w:tc>
        <w:tc>
          <w:tcPr>
            <w:tcW w:w="1134" w:type="dxa"/>
          </w:tcPr>
          <w:p w:rsidR="00C67BF6" w:rsidRPr="00740E5B" w:rsidRDefault="00C67BF6" w:rsidP="00C67BF6">
            <w:pPr>
              <w:shd w:val="clear" w:color="auto" w:fill="FFFFFF"/>
              <w:ind w:right="-57"/>
              <w:textAlignment w:val="baseline"/>
              <w:rPr>
                <w:bCs/>
                <w:color w:val="000000" w:themeColor="text1"/>
                <w:lang w:eastAsia="uk-UA"/>
              </w:rPr>
            </w:pPr>
          </w:p>
        </w:tc>
        <w:tc>
          <w:tcPr>
            <w:tcW w:w="2126" w:type="dxa"/>
          </w:tcPr>
          <w:p w:rsidR="00C67BF6" w:rsidRPr="00740E5B" w:rsidRDefault="00C67BF6" w:rsidP="00C67BF6">
            <w:pPr>
              <w:ind w:right="-57"/>
              <w:rPr>
                <w:rFonts w:eastAsiaTheme="minorHAnsi"/>
                <w:bCs/>
                <w:color w:val="000000" w:themeColor="text1"/>
                <w:lang w:eastAsia="en-US"/>
              </w:rPr>
            </w:pP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2500,0</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760,0</w:t>
            </w:r>
          </w:p>
        </w:tc>
        <w:tc>
          <w:tcPr>
            <w:tcW w:w="1134"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2300,0</w:t>
            </w:r>
          </w:p>
        </w:tc>
        <w:tc>
          <w:tcPr>
            <w:tcW w:w="2126"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5560,0</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right="-57"/>
              <w:jc w:val="center"/>
              <w:textAlignment w:val="baseline"/>
              <w:rPr>
                <w:bCs/>
                <w:color w:val="000000" w:themeColor="text1"/>
                <w:lang w:eastAsia="uk-UA"/>
              </w:rPr>
            </w:pPr>
          </w:p>
        </w:tc>
        <w:tc>
          <w:tcPr>
            <w:tcW w:w="1134" w:type="dxa"/>
          </w:tcPr>
          <w:p w:rsidR="00C67BF6" w:rsidRPr="00740E5B" w:rsidRDefault="00C67BF6" w:rsidP="00C67BF6">
            <w:pPr>
              <w:shd w:val="clear" w:color="auto" w:fill="FFFFFF"/>
              <w:ind w:right="-57"/>
              <w:jc w:val="center"/>
              <w:textAlignment w:val="baseline"/>
              <w:rPr>
                <w:bCs/>
                <w:color w:val="000000" w:themeColor="text1"/>
                <w:lang w:eastAsia="uk-UA"/>
              </w:rPr>
            </w:pPr>
          </w:p>
        </w:tc>
        <w:tc>
          <w:tcPr>
            <w:tcW w:w="1134" w:type="dxa"/>
          </w:tcPr>
          <w:p w:rsidR="00C67BF6" w:rsidRPr="00740E5B" w:rsidRDefault="00C67BF6" w:rsidP="00C67BF6">
            <w:pPr>
              <w:shd w:val="clear" w:color="auto" w:fill="FFFFFF"/>
              <w:ind w:right="-57"/>
              <w:jc w:val="center"/>
              <w:textAlignment w:val="baseline"/>
              <w:rPr>
                <w:bCs/>
                <w:color w:val="000000" w:themeColor="text1"/>
                <w:lang w:eastAsia="uk-UA"/>
              </w:rPr>
            </w:pPr>
          </w:p>
        </w:tc>
        <w:tc>
          <w:tcPr>
            <w:tcW w:w="2126" w:type="dxa"/>
          </w:tcPr>
          <w:p w:rsidR="00C67BF6" w:rsidRPr="00740E5B" w:rsidRDefault="00C67BF6" w:rsidP="00C67BF6">
            <w:pPr>
              <w:ind w:right="-57"/>
              <w:jc w:val="center"/>
              <w:rPr>
                <w:rFonts w:eastAsiaTheme="minorHAnsi"/>
                <w:bCs/>
                <w:color w:val="000000" w:themeColor="text1"/>
                <w:lang w:eastAsia="en-US"/>
              </w:rPr>
            </w:pP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right="-57"/>
              <w:jc w:val="center"/>
              <w:textAlignment w:val="baseline"/>
              <w:rPr>
                <w:rFonts w:eastAsiaTheme="minorHAnsi"/>
                <w:bCs/>
                <w:color w:val="000000" w:themeColor="text1"/>
                <w:lang w:eastAsia="en-US"/>
              </w:rPr>
            </w:pPr>
            <w:r w:rsidRPr="00740E5B">
              <w:rPr>
                <w:rFonts w:eastAsiaTheme="minorHAnsi"/>
                <w:bCs/>
                <w:color w:val="000000" w:themeColor="text1"/>
                <w:lang w:eastAsia="en-US"/>
              </w:rPr>
              <w:t>200,0</w:t>
            </w:r>
          </w:p>
        </w:tc>
        <w:tc>
          <w:tcPr>
            <w:tcW w:w="1134" w:type="dxa"/>
          </w:tcPr>
          <w:p w:rsidR="00C67BF6" w:rsidRPr="00740E5B" w:rsidRDefault="00C67BF6" w:rsidP="00C67BF6">
            <w:pPr>
              <w:shd w:val="clear" w:color="auto" w:fill="FFFFFF"/>
              <w:ind w:right="-57"/>
              <w:jc w:val="center"/>
              <w:textAlignment w:val="baseline"/>
              <w:rPr>
                <w:rFonts w:eastAsiaTheme="minorHAnsi"/>
                <w:bCs/>
                <w:color w:val="000000" w:themeColor="text1"/>
                <w:lang w:eastAsia="en-US"/>
              </w:rPr>
            </w:pPr>
            <w:r w:rsidRPr="00740E5B">
              <w:rPr>
                <w:rFonts w:eastAsiaTheme="minorHAnsi"/>
                <w:bCs/>
                <w:color w:val="000000" w:themeColor="text1"/>
                <w:lang w:eastAsia="en-US"/>
              </w:rPr>
              <w:t>700,0</w:t>
            </w:r>
          </w:p>
        </w:tc>
        <w:tc>
          <w:tcPr>
            <w:tcW w:w="1134" w:type="dxa"/>
          </w:tcPr>
          <w:p w:rsidR="00C67BF6" w:rsidRPr="00740E5B" w:rsidRDefault="00C67BF6" w:rsidP="00C67BF6">
            <w:pPr>
              <w:shd w:val="clear" w:color="auto" w:fill="FFFFFF"/>
              <w:ind w:right="-57"/>
              <w:jc w:val="center"/>
              <w:textAlignment w:val="baseline"/>
              <w:rPr>
                <w:rFonts w:eastAsiaTheme="minorHAnsi"/>
                <w:bCs/>
                <w:color w:val="000000" w:themeColor="text1"/>
                <w:lang w:eastAsia="en-US"/>
              </w:rPr>
            </w:pPr>
            <w:r w:rsidRPr="00740E5B">
              <w:rPr>
                <w:rFonts w:eastAsiaTheme="minorHAnsi"/>
                <w:bCs/>
                <w:color w:val="000000" w:themeColor="text1"/>
                <w:lang w:eastAsia="en-US"/>
              </w:rPr>
              <w:t>700,0</w:t>
            </w:r>
          </w:p>
        </w:tc>
        <w:tc>
          <w:tcPr>
            <w:tcW w:w="2126" w:type="dxa"/>
          </w:tcPr>
          <w:p w:rsidR="00C67BF6" w:rsidRPr="00740E5B" w:rsidRDefault="00C67BF6" w:rsidP="00C67BF6">
            <w:pPr>
              <w:ind w:right="-57"/>
              <w:jc w:val="center"/>
              <w:rPr>
                <w:rFonts w:eastAsiaTheme="minorHAnsi"/>
                <w:bCs/>
                <w:color w:val="000000" w:themeColor="text1"/>
                <w:lang w:eastAsia="en-US"/>
              </w:rPr>
            </w:pPr>
            <w:r w:rsidRPr="00740E5B">
              <w:rPr>
                <w:rFonts w:eastAsiaTheme="minorHAnsi"/>
                <w:bCs/>
                <w:color w:val="000000" w:themeColor="text1"/>
                <w:lang w:eastAsia="en-US"/>
              </w:rPr>
              <w:t>1 600,0</w:t>
            </w: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 </w:t>
            </w:r>
          </w:p>
        </w:tc>
        <w:tc>
          <w:tcPr>
            <w:tcW w:w="1134" w:type="dxa"/>
          </w:tcPr>
          <w:p w:rsidR="00C67BF6" w:rsidRPr="00740E5B" w:rsidRDefault="00C67BF6" w:rsidP="00C67BF6">
            <w:pPr>
              <w:shd w:val="clear" w:color="auto" w:fill="FFFFFF"/>
              <w:ind w:right="-57"/>
              <w:jc w:val="center"/>
              <w:textAlignment w:val="baseline"/>
              <w:rPr>
                <w:rFonts w:eastAsiaTheme="minorHAnsi"/>
                <w:bCs/>
                <w:color w:val="000000" w:themeColor="text1"/>
                <w:lang w:eastAsia="en-US"/>
              </w:rPr>
            </w:pPr>
          </w:p>
        </w:tc>
        <w:tc>
          <w:tcPr>
            <w:tcW w:w="1134" w:type="dxa"/>
          </w:tcPr>
          <w:p w:rsidR="00C67BF6" w:rsidRPr="00740E5B" w:rsidRDefault="00C67BF6" w:rsidP="00C67BF6">
            <w:pPr>
              <w:shd w:val="clear" w:color="auto" w:fill="FFFFFF"/>
              <w:ind w:right="-57"/>
              <w:jc w:val="center"/>
              <w:textAlignment w:val="baseline"/>
              <w:rPr>
                <w:rFonts w:eastAsiaTheme="minorHAnsi"/>
                <w:bCs/>
                <w:color w:val="000000" w:themeColor="text1"/>
                <w:lang w:eastAsia="en-US"/>
              </w:rPr>
            </w:pPr>
          </w:p>
        </w:tc>
        <w:tc>
          <w:tcPr>
            <w:tcW w:w="1134" w:type="dxa"/>
          </w:tcPr>
          <w:p w:rsidR="00C67BF6" w:rsidRPr="00740E5B" w:rsidRDefault="00C67BF6" w:rsidP="00C67BF6">
            <w:pPr>
              <w:shd w:val="clear" w:color="auto" w:fill="FFFFFF"/>
              <w:ind w:right="-57"/>
              <w:jc w:val="center"/>
              <w:textAlignment w:val="baseline"/>
              <w:rPr>
                <w:rFonts w:eastAsiaTheme="minorHAnsi"/>
                <w:bCs/>
                <w:color w:val="000000" w:themeColor="text1"/>
                <w:lang w:eastAsia="en-US"/>
              </w:rPr>
            </w:pPr>
          </w:p>
        </w:tc>
        <w:tc>
          <w:tcPr>
            <w:tcW w:w="2126" w:type="dxa"/>
          </w:tcPr>
          <w:p w:rsidR="00C67BF6" w:rsidRPr="00740E5B" w:rsidRDefault="00C67BF6" w:rsidP="00C67BF6">
            <w:pPr>
              <w:ind w:right="-57"/>
              <w:jc w:val="center"/>
              <w:rPr>
                <w:rFonts w:eastAsiaTheme="minorHAnsi"/>
                <w:bCs/>
                <w:color w:val="000000" w:themeColor="text1"/>
                <w:lang w:eastAsia="en-US"/>
              </w:rPr>
            </w:pPr>
          </w:p>
        </w:tc>
      </w:tr>
      <w:tr w:rsidR="00C67BF6" w:rsidRPr="00740E5B" w:rsidTr="00507C4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528" w:type="dxa"/>
            <w:gridSpan w:val="4"/>
          </w:tcPr>
          <w:p w:rsidR="00C67BF6" w:rsidRPr="00740E5B" w:rsidRDefault="00C67BF6" w:rsidP="00C67BF6">
            <w:pPr>
              <w:shd w:val="clear" w:color="auto" w:fill="FFFFFF"/>
              <w:ind w:right="-57"/>
              <w:jc w:val="center"/>
              <w:textAlignment w:val="baseline"/>
              <w:rPr>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498" w:type="dxa"/>
        <w:tblInd w:w="-147" w:type="dxa"/>
        <w:tblLayout w:type="fixed"/>
        <w:tblLook w:val="04A0" w:firstRow="1" w:lastRow="0" w:firstColumn="1" w:lastColumn="0" w:noHBand="0" w:noVBand="1"/>
      </w:tblPr>
      <w:tblGrid>
        <w:gridCol w:w="3970"/>
        <w:gridCol w:w="1134"/>
        <w:gridCol w:w="1134"/>
        <w:gridCol w:w="1134"/>
        <w:gridCol w:w="2126"/>
      </w:tblGrid>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528" w:type="dxa"/>
            <w:gridSpan w:val="4"/>
          </w:tcPr>
          <w:p w:rsidR="00C67BF6" w:rsidRPr="00740E5B" w:rsidRDefault="00C67BF6" w:rsidP="00C67BF6">
            <w:pPr>
              <w:shd w:val="clear" w:color="auto" w:fill="FFFFFF"/>
              <w:ind w:right="-57"/>
              <w:textAlignment w:val="baseline"/>
              <w:rPr>
                <w:b/>
                <w:bCs/>
                <w:lang w:eastAsia="uk-UA"/>
              </w:rPr>
            </w:pPr>
            <w:r w:rsidRPr="00740E5B">
              <w:rPr>
                <w:rFonts w:eastAsiaTheme="minorHAnsi"/>
                <w:b/>
                <w:bCs/>
                <w:lang w:eastAsia="en-US"/>
              </w:rPr>
              <w:t xml:space="preserve">3.19. </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528" w:type="dxa"/>
            <w:gridSpan w:val="4"/>
          </w:tcPr>
          <w:p w:rsidR="00C67BF6" w:rsidRPr="00740E5B" w:rsidRDefault="00C67BF6" w:rsidP="00C67BF6">
            <w:pPr>
              <w:ind w:right="-57"/>
              <w:rPr>
                <w:b/>
                <w:bCs/>
                <w:lang w:eastAsia="uk-UA"/>
              </w:rPr>
            </w:pPr>
            <w:r w:rsidRPr="00740E5B">
              <w:rPr>
                <w:rFonts w:eastAsiaTheme="minorHAnsi"/>
                <w:b/>
                <w:bCs/>
                <w:lang w:eastAsia="en-US"/>
              </w:rPr>
              <w:t>Належний ЦНАП</w:t>
            </w:r>
          </w:p>
        </w:tc>
      </w:tr>
      <w:tr w:rsidR="00C67BF6" w:rsidRPr="00740E5B" w:rsidTr="00C67BF6">
        <w:trPr>
          <w:trHeight w:val="745"/>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30"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528"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4. Номер і назва завдання з відповідної стратегії розвитку </w:t>
            </w:r>
            <w:r w:rsidRPr="00740E5B">
              <w:rPr>
                <w:lang w:eastAsia="uk-UA"/>
              </w:rPr>
              <w:lastRenderedPageBreak/>
              <w:t>регіону, якому відповідає технічне завдання</w:t>
            </w:r>
          </w:p>
        </w:tc>
        <w:tc>
          <w:tcPr>
            <w:tcW w:w="5528" w:type="dxa"/>
            <w:gridSpan w:val="4"/>
          </w:tcPr>
          <w:p w:rsidR="00C67BF6" w:rsidRPr="00740E5B" w:rsidRDefault="00C67BF6" w:rsidP="00C67BF6">
            <w:pPr>
              <w:shd w:val="clear" w:color="auto" w:fill="FFFFFF"/>
              <w:ind w:right="-57"/>
              <w:textAlignment w:val="baseline"/>
              <w:rPr>
                <w:rFonts w:eastAsiaTheme="minorHAnsi"/>
                <w:bCs/>
                <w:lang w:eastAsia="en-US"/>
              </w:rPr>
            </w:pPr>
            <w:r w:rsidRPr="00740E5B">
              <w:rPr>
                <w:rFonts w:eastAsiaTheme="minorHAnsi"/>
                <w:bCs/>
                <w:lang w:eastAsia="en-US"/>
              </w:rPr>
              <w:lastRenderedPageBreak/>
              <w:t xml:space="preserve">3.4.3. Інформаційно-консультаційна допомога, розвиток інфраструктури підтримки МСП та </w:t>
            </w:r>
            <w:r w:rsidRPr="00740E5B">
              <w:rPr>
                <w:rFonts w:eastAsiaTheme="minorHAnsi"/>
                <w:bCs/>
                <w:lang w:eastAsia="en-US"/>
              </w:rPr>
              <w:lastRenderedPageBreak/>
              <w:t>забезпечення надання якісних публічних послуг</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 xml:space="preserve">5. Територія, на </w:t>
            </w:r>
            <w:r w:rsidR="00740E5B" w:rsidRPr="00740E5B">
              <w:rPr>
                <w:lang w:eastAsia="uk-UA"/>
              </w:rPr>
              <w:t xml:space="preserve">яку матиме вплив реалізація </w:t>
            </w:r>
            <w:proofErr w:type="spellStart"/>
            <w:r w:rsidR="00740E5B"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528" w:type="dxa"/>
            <w:gridSpan w:val="4"/>
          </w:tcPr>
          <w:p w:rsidR="00C67BF6" w:rsidRPr="00740E5B" w:rsidRDefault="00C67BF6" w:rsidP="00C67BF6">
            <w:pPr>
              <w:shd w:val="clear" w:color="auto" w:fill="FFFFFF"/>
              <w:ind w:right="-57"/>
              <w:textAlignment w:val="baseline"/>
              <w:rPr>
                <w:rFonts w:eastAsiaTheme="minorHAnsi"/>
                <w:bCs/>
                <w:lang w:eastAsia="en-US"/>
              </w:rPr>
            </w:pPr>
            <w:r w:rsidRPr="00740E5B">
              <w:rPr>
                <w:rFonts w:eastAsiaTheme="minorHAnsi"/>
                <w:bCs/>
                <w:lang w:eastAsia="en-US"/>
              </w:rPr>
              <w:t>Чернігівська область.</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528" w:type="dxa"/>
            <w:gridSpan w:val="4"/>
          </w:tcPr>
          <w:p w:rsidR="00C67BF6" w:rsidRPr="00740E5B" w:rsidRDefault="00C67BF6" w:rsidP="00C67BF6">
            <w:pPr>
              <w:shd w:val="clear" w:color="auto" w:fill="FFFFFF"/>
              <w:ind w:right="-57"/>
              <w:textAlignment w:val="baseline"/>
              <w:rPr>
                <w:lang w:eastAsia="uk-UA"/>
              </w:rPr>
            </w:pPr>
            <w:r w:rsidRPr="00740E5B">
              <w:rPr>
                <w:rFonts w:eastAsiaTheme="minorHAnsi"/>
                <w:lang w:eastAsia="en-US"/>
              </w:rPr>
              <w:t xml:space="preserve">Одним із критеріїв успіху реформи децентралізації є надання якісних адміністративних послуг, наближення їх до мешканців громад та створення прозорої та сервісно-орієнтованої системи надання адміністративних послуг. Змінюється формат діяльності мережі </w:t>
            </w:r>
            <w:proofErr w:type="spellStart"/>
            <w:r w:rsidRPr="00740E5B">
              <w:rPr>
                <w:rFonts w:eastAsiaTheme="minorHAnsi"/>
                <w:lang w:eastAsia="en-US"/>
              </w:rPr>
              <w:t>ЦНАПів</w:t>
            </w:r>
            <w:proofErr w:type="spellEnd"/>
            <w:r w:rsidRPr="00740E5B">
              <w:rPr>
                <w:rFonts w:eastAsiaTheme="minorHAnsi"/>
                <w:lang w:eastAsia="en-US"/>
              </w:rPr>
              <w:t xml:space="preserve">, постійно збільшується перелік послуг, які надаються через ЦНАП, чисельність персоналу, площа приміщень, а також кількість органів місцевого самоврядування, які створюють власні </w:t>
            </w:r>
            <w:proofErr w:type="spellStart"/>
            <w:r w:rsidRPr="00740E5B">
              <w:rPr>
                <w:rFonts w:eastAsiaTheme="minorHAnsi"/>
                <w:lang w:eastAsia="en-US"/>
              </w:rPr>
              <w:t>ЦНАПи</w:t>
            </w:r>
            <w:proofErr w:type="spellEnd"/>
            <w:r w:rsidRPr="00740E5B">
              <w:rPr>
                <w:rFonts w:eastAsiaTheme="minorHAnsi"/>
                <w:lang w:eastAsia="en-US"/>
              </w:rPr>
              <w:t xml:space="preserve">. З метою надання якісних послуг необхідне розширення мережі </w:t>
            </w:r>
            <w:proofErr w:type="spellStart"/>
            <w:r w:rsidRPr="00740E5B">
              <w:rPr>
                <w:rFonts w:eastAsiaTheme="minorHAnsi"/>
                <w:lang w:eastAsia="en-US"/>
              </w:rPr>
              <w:t>ЦНАПів</w:t>
            </w:r>
            <w:proofErr w:type="spellEnd"/>
            <w:r w:rsidRPr="00740E5B">
              <w:rPr>
                <w:rFonts w:eastAsiaTheme="minorHAnsi"/>
                <w:lang w:eastAsia="en-US"/>
              </w:rPr>
              <w:t xml:space="preserve"> в області, </w:t>
            </w:r>
            <w:proofErr w:type="spellStart"/>
            <w:r w:rsidRPr="00740E5B">
              <w:rPr>
                <w:rFonts w:eastAsiaTheme="minorHAnsi"/>
                <w:lang w:eastAsia="en-US"/>
              </w:rPr>
              <w:t>cтворення</w:t>
            </w:r>
            <w:proofErr w:type="spellEnd"/>
            <w:r w:rsidRPr="00740E5B">
              <w:rPr>
                <w:rFonts w:eastAsiaTheme="minorHAnsi"/>
                <w:lang w:eastAsia="en-US"/>
              </w:rPr>
              <w:t xml:space="preserve"> відкритого простору, зонування приміщень та безперешкодного доступу для осіб з обмеженими фізичними можливостями та інших маломобільних груп населення.</w:t>
            </w:r>
          </w:p>
        </w:tc>
      </w:tr>
      <w:tr w:rsidR="00C67BF6" w:rsidRPr="00740E5B" w:rsidTr="00C67BF6">
        <w:tc>
          <w:tcPr>
            <w:tcW w:w="3970" w:type="dxa"/>
          </w:tcPr>
          <w:p w:rsidR="00C67BF6" w:rsidRPr="00740E5B" w:rsidRDefault="00C67BF6" w:rsidP="00740E5B">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740E5B"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Створено 5 нових та модернізовано вже діючі </w:t>
            </w:r>
            <w:proofErr w:type="spellStart"/>
            <w:r w:rsidRPr="00740E5B">
              <w:rPr>
                <w:rFonts w:eastAsiaTheme="minorHAnsi"/>
                <w:lang w:eastAsia="en-US"/>
              </w:rPr>
              <w:t>ЦНАПи</w:t>
            </w:r>
            <w:proofErr w:type="spellEnd"/>
            <w:r w:rsidRPr="00740E5B">
              <w:rPr>
                <w:rFonts w:eastAsiaTheme="minorHAnsi"/>
                <w:lang w:eastAsia="en-US"/>
              </w:rPr>
              <w:t>;</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оновлено матеріально-технічне забезпечення 10 </w:t>
            </w:r>
            <w:proofErr w:type="spellStart"/>
            <w:r w:rsidRPr="00740E5B">
              <w:rPr>
                <w:rFonts w:eastAsiaTheme="minorHAnsi"/>
                <w:lang w:eastAsia="en-US"/>
              </w:rPr>
              <w:t>ЦНАПів</w:t>
            </w:r>
            <w:proofErr w:type="spellEnd"/>
            <w:r w:rsidRPr="00740E5B">
              <w:rPr>
                <w:rFonts w:eastAsiaTheme="minorHAnsi"/>
                <w:lang w:eastAsia="en-US"/>
              </w:rPr>
              <w:t xml:space="preserve">. </w:t>
            </w:r>
          </w:p>
        </w:tc>
      </w:tr>
      <w:tr w:rsidR="00C67BF6" w:rsidRPr="00740E5B" w:rsidTr="00C67BF6">
        <w:tc>
          <w:tcPr>
            <w:tcW w:w="3970" w:type="dxa"/>
          </w:tcPr>
          <w:p w:rsidR="00C67BF6" w:rsidRPr="00740E5B" w:rsidRDefault="00C67BF6" w:rsidP="00740E5B">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740E5B"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528" w:type="dxa"/>
            <w:gridSpan w:val="4"/>
          </w:tcPr>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 xml:space="preserve"> покращено якість та стандарти </w:t>
            </w:r>
            <w:r w:rsidR="00740E5B" w:rsidRPr="00740E5B">
              <w:rPr>
                <w:rFonts w:eastAsiaTheme="minorHAnsi"/>
                <w:lang w:eastAsia="en-US"/>
              </w:rPr>
              <w:t>надання адміністративних послуг;</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збільшено кількість послуг, підвищено продуктивніс</w:t>
            </w:r>
            <w:r w:rsidR="00740E5B" w:rsidRPr="00740E5B">
              <w:rPr>
                <w:rFonts w:eastAsiaTheme="minorHAnsi"/>
                <w:lang w:eastAsia="en-US"/>
              </w:rPr>
              <w:t xml:space="preserve">ть праці адміністраторів </w:t>
            </w:r>
            <w:proofErr w:type="spellStart"/>
            <w:r w:rsidR="00740E5B" w:rsidRPr="00740E5B">
              <w:rPr>
                <w:rFonts w:eastAsiaTheme="minorHAnsi"/>
                <w:lang w:eastAsia="en-US"/>
              </w:rPr>
              <w:t>ЦНАПів</w:t>
            </w:r>
            <w:proofErr w:type="spellEnd"/>
            <w:r w:rsidR="00740E5B" w:rsidRPr="00740E5B">
              <w:rPr>
                <w:rFonts w:eastAsiaTheme="minorHAnsi"/>
                <w:lang w:eastAsia="en-US"/>
              </w:rPr>
              <w:t>;</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забезпечено надходження за надання платних адміністративних послуг до місцевих бюджетів;</w:t>
            </w:r>
          </w:p>
          <w:p w:rsidR="00C67BF6" w:rsidRPr="00740E5B" w:rsidRDefault="00740E5B"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створено нові робочі місця;</w:t>
            </w:r>
          </w:p>
          <w:p w:rsidR="00C67BF6" w:rsidRPr="00740E5B" w:rsidRDefault="00C67BF6" w:rsidP="00C67BF6">
            <w:pPr>
              <w:numPr>
                <w:ilvl w:val="0"/>
                <w:numId w:val="21"/>
              </w:numPr>
              <w:tabs>
                <w:tab w:val="left" w:pos="343"/>
              </w:tabs>
              <w:suppressAutoHyphens/>
              <w:ind w:left="-57" w:right="-57" w:firstLine="48"/>
              <w:rPr>
                <w:rFonts w:eastAsiaTheme="minorHAnsi"/>
                <w:lang w:eastAsia="en-US"/>
              </w:rPr>
            </w:pPr>
            <w:r w:rsidRPr="00740E5B">
              <w:rPr>
                <w:rFonts w:eastAsiaTheme="minorHAnsi"/>
                <w:lang w:eastAsia="en-US"/>
              </w:rPr>
              <w:t>створено сприятливі умов для доступу до приміщень осіб з обмеженими фізичними можливостями та інших маломобільних груп населення</w:t>
            </w:r>
            <w:r w:rsidR="00740E5B" w:rsidRPr="00740E5B">
              <w:rPr>
                <w:rFonts w:eastAsiaTheme="minorHAnsi"/>
                <w:lang w:eastAsia="en-US"/>
              </w:rPr>
              <w:t>.</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528" w:type="dxa"/>
            <w:gridSpan w:val="4"/>
          </w:tcPr>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 xml:space="preserve">розробка </w:t>
            </w:r>
            <w:proofErr w:type="spellStart"/>
            <w:r w:rsidRPr="00740E5B">
              <w:rPr>
                <w:rFonts w:eastAsiaTheme="minorHAnsi"/>
                <w:lang w:eastAsia="en-US"/>
              </w:rPr>
              <w:t>проєктно</w:t>
            </w:r>
            <w:proofErr w:type="spellEnd"/>
            <w:r w:rsidRPr="00740E5B">
              <w:rPr>
                <w:rFonts w:eastAsiaTheme="minorHAnsi"/>
                <w:lang w:eastAsia="en-US"/>
              </w:rPr>
              <w:t>-кошторисної документації, архітектурно-дизайнерських рішень інтер’єру та оздоблення приміщень ЦНАП;</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будівництво приміщень під нові ЦНАП та модернізація існуючих (виконання робіт з ремонту приміщень, включаючи роботи зі створення сприятливих умов для доступу до приміщень людей з обмеженими фізичними можливостями) в органах місцевого самоврядування;</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матеріально-технічне забезпечення, у т.ч. придбання меблів, оргтехніки та програмного забезпечення;</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створення філій та віддалених робочих місць ЦНАП;</w:t>
            </w:r>
          </w:p>
          <w:p w:rsidR="00C67BF6" w:rsidRPr="00740E5B" w:rsidRDefault="00C67BF6" w:rsidP="00C67BF6">
            <w:pPr>
              <w:tabs>
                <w:tab w:val="left" w:pos="343"/>
              </w:tabs>
              <w:suppressAutoHyphens/>
              <w:ind w:right="-57"/>
              <w:rPr>
                <w:lang w:eastAsia="uk-UA"/>
              </w:rPr>
            </w:pPr>
            <w:r w:rsidRPr="00740E5B">
              <w:rPr>
                <w:rFonts w:eastAsiaTheme="minorHAnsi"/>
                <w:lang w:eastAsia="en-US"/>
              </w:rPr>
              <w:t>навчання адміністраторів та спеціалістів громади.</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b/>
                <w:lang w:eastAsia="uk-UA"/>
              </w:rPr>
              <w:t>2021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b/>
                <w:lang w:eastAsia="uk-UA"/>
              </w:rPr>
              <w:t>2022 рік</w:t>
            </w:r>
          </w:p>
        </w:tc>
        <w:tc>
          <w:tcPr>
            <w:tcW w:w="1134" w:type="dxa"/>
          </w:tcPr>
          <w:p w:rsidR="00C67BF6" w:rsidRPr="00740E5B" w:rsidRDefault="00C67BF6" w:rsidP="00C67BF6">
            <w:pPr>
              <w:shd w:val="clear" w:color="auto" w:fill="FFFFFF"/>
              <w:ind w:right="-57"/>
              <w:jc w:val="center"/>
              <w:textAlignment w:val="baseline"/>
              <w:rPr>
                <w:lang w:eastAsia="uk-UA"/>
              </w:rPr>
            </w:pPr>
            <w:r w:rsidRPr="00740E5B">
              <w:rPr>
                <w:b/>
                <w:lang w:eastAsia="uk-UA"/>
              </w:rPr>
              <w:t>2023 рік</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b/>
                <w:lang w:eastAsia="en-US"/>
              </w:rPr>
              <w:t>Усього</w:t>
            </w:r>
          </w:p>
        </w:tc>
      </w:tr>
      <w:tr w:rsidR="00C67BF6" w:rsidRPr="00740E5B" w:rsidTr="00C67BF6">
        <w:tc>
          <w:tcPr>
            <w:tcW w:w="3970" w:type="dxa"/>
          </w:tcPr>
          <w:p w:rsidR="00C67BF6" w:rsidRPr="00740E5B" w:rsidRDefault="00C67BF6" w:rsidP="00C67BF6">
            <w:pPr>
              <w:shd w:val="clear" w:color="auto" w:fill="FFFFFF"/>
              <w:ind w:right="-57"/>
              <w:textAlignment w:val="baseline"/>
              <w:rPr>
                <w:b/>
                <w:lang w:eastAsia="uk-UA"/>
              </w:rPr>
            </w:pPr>
            <w:r w:rsidRPr="00740E5B">
              <w:rPr>
                <w:b/>
                <w:lang w:eastAsia="uk-UA"/>
              </w:rPr>
              <w:t xml:space="preserve">Всього </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1134" w:type="dxa"/>
          </w:tcPr>
          <w:p w:rsidR="00C67BF6" w:rsidRPr="00740E5B" w:rsidRDefault="00C67BF6" w:rsidP="00C67BF6">
            <w:pPr>
              <w:shd w:val="clear" w:color="auto" w:fill="FFFFFF"/>
              <w:ind w:right="-57"/>
              <w:jc w:val="center"/>
              <w:textAlignment w:val="baseline"/>
              <w:rPr>
                <w:b/>
                <w:lang w:eastAsia="uk-UA"/>
              </w:rPr>
            </w:pPr>
            <w:r w:rsidRPr="00740E5B">
              <w:rPr>
                <w:b/>
                <w:lang w:eastAsia="uk-UA"/>
              </w:rPr>
              <w:t>20 000,0</w:t>
            </w:r>
          </w:p>
        </w:tc>
        <w:tc>
          <w:tcPr>
            <w:tcW w:w="2126" w:type="dxa"/>
          </w:tcPr>
          <w:p w:rsidR="00C67BF6" w:rsidRPr="00740E5B" w:rsidRDefault="00C67BF6" w:rsidP="00C67BF6">
            <w:pPr>
              <w:ind w:right="-57"/>
              <w:jc w:val="center"/>
              <w:rPr>
                <w:rFonts w:eastAsiaTheme="minorHAnsi"/>
                <w:b/>
                <w:lang w:eastAsia="en-US"/>
              </w:rPr>
            </w:pPr>
            <w:r w:rsidRPr="00740E5B">
              <w:rPr>
                <w:rFonts w:eastAsiaTheme="minorHAnsi"/>
                <w:b/>
                <w:lang w:eastAsia="en-US"/>
              </w:rPr>
              <w:t>60 000,0</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державний бюджет:</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bCs/>
                <w:lang w:eastAsia="en-US"/>
              </w:rPr>
            </w:pPr>
            <w:r w:rsidRPr="00740E5B">
              <w:rPr>
                <w:rFonts w:eastAsiaTheme="minorHAnsi"/>
                <w:lang w:eastAsia="en-US"/>
              </w:rPr>
              <w:t>10 000,0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10 000,0</w:t>
            </w:r>
          </w:p>
        </w:tc>
        <w:tc>
          <w:tcPr>
            <w:tcW w:w="2126" w:type="dxa"/>
          </w:tcPr>
          <w:p w:rsidR="00C67BF6" w:rsidRPr="00740E5B" w:rsidRDefault="00C67BF6" w:rsidP="00C67BF6">
            <w:pPr>
              <w:ind w:right="-57"/>
              <w:jc w:val="center"/>
              <w:rPr>
                <w:rFonts w:eastAsiaTheme="minorHAnsi"/>
                <w:lang w:eastAsia="en-US"/>
              </w:rPr>
            </w:pPr>
            <w:r w:rsidRPr="00740E5B">
              <w:rPr>
                <w:rFonts w:eastAsiaTheme="minorHAnsi"/>
                <w:lang w:eastAsia="en-US"/>
              </w:rPr>
              <w:t>30 000,0</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left="-57" w:right="-57"/>
              <w:jc w:val="center"/>
              <w:rPr>
                <w:rFonts w:eastAsiaTheme="minorHAnsi"/>
                <w:bCs/>
                <w:lang w:eastAsia="en-US"/>
              </w:rPr>
            </w:pPr>
            <w:r w:rsidRPr="00740E5B">
              <w:rPr>
                <w:rFonts w:eastAsiaTheme="minorHAnsi"/>
                <w:lang w:eastAsia="en-US"/>
              </w:rPr>
              <w:t>10 000,0</w:t>
            </w:r>
          </w:p>
        </w:tc>
        <w:tc>
          <w:tcPr>
            <w:tcW w:w="1134" w:type="dxa"/>
          </w:tcPr>
          <w:p w:rsidR="00C67BF6" w:rsidRPr="00740E5B" w:rsidRDefault="00C67BF6" w:rsidP="00C67BF6">
            <w:pPr>
              <w:ind w:left="-57" w:right="-57"/>
              <w:jc w:val="center"/>
              <w:rPr>
                <w:rFonts w:eastAsiaTheme="minorHAnsi"/>
                <w:bCs/>
                <w:lang w:eastAsia="en-US"/>
              </w:rPr>
            </w:pPr>
            <w:r w:rsidRPr="00740E5B">
              <w:rPr>
                <w:rFonts w:eastAsiaTheme="minorHAnsi"/>
                <w:lang w:eastAsia="en-US"/>
              </w:rPr>
              <w:t>10 000,0</w:t>
            </w:r>
          </w:p>
        </w:tc>
        <w:tc>
          <w:tcPr>
            <w:tcW w:w="1134" w:type="dxa"/>
          </w:tcPr>
          <w:p w:rsidR="00C67BF6" w:rsidRPr="00740E5B" w:rsidRDefault="00C67BF6" w:rsidP="00C67BF6">
            <w:pPr>
              <w:ind w:left="-57" w:right="-57"/>
              <w:jc w:val="center"/>
              <w:rPr>
                <w:rFonts w:eastAsiaTheme="minorHAnsi"/>
                <w:lang w:eastAsia="en-US"/>
              </w:rPr>
            </w:pPr>
            <w:r w:rsidRPr="00740E5B">
              <w:rPr>
                <w:rFonts w:eastAsiaTheme="minorHAnsi"/>
                <w:lang w:eastAsia="en-US"/>
              </w:rPr>
              <w:t>10 000,0</w:t>
            </w:r>
          </w:p>
        </w:tc>
        <w:tc>
          <w:tcPr>
            <w:tcW w:w="2126" w:type="dxa"/>
          </w:tcPr>
          <w:p w:rsidR="00C67BF6" w:rsidRPr="00740E5B" w:rsidRDefault="00C67BF6" w:rsidP="00C67BF6">
            <w:pPr>
              <w:ind w:left="-57" w:right="-57"/>
              <w:jc w:val="center"/>
              <w:rPr>
                <w:rFonts w:eastAsiaTheme="minorHAnsi"/>
                <w:lang w:eastAsia="en-US"/>
              </w:rPr>
            </w:pPr>
            <w:r w:rsidRPr="00740E5B">
              <w:rPr>
                <w:rFonts w:eastAsiaTheme="minorHAnsi"/>
                <w:lang w:eastAsia="en-US"/>
              </w:rPr>
              <w:t>30 000,0</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 </w:t>
            </w:r>
          </w:p>
        </w:tc>
        <w:tc>
          <w:tcPr>
            <w:tcW w:w="1134" w:type="dxa"/>
          </w:tcPr>
          <w:p w:rsidR="00C67BF6" w:rsidRPr="00740E5B" w:rsidRDefault="00C67BF6" w:rsidP="00C67BF6">
            <w:pPr>
              <w:shd w:val="clear" w:color="auto" w:fill="FFFFFF"/>
              <w:ind w:left="-57" w:right="-57"/>
              <w:textAlignment w:val="baseline"/>
              <w:rPr>
                <w:lang w:eastAsia="uk-UA"/>
              </w:rPr>
            </w:pPr>
          </w:p>
        </w:tc>
        <w:tc>
          <w:tcPr>
            <w:tcW w:w="1134" w:type="dxa"/>
          </w:tcPr>
          <w:p w:rsidR="00C67BF6" w:rsidRPr="00740E5B" w:rsidRDefault="00C67BF6" w:rsidP="00C67BF6">
            <w:pPr>
              <w:shd w:val="clear" w:color="auto" w:fill="FFFFFF"/>
              <w:ind w:left="-57" w:right="-57"/>
              <w:jc w:val="center"/>
              <w:textAlignment w:val="baseline"/>
              <w:rPr>
                <w:lang w:eastAsia="uk-UA"/>
              </w:rPr>
            </w:pPr>
          </w:p>
        </w:tc>
        <w:tc>
          <w:tcPr>
            <w:tcW w:w="1134" w:type="dxa"/>
          </w:tcPr>
          <w:p w:rsidR="00C67BF6" w:rsidRPr="00740E5B" w:rsidRDefault="00C67BF6" w:rsidP="00C67BF6">
            <w:pPr>
              <w:shd w:val="clear" w:color="auto" w:fill="FFFFFF"/>
              <w:ind w:left="-57" w:right="-57"/>
              <w:jc w:val="center"/>
              <w:textAlignment w:val="baseline"/>
              <w:rPr>
                <w:lang w:eastAsia="uk-UA"/>
              </w:rPr>
            </w:pPr>
          </w:p>
        </w:tc>
        <w:tc>
          <w:tcPr>
            <w:tcW w:w="2126" w:type="dxa"/>
          </w:tcPr>
          <w:p w:rsidR="00C67BF6" w:rsidRPr="00740E5B" w:rsidRDefault="00C67BF6" w:rsidP="00C67BF6">
            <w:pPr>
              <w:ind w:left="-57" w:right="-57"/>
              <w:jc w:val="center"/>
              <w:rPr>
                <w:rFonts w:eastAsiaTheme="minorHAnsi"/>
                <w:lang w:eastAsia="en-US"/>
              </w:rPr>
            </w:pP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left="-57" w:right="-57"/>
              <w:jc w:val="center"/>
              <w:rPr>
                <w:rFonts w:eastAsiaTheme="minorHAnsi"/>
                <w:bCs/>
                <w:lang w:eastAsia="en-US"/>
              </w:rPr>
            </w:pPr>
            <w:r w:rsidRPr="00740E5B">
              <w:rPr>
                <w:rFonts w:eastAsiaTheme="minorHAnsi"/>
                <w:lang w:eastAsia="en-US"/>
              </w:rPr>
              <w:t>5 000,0</w:t>
            </w:r>
          </w:p>
        </w:tc>
        <w:tc>
          <w:tcPr>
            <w:tcW w:w="1134" w:type="dxa"/>
          </w:tcPr>
          <w:p w:rsidR="00C67BF6" w:rsidRPr="00740E5B" w:rsidRDefault="00C67BF6" w:rsidP="00C67BF6">
            <w:pPr>
              <w:ind w:left="-57" w:right="-57"/>
              <w:jc w:val="center"/>
              <w:rPr>
                <w:rFonts w:eastAsiaTheme="minorHAnsi"/>
                <w:bCs/>
                <w:lang w:eastAsia="en-US"/>
              </w:rPr>
            </w:pPr>
            <w:r w:rsidRPr="00740E5B">
              <w:rPr>
                <w:rFonts w:eastAsiaTheme="minorHAnsi"/>
                <w:lang w:eastAsia="en-US"/>
              </w:rPr>
              <w:t>5 000,0</w:t>
            </w:r>
          </w:p>
        </w:tc>
        <w:tc>
          <w:tcPr>
            <w:tcW w:w="1134" w:type="dxa"/>
          </w:tcPr>
          <w:p w:rsidR="00C67BF6" w:rsidRPr="00740E5B" w:rsidRDefault="00C67BF6" w:rsidP="00C67BF6">
            <w:pPr>
              <w:ind w:left="-57" w:right="-57"/>
              <w:jc w:val="center"/>
              <w:rPr>
                <w:rFonts w:eastAsiaTheme="minorHAnsi"/>
                <w:lang w:eastAsia="en-US"/>
              </w:rPr>
            </w:pPr>
            <w:r w:rsidRPr="00740E5B">
              <w:rPr>
                <w:rFonts w:eastAsiaTheme="minorHAnsi"/>
                <w:lang w:eastAsia="en-US"/>
              </w:rPr>
              <w:t>5 000,0</w:t>
            </w:r>
          </w:p>
        </w:tc>
        <w:tc>
          <w:tcPr>
            <w:tcW w:w="2126" w:type="dxa"/>
          </w:tcPr>
          <w:p w:rsidR="00C67BF6" w:rsidRPr="00740E5B" w:rsidRDefault="00C67BF6" w:rsidP="00C67BF6">
            <w:pPr>
              <w:ind w:left="-57" w:right="-57"/>
              <w:jc w:val="center"/>
              <w:rPr>
                <w:rFonts w:eastAsiaTheme="minorHAnsi"/>
                <w:lang w:eastAsia="en-US"/>
              </w:rPr>
            </w:pPr>
            <w:r w:rsidRPr="00740E5B">
              <w:rPr>
                <w:rFonts w:eastAsiaTheme="minorHAnsi"/>
                <w:lang w:eastAsia="en-US"/>
              </w:rPr>
              <w:t>15 000,0</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shd w:val="clear" w:color="auto" w:fill="FFFFFF"/>
              <w:ind w:left="-57" w:right="-57"/>
              <w:jc w:val="center"/>
              <w:textAlignment w:val="baseline"/>
              <w:rPr>
                <w:lang w:eastAsia="uk-UA"/>
              </w:rPr>
            </w:pPr>
          </w:p>
        </w:tc>
        <w:tc>
          <w:tcPr>
            <w:tcW w:w="1134" w:type="dxa"/>
          </w:tcPr>
          <w:p w:rsidR="00C67BF6" w:rsidRPr="00740E5B" w:rsidRDefault="00C67BF6" w:rsidP="00C67BF6">
            <w:pPr>
              <w:shd w:val="clear" w:color="auto" w:fill="FFFFFF"/>
              <w:ind w:left="-57" w:right="-57"/>
              <w:jc w:val="center"/>
              <w:textAlignment w:val="baseline"/>
              <w:rPr>
                <w:lang w:eastAsia="uk-UA"/>
              </w:rPr>
            </w:pPr>
          </w:p>
        </w:tc>
        <w:tc>
          <w:tcPr>
            <w:tcW w:w="1134" w:type="dxa"/>
          </w:tcPr>
          <w:p w:rsidR="00C67BF6" w:rsidRPr="00740E5B" w:rsidRDefault="00C67BF6" w:rsidP="00C67BF6">
            <w:pPr>
              <w:shd w:val="clear" w:color="auto" w:fill="FFFFFF"/>
              <w:ind w:left="-57" w:right="-57"/>
              <w:jc w:val="center"/>
              <w:textAlignment w:val="baseline"/>
              <w:rPr>
                <w:lang w:eastAsia="uk-UA"/>
              </w:rPr>
            </w:pPr>
          </w:p>
        </w:tc>
        <w:tc>
          <w:tcPr>
            <w:tcW w:w="2126" w:type="dxa"/>
          </w:tcPr>
          <w:p w:rsidR="00C67BF6" w:rsidRPr="00740E5B" w:rsidRDefault="00C67BF6" w:rsidP="00C67BF6">
            <w:pPr>
              <w:ind w:left="-57" w:right="-57"/>
              <w:jc w:val="center"/>
              <w:rPr>
                <w:rFonts w:eastAsiaTheme="minorHAnsi"/>
                <w:lang w:eastAsia="en-US"/>
              </w:rPr>
            </w:pP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міжнародна допомога</w:t>
            </w:r>
          </w:p>
        </w:tc>
        <w:tc>
          <w:tcPr>
            <w:tcW w:w="1134" w:type="dxa"/>
          </w:tcPr>
          <w:p w:rsidR="00C67BF6" w:rsidRPr="00740E5B" w:rsidRDefault="00C67BF6" w:rsidP="00C67BF6">
            <w:pPr>
              <w:shd w:val="clear" w:color="auto" w:fill="FFFFFF"/>
              <w:ind w:left="-57" w:right="-57"/>
              <w:jc w:val="center"/>
              <w:textAlignment w:val="baseline"/>
              <w:rPr>
                <w:rFonts w:eastAsiaTheme="minorHAnsi"/>
                <w:lang w:eastAsia="en-US"/>
              </w:rPr>
            </w:pPr>
            <w:r w:rsidRPr="00740E5B">
              <w:rPr>
                <w:rFonts w:eastAsiaTheme="minorHAnsi"/>
                <w:lang w:eastAsia="en-US"/>
              </w:rPr>
              <w:t>5 000,0</w:t>
            </w:r>
          </w:p>
        </w:tc>
        <w:tc>
          <w:tcPr>
            <w:tcW w:w="1134" w:type="dxa"/>
          </w:tcPr>
          <w:p w:rsidR="00C67BF6" w:rsidRPr="00740E5B" w:rsidRDefault="00C67BF6" w:rsidP="00C67BF6">
            <w:pPr>
              <w:shd w:val="clear" w:color="auto" w:fill="FFFFFF"/>
              <w:ind w:left="-57" w:right="-57"/>
              <w:jc w:val="center"/>
              <w:textAlignment w:val="baseline"/>
              <w:rPr>
                <w:rFonts w:eastAsiaTheme="minorHAnsi"/>
                <w:lang w:eastAsia="en-US"/>
              </w:rPr>
            </w:pPr>
            <w:r w:rsidRPr="00740E5B">
              <w:rPr>
                <w:rFonts w:eastAsiaTheme="minorHAnsi"/>
                <w:lang w:eastAsia="en-US"/>
              </w:rPr>
              <w:t>5 000,0</w:t>
            </w:r>
          </w:p>
        </w:tc>
        <w:tc>
          <w:tcPr>
            <w:tcW w:w="1134" w:type="dxa"/>
          </w:tcPr>
          <w:p w:rsidR="00C67BF6" w:rsidRPr="00740E5B" w:rsidRDefault="00C67BF6" w:rsidP="00C67BF6">
            <w:pPr>
              <w:shd w:val="clear" w:color="auto" w:fill="FFFFFF"/>
              <w:ind w:left="-57" w:right="-57"/>
              <w:jc w:val="center"/>
              <w:textAlignment w:val="baseline"/>
              <w:rPr>
                <w:rFonts w:eastAsiaTheme="minorHAnsi"/>
                <w:lang w:eastAsia="en-US"/>
              </w:rPr>
            </w:pPr>
            <w:r w:rsidRPr="00740E5B">
              <w:rPr>
                <w:rFonts w:eastAsiaTheme="minorHAnsi"/>
                <w:lang w:eastAsia="en-US"/>
              </w:rPr>
              <w:t>5 000,0</w:t>
            </w:r>
          </w:p>
        </w:tc>
        <w:tc>
          <w:tcPr>
            <w:tcW w:w="2126" w:type="dxa"/>
          </w:tcPr>
          <w:p w:rsidR="00C67BF6" w:rsidRPr="00740E5B" w:rsidRDefault="00C67BF6" w:rsidP="00C67BF6">
            <w:pPr>
              <w:ind w:left="-57" w:right="-57"/>
              <w:jc w:val="center"/>
              <w:rPr>
                <w:rFonts w:eastAsiaTheme="minorHAnsi"/>
                <w:lang w:eastAsia="en-US"/>
              </w:rPr>
            </w:pPr>
            <w:r w:rsidRPr="00740E5B">
              <w:rPr>
                <w:rFonts w:eastAsiaTheme="minorHAnsi"/>
                <w:lang w:eastAsia="en-US"/>
              </w:rPr>
              <w:t>15 000,0</w:t>
            </w: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приватні інвестори</w:t>
            </w:r>
          </w:p>
        </w:tc>
        <w:tc>
          <w:tcPr>
            <w:tcW w:w="1134"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1134"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1134" w:type="dxa"/>
          </w:tcPr>
          <w:p w:rsidR="00C67BF6" w:rsidRPr="00740E5B" w:rsidRDefault="00C67BF6" w:rsidP="00C67BF6">
            <w:pPr>
              <w:shd w:val="clear" w:color="auto" w:fill="FFFFFF"/>
              <w:ind w:right="-57"/>
              <w:textAlignment w:val="baseline"/>
              <w:rPr>
                <w:rFonts w:eastAsiaTheme="minorHAnsi"/>
                <w:lang w:eastAsia="en-US"/>
              </w:rPr>
            </w:pPr>
          </w:p>
        </w:tc>
        <w:tc>
          <w:tcPr>
            <w:tcW w:w="2126" w:type="dxa"/>
          </w:tcPr>
          <w:p w:rsidR="00C67BF6" w:rsidRPr="00740E5B" w:rsidRDefault="00C67BF6" w:rsidP="00C67BF6">
            <w:pPr>
              <w:ind w:right="-57"/>
              <w:jc w:val="center"/>
              <w:rPr>
                <w:rFonts w:eastAsiaTheme="minorHAnsi"/>
                <w:lang w:eastAsia="en-US"/>
              </w:rPr>
            </w:pPr>
          </w:p>
        </w:tc>
      </w:tr>
      <w:tr w:rsidR="00C67BF6" w:rsidRPr="00740E5B" w:rsidTr="00C67BF6">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528"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640" w:type="dxa"/>
        <w:tblInd w:w="-147" w:type="dxa"/>
        <w:tblLayout w:type="fixed"/>
        <w:tblLook w:val="04A0" w:firstRow="1" w:lastRow="0" w:firstColumn="1" w:lastColumn="0" w:noHBand="0" w:noVBand="1"/>
      </w:tblPr>
      <w:tblGrid>
        <w:gridCol w:w="3970"/>
        <w:gridCol w:w="1134"/>
        <w:gridCol w:w="1134"/>
        <w:gridCol w:w="1134"/>
        <w:gridCol w:w="2268"/>
      </w:tblGrid>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670"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3.20.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670" w:type="dxa"/>
            <w:gridSpan w:val="4"/>
          </w:tcPr>
          <w:p w:rsidR="00C67BF6" w:rsidRPr="00740E5B" w:rsidRDefault="00C67BF6" w:rsidP="00C67BF6">
            <w:pPr>
              <w:ind w:right="-57"/>
              <w:rPr>
                <w:rFonts w:eastAsiaTheme="minorHAnsi"/>
                <w:b/>
                <w:lang w:eastAsia="en-US"/>
              </w:rPr>
            </w:pPr>
            <w:r w:rsidRPr="00740E5B">
              <w:rPr>
                <w:rFonts w:eastAsiaTheme="minorHAnsi"/>
                <w:b/>
                <w:lang w:eastAsia="en-US"/>
              </w:rPr>
              <w:t>Створення сучасних конкурентоспроможних туристичних продуктів та послуг</w:t>
            </w:r>
          </w:p>
        </w:tc>
      </w:tr>
      <w:tr w:rsidR="00C67BF6" w:rsidRPr="00740E5B" w:rsidTr="009C49B5">
        <w:trPr>
          <w:trHeight w:val="577"/>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31"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670" w:type="dxa"/>
            <w:gridSpan w:val="4"/>
          </w:tcPr>
          <w:p w:rsidR="00C67BF6" w:rsidRPr="00740E5B" w:rsidRDefault="00C67BF6" w:rsidP="00C67BF6">
            <w:pPr>
              <w:shd w:val="clear" w:color="auto" w:fill="FFFFFF"/>
              <w:ind w:right="-57"/>
              <w:jc w:val="center"/>
              <w:textAlignment w:val="baseline"/>
              <w:rPr>
                <w:lang w:eastAsia="uk-UA"/>
              </w:rPr>
            </w:pPr>
          </w:p>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670" w:type="dxa"/>
            <w:gridSpan w:val="4"/>
          </w:tcPr>
          <w:p w:rsidR="00C67BF6" w:rsidRPr="00740E5B" w:rsidRDefault="00C67BF6" w:rsidP="00C67BF6">
            <w:pPr>
              <w:ind w:right="-57"/>
              <w:rPr>
                <w:rFonts w:eastAsiaTheme="minorHAnsi"/>
                <w:lang w:eastAsia="en-US"/>
              </w:rPr>
            </w:pPr>
            <w:r w:rsidRPr="00740E5B">
              <w:rPr>
                <w:rFonts w:eastAsiaTheme="minorHAnsi"/>
                <w:bCs/>
                <w:iCs/>
                <w:lang w:eastAsia="en-US"/>
              </w:rPr>
              <w:t>3.5.1. Формування позитивного іміджу області як регіону, привабливого для туризму</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740E5B" w:rsidRPr="00740E5B">
              <w:rPr>
                <w:lang w:eastAsia="uk-UA"/>
              </w:rPr>
              <w:t xml:space="preserve">яку матиме вплив реалізація </w:t>
            </w:r>
            <w:proofErr w:type="spellStart"/>
            <w:r w:rsidR="00740E5B"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670"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6. Опис проблеми, на вирішення якої спрямовано технічне завдання</w:t>
            </w:r>
          </w:p>
        </w:tc>
        <w:tc>
          <w:tcPr>
            <w:tcW w:w="5670" w:type="dxa"/>
            <w:gridSpan w:val="4"/>
          </w:tcPr>
          <w:p w:rsidR="00C67BF6" w:rsidRPr="00740E5B" w:rsidRDefault="00C67BF6" w:rsidP="00C67BF6">
            <w:pPr>
              <w:ind w:right="-57"/>
              <w:rPr>
                <w:rFonts w:eastAsiaTheme="minorHAnsi"/>
                <w:lang w:eastAsia="en-US"/>
              </w:rPr>
            </w:pPr>
            <w:r w:rsidRPr="00740E5B">
              <w:rPr>
                <w:rFonts w:eastAsiaTheme="minorHAnsi"/>
                <w:lang w:eastAsia="en-US"/>
              </w:rPr>
              <w:t xml:space="preserve">Чернігівська область з її неповторними краєвидами, унікальними архітектурними комплексами, всесвітньо відомими пам’ятками, самобутніми народними звичаями та традиціями, багатою культурною спадщиною має всі умови для розвитку туристичної індустрії. Однак загальний рівень інформаційно-рекламного забезпечення регіону на внутрішньому і на зовнішньому ринках не відповідає її потужному  туристично-рекреаційному потенціалу. </w:t>
            </w:r>
          </w:p>
        </w:tc>
      </w:tr>
      <w:tr w:rsidR="00C67BF6" w:rsidRPr="00740E5B" w:rsidTr="009C49B5">
        <w:tc>
          <w:tcPr>
            <w:tcW w:w="3970" w:type="dxa"/>
            <w:tcBorders>
              <w:bottom w:val="single" w:sz="4" w:space="0" w:color="auto"/>
            </w:tcBorders>
          </w:tcPr>
          <w:p w:rsidR="00C67BF6" w:rsidRPr="00740E5B" w:rsidRDefault="00C67BF6" w:rsidP="00740E5B">
            <w:pPr>
              <w:shd w:val="clear" w:color="auto" w:fill="FFFFFF"/>
              <w:ind w:right="-57"/>
              <w:textAlignment w:val="baseline"/>
              <w:rPr>
                <w:lang w:eastAsia="uk-UA"/>
              </w:rPr>
            </w:pPr>
            <w:r w:rsidRPr="00740E5B">
              <w:rPr>
                <w:lang w:eastAsia="uk-UA"/>
              </w:rPr>
              <w:t xml:space="preserve">7. Очікувані кількісні результати від реалізації </w:t>
            </w:r>
            <w:proofErr w:type="spellStart"/>
            <w:r w:rsidRPr="00740E5B">
              <w:rPr>
                <w:lang w:eastAsia="uk-UA"/>
              </w:rPr>
              <w:t>про</w:t>
            </w:r>
            <w:r w:rsidR="00740E5B"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670" w:type="dxa"/>
            <w:gridSpan w:val="4"/>
            <w:tcBorders>
              <w:bottom w:val="single" w:sz="4" w:space="0" w:color="auto"/>
            </w:tcBorders>
          </w:tcPr>
          <w:p w:rsidR="00C67BF6" w:rsidRPr="00740E5B" w:rsidRDefault="00C67BF6" w:rsidP="00C67BF6">
            <w:pPr>
              <w:numPr>
                <w:ilvl w:val="0"/>
                <w:numId w:val="25"/>
              </w:numPr>
              <w:tabs>
                <w:tab w:val="left" w:pos="160"/>
                <w:tab w:val="left" w:pos="344"/>
              </w:tabs>
              <w:suppressAutoHyphens/>
              <w:ind w:left="-57" w:right="-57" w:firstLine="0"/>
              <w:rPr>
                <w:lang w:eastAsia="ar-SA"/>
              </w:rPr>
            </w:pPr>
            <w:r w:rsidRPr="00740E5B">
              <w:rPr>
                <w:lang w:eastAsia="ar-SA"/>
              </w:rPr>
              <w:t>створення обласного центру розвитку туризму та промоції туристичного потенціалу області на внутрішньому та зовнішньому ринку туристичних послуг</w:t>
            </w:r>
            <w:r w:rsidR="00740E5B" w:rsidRPr="00740E5B">
              <w:rPr>
                <w:lang w:eastAsia="ar-SA"/>
              </w:rPr>
              <w:t>.</w:t>
            </w:r>
          </w:p>
        </w:tc>
      </w:tr>
      <w:tr w:rsidR="00C67BF6" w:rsidRPr="00740E5B" w:rsidTr="009C49B5">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8. Очікувані якісн</w:t>
            </w:r>
            <w:r w:rsidR="00740E5B" w:rsidRPr="00740E5B">
              <w:rPr>
                <w:lang w:eastAsia="uk-UA"/>
              </w:rPr>
              <w:t xml:space="preserve">і результати від реалізації </w:t>
            </w:r>
            <w:proofErr w:type="spellStart"/>
            <w:r w:rsidR="00740E5B"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670" w:type="dxa"/>
            <w:gridSpan w:val="4"/>
            <w:tcBorders>
              <w:bottom w:val="single" w:sz="4" w:space="0" w:color="auto"/>
            </w:tcBorders>
          </w:tcPr>
          <w:p w:rsidR="00C67BF6" w:rsidRPr="00740E5B" w:rsidRDefault="00C67BF6" w:rsidP="00C67BF6">
            <w:pPr>
              <w:numPr>
                <w:ilvl w:val="0"/>
                <w:numId w:val="30"/>
              </w:numPr>
              <w:tabs>
                <w:tab w:val="left" w:pos="254"/>
              </w:tabs>
              <w:suppressAutoHyphens/>
              <w:ind w:left="-57" w:right="-57" w:firstLine="0"/>
              <w:rPr>
                <w:rFonts w:eastAsiaTheme="minorHAnsi"/>
                <w:lang w:eastAsia="en-US"/>
              </w:rPr>
            </w:pPr>
            <w:r w:rsidRPr="00740E5B">
              <w:rPr>
                <w:rFonts w:eastAsiaTheme="minorHAnsi"/>
                <w:lang w:eastAsia="en-US"/>
              </w:rPr>
              <w:t>створення сучасного конкурентоспроможного туристичного продукту, здатного максимально задовольнити потреби населення;</w:t>
            </w:r>
          </w:p>
          <w:p w:rsidR="00C67BF6" w:rsidRPr="00740E5B" w:rsidRDefault="00C67BF6" w:rsidP="00C67BF6">
            <w:pPr>
              <w:numPr>
                <w:ilvl w:val="0"/>
                <w:numId w:val="30"/>
              </w:numPr>
              <w:tabs>
                <w:tab w:val="left" w:pos="254"/>
              </w:tabs>
              <w:suppressAutoHyphens/>
              <w:ind w:left="-57" w:right="-57" w:firstLine="0"/>
              <w:rPr>
                <w:rFonts w:eastAsiaTheme="minorHAnsi"/>
                <w:lang w:eastAsia="en-US"/>
              </w:rPr>
            </w:pPr>
            <w:r w:rsidRPr="00740E5B">
              <w:rPr>
                <w:rFonts w:eastAsiaTheme="minorHAnsi"/>
                <w:lang w:eastAsia="en-US"/>
              </w:rPr>
              <w:t>підвищення туристичного іміджу регіону на внутрішньому та зовнішньому ринках туристичних та рекреаційних послуг;</w:t>
            </w:r>
          </w:p>
          <w:p w:rsidR="00C67BF6" w:rsidRPr="00740E5B" w:rsidRDefault="00C67BF6" w:rsidP="00C67BF6">
            <w:pPr>
              <w:numPr>
                <w:ilvl w:val="0"/>
                <w:numId w:val="30"/>
              </w:numPr>
              <w:tabs>
                <w:tab w:val="left" w:pos="254"/>
              </w:tabs>
              <w:suppressAutoHyphens/>
              <w:ind w:left="-57" w:right="-57" w:firstLine="0"/>
              <w:rPr>
                <w:rFonts w:eastAsiaTheme="minorHAnsi"/>
                <w:lang w:eastAsia="en-US"/>
              </w:rPr>
            </w:pPr>
            <w:r w:rsidRPr="00740E5B">
              <w:rPr>
                <w:rFonts w:eastAsiaTheme="minorHAnsi"/>
                <w:lang w:eastAsia="en-US"/>
              </w:rPr>
              <w:t>покращення надання сучасних інформаційних послуг для туристів, які подорожують Чернігівською областю</w:t>
            </w:r>
            <w:r w:rsidR="00740E5B" w:rsidRPr="00740E5B">
              <w:rPr>
                <w:rFonts w:eastAsiaTheme="minorHAnsi"/>
                <w:lang w:eastAsia="en-US"/>
              </w:rPr>
              <w:t>;</w:t>
            </w:r>
          </w:p>
          <w:p w:rsidR="00C67BF6" w:rsidRPr="00740E5B" w:rsidRDefault="00C67BF6" w:rsidP="00C67BF6">
            <w:pPr>
              <w:numPr>
                <w:ilvl w:val="0"/>
                <w:numId w:val="30"/>
              </w:numPr>
              <w:tabs>
                <w:tab w:val="left" w:pos="254"/>
              </w:tabs>
              <w:suppressAutoHyphens/>
              <w:ind w:left="-57" w:right="-57" w:firstLine="0"/>
              <w:rPr>
                <w:rFonts w:eastAsiaTheme="minorHAnsi"/>
                <w:lang w:eastAsia="en-US"/>
              </w:rPr>
            </w:pPr>
            <w:r w:rsidRPr="00740E5B">
              <w:rPr>
                <w:rFonts w:eastAsiaTheme="minorHAnsi"/>
                <w:lang w:eastAsia="en-US"/>
              </w:rPr>
              <w:t>створення нових робочих місць, зростання до</w:t>
            </w:r>
            <w:r w:rsidR="00740E5B" w:rsidRPr="00740E5B">
              <w:rPr>
                <w:rFonts w:eastAsiaTheme="minorHAnsi"/>
                <w:lang w:eastAsia="en-US"/>
              </w:rPr>
              <w:t>бробуту та зайнятості населення.</w:t>
            </w:r>
          </w:p>
        </w:tc>
      </w:tr>
      <w:tr w:rsidR="00C67BF6" w:rsidRPr="00740E5B" w:rsidTr="009C49B5">
        <w:trPr>
          <w:trHeight w:val="587"/>
        </w:trPr>
        <w:tc>
          <w:tcPr>
            <w:tcW w:w="3970" w:type="dxa"/>
            <w:tcBorders>
              <w:bottom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t>9. Основні заходи технічного завдання</w:t>
            </w:r>
          </w:p>
        </w:tc>
        <w:tc>
          <w:tcPr>
            <w:tcW w:w="5670" w:type="dxa"/>
            <w:gridSpan w:val="4"/>
            <w:tcBorders>
              <w:bottom w:val="single" w:sz="4" w:space="0" w:color="auto"/>
            </w:tcBorders>
          </w:tcPr>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 xml:space="preserve">створення обласного центру розвитку туризму та промоції туристичного потенціалу області на внутрішньому та зовнішньому ринку туристичних </w:t>
            </w:r>
            <w:r w:rsidRPr="00740E5B">
              <w:rPr>
                <w:rFonts w:eastAsiaTheme="minorHAnsi"/>
                <w:lang w:eastAsia="en-US"/>
              </w:rPr>
              <w:lastRenderedPageBreak/>
              <w:t>послуг;</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 xml:space="preserve">створення сучасного </w:t>
            </w:r>
            <w:proofErr w:type="spellStart"/>
            <w:r w:rsidRPr="00740E5B">
              <w:rPr>
                <w:rFonts w:eastAsiaTheme="minorHAnsi"/>
                <w:lang w:eastAsia="en-US"/>
              </w:rPr>
              <w:t>аудіогіду</w:t>
            </w:r>
            <w:proofErr w:type="spellEnd"/>
            <w:r w:rsidRPr="00740E5B">
              <w:rPr>
                <w:rFonts w:eastAsiaTheme="minorHAnsi"/>
                <w:lang w:eastAsia="en-US"/>
              </w:rPr>
              <w:t xml:space="preserve"> Чернігівщиною українською, англійською та російською мовами з адаптацією під потреби людей з інвалідністю;</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 xml:space="preserve">організація та проведення інформаційних та </w:t>
            </w:r>
            <w:proofErr w:type="spellStart"/>
            <w:r w:rsidRPr="00740E5B">
              <w:rPr>
                <w:rFonts w:eastAsiaTheme="minorHAnsi"/>
                <w:lang w:eastAsia="en-US"/>
              </w:rPr>
              <w:t>промотурів</w:t>
            </w:r>
            <w:proofErr w:type="spellEnd"/>
            <w:r w:rsidRPr="00740E5B">
              <w:rPr>
                <w:rFonts w:eastAsiaTheme="minorHAnsi"/>
                <w:lang w:eastAsia="en-US"/>
              </w:rPr>
              <w:t xml:space="preserve"> для </w:t>
            </w:r>
            <w:proofErr w:type="spellStart"/>
            <w:r w:rsidRPr="00740E5B">
              <w:rPr>
                <w:rFonts w:eastAsiaTheme="minorHAnsi"/>
                <w:lang w:eastAsia="en-US"/>
              </w:rPr>
              <w:t>тревел</w:t>
            </w:r>
            <w:proofErr w:type="spellEnd"/>
            <w:r w:rsidRPr="00740E5B">
              <w:rPr>
                <w:rFonts w:eastAsiaTheme="minorHAnsi"/>
                <w:lang w:eastAsia="en-US"/>
              </w:rPr>
              <w:t>-блогерів, ЗМІ, туристичних операторів та туристичних агенцій;</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поширення інформації про туристично-рекреаційний потенціал регіону (розміщення інформації на офіційних веб-сайтах державних установ, місцевих та всеукраїнських ЗМІ, туристичних сайтах, соцмережах, участь у міжнародних та українських виставкових заходах  тощо);</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 xml:space="preserve">виготовлення сучасної інформаційно-презентаційної продукції (сучасний мобільний виставковий стенд, </w:t>
            </w:r>
            <w:proofErr w:type="spellStart"/>
            <w:r w:rsidRPr="00740E5B">
              <w:rPr>
                <w:rFonts w:eastAsiaTheme="minorHAnsi"/>
                <w:lang w:eastAsia="en-US"/>
              </w:rPr>
              <w:t>проморолики</w:t>
            </w:r>
            <w:proofErr w:type="spellEnd"/>
            <w:r w:rsidRPr="00740E5B">
              <w:rPr>
                <w:rFonts w:eastAsiaTheme="minorHAnsi"/>
                <w:lang w:eastAsia="en-US"/>
              </w:rPr>
              <w:t>, друкована та сувенірна автентична продукція тощо);</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організація та проведення Міжрегіонального туристичного форуму;</w:t>
            </w:r>
          </w:p>
          <w:p w:rsidR="00C67BF6" w:rsidRPr="00740E5B" w:rsidRDefault="00C67BF6" w:rsidP="00C67BF6">
            <w:pPr>
              <w:numPr>
                <w:ilvl w:val="0"/>
                <w:numId w:val="27"/>
              </w:numPr>
              <w:tabs>
                <w:tab w:val="left" w:pos="346"/>
              </w:tabs>
              <w:suppressAutoHyphens/>
              <w:ind w:left="-57" w:right="-57" w:firstLine="0"/>
              <w:rPr>
                <w:rFonts w:eastAsiaTheme="minorHAnsi"/>
                <w:lang w:eastAsia="en-US"/>
              </w:rPr>
            </w:pPr>
            <w:r w:rsidRPr="00740E5B">
              <w:rPr>
                <w:rFonts w:eastAsiaTheme="minorHAnsi"/>
                <w:lang w:eastAsia="en-US"/>
              </w:rPr>
              <w:t>залучення потенційних інвесторів для розвитку туристичної галузі</w:t>
            </w:r>
            <w:r w:rsidR="00740E5B" w:rsidRPr="00740E5B">
              <w:rPr>
                <w:rFonts w:eastAsiaTheme="minorHAnsi"/>
                <w:lang w:eastAsia="en-US"/>
              </w:rPr>
              <w:t>.</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b/>
                <w:lang w:eastAsia="uk-UA"/>
              </w:rPr>
              <w:t>2021 рік</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b/>
                <w:lang w:eastAsia="uk-UA"/>
              </w:rPr>
              <w:t>2022 рік</w:t>
            </w:r>
          </w:p>
        </w:tc>
        <w:tc>
          <w:tcPr>
            <w:tcW w:w="1134" w:type="dxa"/>
          </w:tcPr>
          <w:p w:rsidR="00C67BF6" w:rsidRPr="00740E5B" w:rsidRDefault="00C67BF6" w:rsidP="00C67BF6">
            <w:pPr>
              <w:shd w:val="clear" w:color="auto" w:fill="FFFFFF"/>
              <w:ind w:right="-57"/>
              <w:jc w:val="center"/>
              <w:textAlignment w:val="baseline"/>
              <w:rPr>
                <w:sz w:val="20"/>
                <w:szCs w:val="20"/>
                <w:lang w:eastAsia="uk-UA"/>
              </w:rPr>
            </w:pPr>
            <w:r w:rsidRPr="00740E5B">
              <w:rPr>
                <w:b/>
                <w:lang w:eastAsia="uk-UA"/>
              </w:rPr>
              <w:t>2023 рік</w:t>
            </w:r>
          </w:p>
        </w:tc>
        <w:tc>
          <w:tcPr>
            <w:tcW w:w="2268" w:type="dxa"/>
          </w:tcPr>
          <w:p w:rsidR="00C67BF6" w:rsidRPr="00740E5B" w:rsidRDefault="00C67BF6" w:rsidP="00C67BF6">
            <w:pPr>
              <w:ind w:right="-57"/>
              <w:jc w:val="center"/>
              <w:rPr>
                <w:rFonts w:eastAsiaTheme="minorHAnsi"/>
                <w:sz w:val="20"/>
                <w:szCs w:val="20"/>
                <w:lang w:eastAsia="en-US"/>
              </w:rPr>
            </w:pPr>
            <w:r w:rsidRPr="00740E5B">
              <w:rPr>
                <w:rFonts w:eastAsiaTheme="minorHAnsi"/>
                <w:b/>
                <w:lang w:eastAsia="en-US"/>
              </w:rPr>
              <w:t>Усього</w:t>
            </w:r>
          </w:p>
        </w:tc>
      </w:tr>
      <w:tr w:rsidR="00C67BF6" w:rsidRPr="00740E5B" w:rsidTr="009C49B5">
        <w:tc>
          <w:tcPr>
            <w:tcW w:w="3970" w:type="dxa"/>
            <w:tcBorders>
              <w:top w:val="single" w:sz="4" w:space="0" w:color="auto"/>
            </w:tcBorders>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5 100,0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3 600,0</w:t>
            </w:r>
          </w:p>
        </w:tc>
        <w:tc>
          <w:tcPr>
            <w:tcW w:w="1134" w:type="dxa"/>
            <w:tcBorders>
              <w:top w:val="single" w:sz="4" w:space="0" w:color="auto"/>
            </w:tcBorders>
          </w:tcPr>
          <w:p w:rsidR="00C67BF6" w:rsidRPr="00740E5B" w:rsidRDefault="00C67BF6" w:rsidP="00C67BF6">
            <w:pPr>
              <w:shd w:val="clear" w:color="auto" w:fill="FFFFFF"/>
              <w:ind w:right="-57"/>
              <w:jc w:val="center"/>
              <w:textAlignment w:val="baseline"/>
              <w:rPr>
                <w:b/>
                <w:lang w:eastAsia="uk-UA"/>
              </w:rPr>
            </w:pPr>
            <w:r w:rsidRPr="00740E5B">
              <w:rPr>
                <w:b/>
                <w:lang w:eastAsia="uk-UA"/>
              </w:rPr>
              <w:t>2 900,0</w:t>
            </w:r>
          </w:p>
        </w:tc>
        <w:tc>
          <w:tcPr>
            <w:tcW w:w="2268" w:type="dxa"/>
            <w:tcBorders>
              <w:top w:val="single" w:sz="4" w:space="0" w:color="auto"/>
            </w:tcBorders>
          </w:tcPr>
          <w:p w:rsidR="00C67BF6" w:rsidRPr="00740E5B" w:rsidRDefault="00C67BF6" w:rsidP="00C67BF6">
            <w:pPr>
              <w:ind w:right="-57"/>
              <w:jc w:val="center"/>
              <w:rPr>
                <w:rFonts w:eastAsiaTheme="minorHAnsi"/>
                <w:b/>
                <w:lang w:eastAsia="en-US"/>
              </w:rPr>
            </w:pPr>
            <w:r w:rsidRPr="00740E5B">
              <w:rPr>
                <w:rFonts w:eastAsiaTheme="minorHAnsi"/>
                <w:b/>
                <w:lang w:eastAsia="en-US"/>
              </w:rPr>
              <w:t>11 600,0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3 600,0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1 200,0</w:t>
            </w:r>
          </w:p>
        </w:tc>
        <w:tc>
          <w:tcPr>
            <w:tcW w:w="2268" w:type="dxa"/>
          </w:tcPr>
          <w:p w:rsidR="00C67BF6" w:rsidRPr="00740E5B" w:rsidRDefault="00C67BF6" w:rsidP="00C67BF6">
            <w:pPr>
              <w:ind w:right="-57"/>
              <w:jc w:val="center"/>
              <w:rPr>
                <w:rFonts w:eastAsiaTheme="minorHAnsi"/>
                <w:lang w:eastAsia="en-US"/>
              </w:rPr>
            </w:pPr>
            <w:r w:rsidRPr="00740E5B">
              <w:rPr>
                <w:rFonts w:eastAsiaTheme="minorHAnsi"/>
                <w:lang w:eastAsia="en-US"/>
              </w:rPr>
              <w:t>6 800,0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3 600,0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2 000,0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1 200,0</w:t>
            </w:r>
          </w:p>
        </w:tc>
        <w:tc>
          <w:tcPr>
            <w:tcW w:w="2268" w:type="dxa"/>
          </w:tcPr>
          <w:p w:rsidR="00C67BF6" w:rsidRPr="00740E5B" w:rsidRDefault="00C67BF6" w:rsidP="00C67BF6">
            <w:pPr>
              <w:ind w:right="-57"/>
              <w:jc w:val="center"/>
              <w:rPr>
                <w:rFonts w:eastAsiaTheme="minorHAnsi"/>
                <w:lang w:eastAsia="en-US"/>
              </w:rPr>
            </w:pPr>
            <w:r w:rsidRPr="00740E5B">
              <w:rPr>
                <w:rFonts w:eastAsiaTheme="minorHAnsi"/>
                <w:lang w:eastAsia="en-US"/>
              </w:rPr>
              <w:t>6 800,0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1134" w:type="dxa"/>
            <w:vAlign w:val="center"/>
          </w:tcPr>
          <w:p w:rsidR="00C67BF6" w:rsidRPr="00740E5B" w:rsidRDefault="00C67BF6" w:rsidP="00C67BF6">
            <w:pPr>
              <w:ind w:right="-57"/>
              <w:jc w:val="center"/>
              <w:rPr>
                <w:rFonts w:eastAsiaTheme="minorHAnsi"/>
                <w:lang w:eastAsia="en-US"/>
              </w:rPr>
            </w:pPr>
          </w:p>
        </w:tc>
        <w:tc>
          <w:tcPr>
            <w:tcW w:w="2268" w:type="dxa"/>
            <w:vAlign w:val="center"/>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1 000,0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1 200,0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1 100,0</w:t>
            </w:r>
          </w:p>
        </w:tc>
        <w:tc>
          <w:tcPr>
            <w:tcW w:w="2268" w:type="dxa"/>
          </w:tcPr>
          <w:p w:rsidR="00C67BF6" w:rsidRPr="00740E5B" w:rsidRDefault="00C67BF6" w:rsidP="00C67BF6">
            <w:pPr>
              <w:ind w:right="-57"/>
              <w:jc w:val="center"/>
              <w:rPr>
                <w:rFonts w:eastAsiaTheme="minorHAnsi"/>
                <w:lang w:eastAsia="en-US"/>
              </w:rPr>
            </w:pPr>
            <w:r w:rsidRPr="00740E5B">
              <w:rPr>
                <w:rFonts w:eastAsiaTheme="minorHAnsi"/>
                <w:lang w:eastAsia="en-US"/>
              </w:rPr>
              <w:t>3 300,0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ind w:right="-57"/>
              <w:jc w:val="center"/>
              <w:rPr>
                <w:rFonts w:eastAsiaTheme="minorHAnsi"/>
                <w:lang w:eastAsia="en-US"/>
              </w:rPr>
            </w:pPr>
          </w:p>
        </w:tc>
        <w:tc>
          <w:tcPr>
            <w:tcW w:w="1134" w:type="dxa"/>
          </w:tcPr>
          <w:p w:rsidR="00C67BF6" w:rsidRPr="00740E5B" w:rsidRDefault="00C67BF6" w:rsidP="00C67BF6">
            <w:pPr>
              <w:snapToGrid w:val="0"/>
              <w:ind w:right="-57"/>
              <w:jc w:val="center"/>
              <w:rPr>
                <w:rFonts w:eastAsiaTheme="minorHAnsi"/>
                <w:lang w:eastAsia="en-US"/>
              </w:rPr>
            </w:pPr>
          </w:p>
        </w:tc>
        <w:tc>
          <w:tcPr>
            <w:tcW w:w="2268"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rFonts w:eastAsiaTheme="minorHAnsi"/>
                <w:color w:val="000000"/>
                <w:lang w:eastAsia="en-US"/>
              </w:rPr>
              <w:t xml:space="preserve">          приватні інвестори</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100,0</w:t>
            </w:r>
          </w:p>
        </w:tc>
        <w:tc>
          <w:tcPr>
            <w:tcW w:w="1134" w:type="dxa"/>
          </w:tcPr>
          <w:p w:rsidR="00C67BF6" w:rsidRPr="00740E5B" w:rsidRDefault="00C67BF6" w:rsidP="00C67BF6">
            <w:pPr>
              <w:snapToGrid w:val="0"/>
              <w:ind w:right="-57"/>
              <w:jc w:val="center"/>
              <w:rPr>
                <w:rFonts w:eastAsiaTheme="minorHAnsi"/>
                <w:lang w:eastAsia="en-US"/>
              </w:rPr>
            </w:pPr>
            <w:r w:rsidRPr="00740E5B">
              <w:rPr>
                <w:rFonts w:eastAsiaTheme="minorHAnsi"/>
                <w:lang w:eastAsia="en-US"/>
              </w:rPr>
              <w:t>100,0</w:t>
            </w:r>
          </w:p>
        </w:tc>
        <w:tc>
          <w:tcPr>
            <w:tcW w:w="2268" w:type="dxa"/>
          </w:tcPr>
          <w:p w:rsidR="00C67BF6" w:rsidRPr="00740E5B" w:rsidRDefault="00C67BF6" w:rsidP="00C67BF6">
            <w:pPr>
              <w:ind w:right="-57"/>
              <w:jc w:val="center"/>
              <w:rPr>
                <w:rFonts w:eastAsiaTheme="minorHAnsi"/>
                <w:lang w:eastAsia="en-US"/>
              </w:rPr>
            </w:pPr>
            <w:r w:rsidRPr="00740E5B">
              <w:rPr>
                <w:rFonts w:eastAsiaTheme="minorHAnsi"/>
                <w:lang w:eastAsia="en-US"/>
              </w:rPr>
              <w:t>300,0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rFonts w:eastAsiaTheme="minorHAnsi"/>
                <w:color w:val="000000"/>
                <w:lang w:eastAsia="en-US"/>
              </w:rPr>
              <w:t xml:space="preserve">          міжнародна допомога</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400,0</w:t>
            </w:r>
          </w:p>
        </w:tc>
        <w:tc>
          <w:tcPr>
            <w:tcW w:w="1134" w:type="dxa"/>
          </w:tcPr>
          <w:p w:rsidR="00C67BF6" w:rsidRPr="00740E5B" w:rsidRDefault="00C67BF6" w:rsidP="00C67BF6">
            <w:pPr>
              <w:ind w:right="-57"/>
              <w:jc w:val="center"/>
              <w:rPr>
                <w:rFonts w:eastAsiaTheme="minorHAnsi"/>
                <w:lang w:eastAsia="en-US"/>
              </w:rPr>
            </w:pPr>
            <w:r w:rsidRPr="00740E5B">
              <w:rPr>
                <w:rFonts w:eastAsiaTheme="minorHAnsi"/>
                <w:lang w:eastAsia="en-US"/>
              </w:rPr>
              <w:t>300,0</w:t>
            </w:r>
          </w:p>
        </w:tc>
        <w:tc>
          <w:tcPr>
            <w:tcW w:w="1134" w:type="dxa"/>
          </w:tcPr>
          <w:p w:rsidR="00C67BF6" w:rsidRPr="00740E5B" w:rsidRDefault="00C67BF6" w:rsidP="00C67BF6">
            <w:pPr>
              <w:snapToGrid w:val="0"/>
              <w:ind w:right="-57"/>
              <w:jc w:val="center"/>
              <w:rPr>
                <w:rFonts w:eastAsiaTheme="minorHAnsi"/>
                <w:lang w:eastAsia="en-US"/>
              </w:rPr>
            </w:pPr>
            <w:r w:rsidRPr="00740E5B">
              <w:rPr>
                <w:rFonts w:eastAsiaTheme="minorHAnsi"/>
                <w:lang w:eastAsia="en-US"/>
              </w:rPr>
              <w:t>500,0</w:t>
            </w:r>
          </w:p>
        </w:tc>
        <w:tc>
          <w:tcPr>
            <w:tcW w:w="2268" w:type="dxa"/>
          </w:tcPr>
          <w:p w:rsidR="00C67BF6" w:rsidRPr="00740E5B" w:rsidRDefault="00C67BF6" w:rsidP="00C67BF6">
            <w:pPr>
              <w:ind w:right="-57"/>
              <w:jc w:val="center"/>
              <w:rPr>
                <w:rFonts w:eastAsiaTheme="minorHAnsi"/>
                <w:lang w:eastAsia="en-US"/>
              </w:rPr>
            </w:pPr>
            <w:r w:rsidRPr="00740E5B">
              <w:rPr>
                <w:rFonts w:eastAsiaTheme="minorHAnsi"/>
                <w:lang w:eastAsia="en-US"/>
              </w:rPr>
              <w:t>1200,0</w:t>
            </w:r>
          </w:p>
        </w:tc>
      </w:tr>
      <w:tr w:rsidR="00C67BF6" w:rsidRPr="00740E5B" w:rsidTr="009C49B5">
        <w:trPr>
          <w:trHeight w:val="449"/>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670"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rsidP="00C67BF6">
      <w:pPr>
        <w:rPr>
          <w:rFonts w:eastAsiaTheme="minorHAnsi"/>
          <w:b/>
          <w:sz w:val="28"/>
          <w:szCs w:val="28"/>
          <w:lang w:eastAsia="en-US"/>
        </w:rPr>
      </w:pPr>
    </w:p>
    <w:tbl>
      <w:tblPr>
        <w:tblStyle w:val="a5"/>
        <w:tblW w:w="9640" w:type="dxa"/>
        <w:tblInd w:w="-147" w:type="dxa"/>
        <w:tblLayout w:type="fixed"/>
        <w:tblLook w:val="04A0" w:firstRow="1" w:lastRow="0" w:firstColumn="1" w:lastColumn="0" w:noHBand="0" w:noVBand="1"/>
      </w:tblPr>
      <w:tblGrid>
        <w:gridCol w:w="3970"/>
        <w:gridCol w:w="993"/>
        <w:gridCol w:w="992"/>
        <w:gridCol w:w="993"/>
        <w:gridCol w:w="2692"/>
      </w:tblGrid>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 Номер технічного завдання</w:t>
            </w:r>
          </w:p>
        </w:tc>
        <w:tc>
          <w:tcPr>
            <w:tcW w:w="5670"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4.1.</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2. Назва технічного завдання</w:t>
            </w:r>
          </w:p>
        </w:tc>
        <w:tc>
          <w:tcPr>
            <w:tcW w:w="5670" w:type="dxa"/>
            <w:gridSpan w:val="4"/>
          </w:tcPr>
          <w:p w:rsidR="00C67BF6" w:rsidRPr="00740E5B" w:rsidRDefault="00C67BF6" w:rsidP="00C67BF6">
            <w:pPr>
              <w:shd w:val="clear" w:color="auto" w:fill="FFFFFF"/>
              <w:ind w:right="-57"/>
              <w:textAlignment w:val="baseline"/>
              <w:rPr>
                <w:b/>
                <w:lang w:eastAsia="uk-UA"/>
              </w:rPr>
            </w:pPr>
            <w:r w:rsidRPr="00740E5B">
              <w:rPr>
                <w:b/>
                <w:lang w:eastAsia="uk-UA"/>
              </w:rPr>
              <w:t>Регіональна кластеризація і кооперація агропромислового комплексу Чернігівської області</w:t>
            </w:r>
          </w:p>
        </w:tc>
      </w:tr>
      <w:tr w:rsidR="00C67BF6" w:rsidRPr="00740E5B" w:rsidTr="009C49B5">
        <w:trPr>
          <w:trHeight w:val="577"/>
        </w:trPr>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3. Номер і назва завдання з </w:t>
            </w:r>
            <w:hyperlink r:id="rId32" w:anchor="n11" w:tgtFrame="_blank" w:history="1">
              <w:r w:rsidRPr="00740E5B">
                <w:rPr>
                  <w:lang w:eastAsia="uk-UA"/>
                </w:rPr>
                <w:t>Державної стратегії регіонального розвитку</w:t>
              </w:r>
            </w:hyperlink>
            <w:r w:rsidRPr="00740E5B">
              <w:rPr>
                <w:lang w:eastAsia="uk-UA"/>
              </w:rPr>
              <w:t>, якому відповідає технічне завдання </w:t>
            </w:r>
          </w:p>
        </w:tc>
        <w:tc>
          <w:tcPr>
            <w:tcW w:w="5670" w:type="dxa"/>
            <w:gridSpan w:val="4"/>
          </w:tcPr>
          <w:p w:rsidR="00C67BF6" w:rsidRPr="00740E5B" w:rsidRDefault="00C67BF6" w:rsidP="00C67BF6">
            <w:pPr>
              <w:shd w:val="clear" w:color="auto" w:fill="FFFFFF"/>
              <w:ind w:right="-57"/>
              <w:jc w:val="center"/>
              <w:textAlignment w:val="baseline"/>
              <w:rPr>
                <w:lang w:eastAsia="uk-UA"/>
              </w:rPr>
            </w:pPr>
            <w:r w:rsidRPr="00740E5B">
              <w:rPr>
                <w:lang w:eastAsia="uk-UA"/>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4. Номер і назва завдання з відповідної стратегії розвитку регіону, якому відповідає технічне завдання</w:t>
            </w:r>
          </w:p>
        </w:tc>
        <w:tc>
          <w:tcPr>
            <w:tcW w:w="5670" w:type="dxa"/>
            <w:gridSpan w:val="4"/>
          </w:tcPr>
          <w:p w:rsidR="00C67BF6" w:rsidRPr="00740E5B" w:rsidRDefault="00C67BF6" w:rsidP="00C67BF6">
            <w:pPr>
              <w:shd w:val="clear" w:color="auto" w:fill="FFFFFF"/>
              <w:ind w:right="-57"/>
              <w:textAlignment w:val="baseline"/>
              <w:rPr>
                <w:lang w:eastAsia="uk-UA"/>
              </w:rPr>
            </w:pPr>
            <w:r w:rsidRPr="00740E5B">
              <w:rPr>
                <w:lang w:eastAsia="uk-UA"/>
              </w:rPr>
              <w:t>4.1.1. Створення умов для нарощування виробництва сільгосппродукції та розбудова ланцюгів її переробки за схемою «від поля до столу»</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5. Територія, на </w:t>
            </w:r>
            <w:r w:rsidR="00740E5B" w:rsidRPr="00740E5B">
              <w:rPr>
                <w:lang w:eastAsia="uk-UA"/>
              </w:rPr>
              <w:t xml:space="preserve">яку матиме вплив реалізація </w:t>
            </w:r>
            <w:proofErr w:type="spellStart"/>
            <w:r w:rsidR="00740E5B" w:rsidRPr="00740E5B">
              <w:rPr>
                <w:lang w:eastAsia="uk-UA"/>
              </w:rPr>
              <w:t>проє</w:t>
            </w:r>
            <w:r w:rsidRPr="00740E5B">
              <w:rPr>
                <w:lang w:eastAsia="uk-UA"/>
              </w:rPr>
              <w:t>ктів</w:t>
            </w:r>
            <w:proofErr w:type="spellEnd"/>
            <w:r w:rsidRPr="00740E5B">
              <w:rPr>
                <w:lang w:eastAsia="uk-UA"/>
              </w:rPr>
              <w:t xml:space="preserve"> за технічним завданням </w:t>
            </w:r>
          </w:p>
        </w:tc>
        <w:tc>
          <w:tcPr>
            <w:tcW w:w="5670" w:type="dxa"/>
            <w:gridSpan w:val="4"/>
          </w:tcPr>
          <w:p w:rsidR="00C67BF6" w:rsidRPr="00740E5B" w:rsidRDefault="00C67BF6" w:rsidP="00C67BF6">
            <w:pPr>
              <w:shd w:val="clear" w:color="auto" w:fill="FFFFFF"/>
              <w:ind w:right="-57"/>
              <w:textAlignment w:val="baseline"/>
              <w:rPr>
                <w:lang w:eastAsia="uk-UA"/>
              </w:rPr>
            </w:pPr>
            <w:r w:rsidRPr="00740E5B">
              <w:rPr>
                <w:lang w:eastAsia="uk-UA"/>
              </w:rPr>
              <w:t>Чернігівська область</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6. Опис проблеми, на вирішення якої </w:t>
            </w:r>
            <w:r w:rsidRPr="00740E5B">
              <w:rPr>
                <w:lang w:eastAsia="uk-UA"/>
              </w:rPr>
              <w:lastRenderedPageBreak/>
              <w:t>спрямовано технічне завдання</w:t>
            </w:r>
          </w:p>
        </w:tc>
        <w:tc>
          <w:tcPr>
            <w:tcW w:w="5670" w:type="dxa"/>
            <w:gridSpan w:val="4"/>
          </w:tcPr>
          <w:p w:rsidR="00C67BF6" w:rsidRPr="00740E5B" w:rsidRDefault="00C67BF6" w:rsidP="00C67BF6">
            <w:pPr>
              <w:ind w:right="-57"/>
              <w:rPr>
                <w:lang w:eastAsia="uk-UA"/>
              </w:rPr>
            </w:pPr>
            <w:r w:rsidRPr="00740E5B">
              <w:rPr>
                <w:lang w:eastAsia="uk-UA"/>
              </w:rPr>
              <w:lastRenderedPageBreak/>
              <w:t xml:space="preserve">Кластерний підхід стає одним з базових методів </w:t>
            </w:r>
            <w:r w:rsidRPr="00740E5B">
              <w:rPr>
                <w:lang w:eastAsia="uk-UA"/>
              </w:rPr>
              <w:lastRenderedPageBreak/>
              <w:t xml:space="preserve">реалізації державної економічної політики. Це найбільш дієвий і відповідний ринковим механізмам інструмент підтримки регіонального </w:t>
            </w:r>
            <w:proofErr w:type="spellStart"/>
            <w:r w:rsidRPr="00740E5B">
              <w:rPr>
                <w:lang w:eastAsia="uk-UA"/>
              </w:rPr>
              <w:t>агро</w:t>
            </w:r>
            <w:proofErr w:type="spellEnd"/>
            <w:r w:rsidRPr="00740E5B">
              <w:rPr>
                <w:lang w:eastAsia="uk-UA"/>
              </w:rPr>
              <w:t>-бізнесу в умовах глобальної конкуренції.</w:t>
            </w:r>
          </w:p>
          <w:p w:rsidR="00C67BF6" w:rsidRPr="00740E5B" w:rsidRDefault="00C67BF6" w:rsidP="00C67BF6">
            <w:pPr>
              <w:shd w:val="clear" w:color="auto" w:fill="FFFFFF"/>
              <w:ind w:right="-57"/>
              <w:textAlignment w:val="baseline"/>
              <w:rPr>
                <w:lang w:eastAsia="uk-UA"/>
              </w:rPr>
            </w:pPr>
            <w:r w:rsidRPr="00740E5B">
              <w:rPr>
                <w:lang w:eastAsia="uk-UA"/>
              </w:rPr>
              <w:t>Крім того, нарощування виробництва продуктів харчування, забезпечення їх високої якості є одним із важливих завдань як національної економіки загалом, так і регіональної зокрема. Серед багатьох глобальних проблем особливе місце належить продовольчій. Суть розв’язання даної проблеми на рівні Чернігівської області полягає, насамперед, у створенні стійких систем сільськогосподарського виробництва на основі впровадження наукоємних технологій та кластерного підходу у сфері виробництва конкурентоспроможної аграрної продукції. Сільське господарство України в основному сконцентроване на рослинництві і є монокультурним – переважають олійні, зернові та технічні культури, що призводить не тільки до виснаження ґрунтів, а й негативно позначається на занятості у сільській місцевості.</w:t>
            </w:r>
          </w:p>
          <w:p w:rsidR="00C67BF6" w:rsidRPr="00740E5B" w:rsidRDefault="00C67BF6" w:rsidP="00C67BF6">
            <w:pPr>
              <w:shd w:val="clear" w:color="auto" w:fill="FFFFFF"/>
              <w:ind w:right="-57"/>
              <w:textAlignment w:val="baseline"/>
              <w:rPr>
                <w:lang w:eastAsia="uk-UA"/>
              </w:rPr>
            </w:pPr>
            <w:r w:rsidRPr="00740E5B">
              <w:rPr>
                <w:lang w:eastAsia="uk-UA"/>
              </w:rPr>
              <w:t xml:space="preserve">Вирощування </w:t>
            </w:r>
            <w:proofErr w:type="spellStart"/>
            <w:r w:rsidRPr="00740E5B">
              <w:rPr>
                <w:lang w:eastAsia="uk-UA"/>
              </w:rPr>
              <w:t>нішевих</w:t>
            </w:r>
            <w:proofErr w:type="spellEnd"/>
            <w:r w:rsidRPr="00740E5B">
              <w:rPr>
                <w:lang w:eastAsia="uk-UA"/>
              </w:rPr>
              <w:t xml:space="preserve"> культур давно стало одним із трендів сільського господарства в Україні, причому спробувати себе в ніші намагаються як і малі фермерські господарства, так і великі </w:t>
            </w:r>
            <w:proofErr w:type="spellStart"/>
            <w:r w:rsidRPr="00740E5B">
              <w:rPr>
                <w:lang w:eastAsia="uk-UA"/>
              </w:rPr>
              <w:t>агрохолдинги</w:t>
            </w:r>
            <w:proofErr w:type="spellEnd"/>
            <w:r w:rsidRPr="00740E5B">
              <w:rPr>
                <w:lang w:eastAsia="uk-UA"/>
              </w:rPr>
              <w:t>.</w:t>
            </w:r>
          </w:p>
          <w:p w:rsidR="00C67BF6" w:rsidRPr="00740E5B" w:rsidRDefault="00C67BF6" w:rsidP="00C67BF6">
            <w:pPr>
              <w:ind w:right="-57"/>
              <w:rPr>
                <w:lang w:eastAsia="uk-UA"/>
              </w:rPr>
            </w:pPr>
            <w:r w:rsidRPr="00740E5B">
              <w:rPr>
                <w:lang w:eastAsia="uk-UA"/>
              </w:rPr>
              <w:t xml:space="preserve">Привабливість цього сегменту ринку полягає у досить високій рентабельності, можливості диверсифікувати ризики виробництва та урізноманітнити сівозміну. Крім того, </w:t>
            </w:r>
            <w:proofErr w:type="spellStart"/>
            <w:r w:rsidRPr="00740E5B">
              <w:rPr>
                <w:lang w:eastAsia="uk-UA"/>
              </w:rPr>
              <w:t>нішеве</w:t>
            </w:r>
            <w:proofErr w:type="spellEnd"/>
            <w:r w:rsidRPr="00740E5B">
              <w:rPr>
                <w:lang w:eastAsia="uk-UA"/>
              </w:rPr>
              <w:t xml:space="preserve"> виробництво характеризується </w:t>
            </w:r>
            <w:proofErr w:type="spellStart"/>
            <w:r w:rsidRPr="00740E5B">
              <w:rPr>
                <w:lang w:eastAsia="uk-UA"/>
              </w:rPr>
              <w:t>експортоорієнтованістю</w:t>
            </w:r>
            <w:proofErr w:type="spellEnd"/>
            <w:r w:rsidRPr="00740E5B">
              <w:rPr>
                <w:lang w:eastAsia="uk-UA"/>
              </w:rPr>
              <w:t xml:space="preserve"> і здебільшого низьким рівнем конкуренції. Такі культури, за належної підтримки такої діяльності фермерів, могли б стати цікавим інструментом диверсифікації сільської економіки.</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7. Очікувані кількісн</w:t>
            </w:r>
            <w:r w:rsidR="00740E5B" w:rsidRPr="00740E5B">
              <w:rPr>
                <w:lang w:eastAsia="uk-UA"/>
              </w:rPr>
              <w:t xml:space="preserve">і результати від реалізації </w:t>
            </w:r>
            <w:proofErr w:type="spellStart"/>
            <w:r w:rsidR="00740E5B" w:rsidRPr="00740E5B">
              <w:rPr>
                <w:lang w:eastAsia="uk-UA"/>
              </w:rPr>
              <w:t>проє</w:t>
            </w:r>
            <w:r w:rsidRPr="00740E5B">
              <w:rPr>
                <w:lang w:eastAsia="uk-UA"/>
              </w:rPr>
              <w:t>ктів</w:t>
            </w:r>
            <w:proofErr w:type="spellEnd"/>
            <w:r w:rsidRPr="00740E5B">
              <w:rPr>
                <w:lang w:eastAsia="uk-UA"/>
              </w:rPr>
              <w:t xml:space="preserve"> на виконання технічного завдання</w:t>
            </w:r>
          </w:p>
        </w:tc>
        <w:tc>
          <w:tcPr>
            <w:tcW w:w="5670" w:type="dxa"/>
            <w:gridSpan w:val="4"/>
          </w:tcPr>
          <w:p w:rsidR="00C67BF6" w:rsidRPr="00740E5B" w:rsidRDefault="00C67BF6" w:rsidP="00C67BF6">
            <w:pPr>
              <w:numPr>
                <w:ilvl w:val="0"/>
                <w:numId w:val="21"/>
              </w:numPr>
              <w:tabs>
                <w:tab w:val="left" w:pos="299"/>
                <w:tab w:val="left" w:pos="373"/>
              </w:tabs>
              <w:suppressAutoHyphens/>
              <w:ind w:left="-57" w:right="-57" w:firstLine="28"/>
              <w:rPr>
                <w:rFonts w:eastAsiaTheme="minorHAnsi"/>
                <w:lang w:eastAsia="en-US"/>
              </w:rPr>
            </w:pPr>
            <w:r w:rsidRPr="00740E5B">
              <w:rPr>
                <w:rFonts w:eastAsiaTheme="minorHAnsi"/>
                <w:lang w:eastAsia="en-US"/>
              </w:rPr>
              <w:t>створення електронної карти підприємств-учасників кластерів АПК, де виділено їх чисельність, географічне розташування, продукцію/сировину для збуту (по кожній з громад Чернігівщини на базі географічної концентрації): 1 од.</w:t>
            </w:r>
          </w:p>
          <w:p w:rsidR="00C67BF6" w:rsidRPr="00740E5B" w:rsidRDefault="00C67BF6" w:rsidP="00C67BF6">
            <w:pPr>
              <w:numPr>
                <w:ilvl w:val="0"/>
                <w:numId w:val="21"/>
              </w:numPr>
              <w:tabs>
                <w:tab w:val="left" w:pos="299"/>
                <w:tab w:val="left" w:pos="373"/>
              </w:tabs>
              <w:suppressAutoHyphens/>
              <w:ind w:left="-57" w:right="-57" w:firstLine="28"/>
              <w:rPr>
                <w:rFonts w:eastAsiaTheme="minorHAnsi"/>
                <w:lang w:eastAsia="en-US"/>
              </w:rPr>
            </w:pPr>
            <w:r w:rsidRPr="00740E5B">
              <w:rPr>
                <w:rFonts w:eastAsiaTheme="minorHAnsi"/>
                <w:lang w:eastAsia="en-US"/>
              </w:rPr>
              <w:t>зростання рентабельності продукції та прибутковості підприємств, нарощування виробництва продукції з високою доданою вартістю, створення ланцюгів переробки та збуту ведуть до наповнення місцевих бюджетів:  10 %</w:t>
            </w:r>
          </w:p>
        </w:tc>
      </w:tr>
      <w:tr w:rsidR="00C67BF6" w:rsidRPr="00740E5B" w:rsidTr="009C49B5">
        <w:tc>
          <w:tcPr>
            <w:tcW w:w="3970" w:type="dxa"/>
          </w:tcPr>
          <w:p w:rsidR="00C67BF6" w:rsidRPr="00740E5B" w:rsidRDefault="00C67BF6" w:rsidP="00740E5B">
            <w:pPr>
              <w:shd w:val="clear" w:color="auto" w:fill="FFFFFF"/>
              <w:ind w:right="-57"/>
              <w:textAlignment w:val="baseline"/>
              <w:rPr>
                <w:lang w:eastAsia="uk-UA"/>
              </w:rPr>
            </w:pPr>
            <w:r w:rsidRPr="00740E5B">
              <w:rPr>
                <w:lang w:eastAsia="uk-UA"/>
              </w:rPr>
              <w:t xml:space="preserve">8. Очікувані якісні результати від реалізації </w:t>
            </w:r>
            <w:proofErr w:type="spellStart"/>
            <w:r w:rsidRPr="00740E5B">
              <w:rPr>
                <w:lang w:eastAsia="uk-UA"/>
              </w:rPr>
              <w:t>про</w:t>
            </w:r>
            <w:r w:rsidR="00740E5B" w:rsidRPr="00740E5B">
              <w:rPr>
                <w:lang w:eastAsia="uk-UA"/>
              </w:rPr>
              <w:t>є</w:t>
            </w:r>
            <w:r w:rsidRPr="00740E5B">
              <w:rPr>
                <w:lang w:eastAsia="uk-UA"/>
              </w:rPr>
              <w:t>ктів</w:t>
            </w:r>
            <w:proofErr w:type="spellEnd"/>
            <w:r w:rsidRPr="00740E5B">
              <w:rPr>
                <w:lang w:eastAsia="uk-UA"/>
              </w:rPr>
              <w:t xml:space="preserve"> на виконання технічного завдання</w:t>
            </w:r>
          </w:p>
        </w:tc>
        <w:tc>
          <w:tcPr>
            <w:tcW w:w="5670" w:type="dxa"/>
            <w:gridSpan w:val="4"/>
          </w:tcPr>
          <w:p w:rsidR="00C67BF6" w:rsidRPr="00740E5B" w:rsidRDefault="00C67BF6" w:rsidP="00C67BF6">
            <w:pPr>
              <w:numPr>
                <w:ilvl w:val="0"/>
                <w:numId w:val="21"/>
              </w:numPr>
              <w:tabs>
                <w:tab w:val="left" w:pos="343"/>
              </w:tabs>
              <w:suppressAutoHyphens/>
              <w:ind w:left="-57" w:right="-57" w:firstLine="0"/>
              <w:rPr>
                <w:rFonts w:eastAsiaTheme="minorHAnsi"/>
                <w:lang w:eastAsia="en-US"/>
              </w:rPr>
            </w:pPr>
            <w:r w:rsidRPr="00740E5B">
              <w:rPr>
                <w:rFonts w:eastAsiaTheme="minorHAnsi"/>
                <w:lang w:eastAsia="en-US"/>
              </w:rPr>
              <w:t xml:space="preserve">налагоджено комунікацію, співпрацю між виробниками </w:t>
            </w:r>
            <w:proofErr w:type="spellStart"/>
            <w:r w:rsidRPr="00740E5B">
              <w:rPr>
                <w:rFonts w:eastAsiaTheme="minorHAnsi"/>
                <w:lang w:eastAsia="en-US"/>
              </w:rPr>
              <w:t>агропродукції</w:t>
            </w:r>
            <w:proofErr w:type="spellEnd"/>
            <w:r w:rsidRPr="00740E5B">
              <w:rPr>
                <w:rFonts w:eastAsiaTheme="minorHAnsi"/>
                <w:lang w:eastAsia="en-US"/>
              </w:rPr>
              <w:t xml:space="preserve"> на рівні області та поза нею, впроваджено культуру відповідальності та кооперації у рамках реалізації інтеграційних кластерних програм регіонального масштабу</w:t>
            </w:r>
            <w:r w:rsidR="00740E5B" w:rsidRPr="00740E5B">
              <w:rPr>
                <w:rFonts w:eastAsiaTheme="minorHAnsi"/>
                <w:lang w:eastAsia="en-US"/>
              </w:rPr>
              <w:t>;</w:t>
            </w:r>
          </w:p>
          <w:p w:rsidR="00C67BF6" w:rsidRPr="00740E5B" w:rsidRDefault="00C67BF6" w:rsidP="00C67BF6">
            <w:pPr>
              <w:numPr>
                <w:ilvl w:val="0"/>
                <w:numId w:val="21"/>
              </w:numPr>
              <w:tabs>
                <w:tab w:val="left" w:pos="343"/>
              </w:tabs>
              <w:suppressAutoHyphens/>
              <w:ind w:left="-57" w:right="-57" w:firstLine="0"/>
              <w:rPr>
                <w:rFonts w:eastAsiaTheme="minorHAnsi"/>
                <w:lang w:eastAsia="en-US"/>
              </w:rPr>
            </w:pPr>
            <w:r w:rsidRPr="00740E5B">
              <w:rPr>
                <w:rFonts w:eastAsiaTheme="minorHAnsi"/>
                <w:lang w:eastAsia="en-US"/>
              </w:rPr>
              <w:t>здійснено техніко-технологічне переоснащення підприємств агропромислового комплексу</w:t>
            </w:r>
            <w:r w:rsidR="00740E5B" w:rsidRPr="00740E5B">
              <w:rPr>
                <w:rFonts w:eastAsiaTheme="minorHAnsi"/>
                <w:lang w:eastAsia="en-US"/>
              </w:rPr>
              <w:t>;</w:t>
            </w:r>
          </w:p>
          <w:p w:rsidR="00C67BF6" w:rsidRPr="00740E5B" w:rsidRDefault="00C67BF6" w:rsidP="00C67BF6">
            <w:pPr>
              <w:numPr>
                <w:ilvl w:val="0"/>
                <w:numId w:val="21"/>
              </w:numPr>
              <w:tabs>
                <w:tab w:val="left" w:pos="343"/>
              </w:tabs>
              <w:suppressAutoHyphens/>
              <w:ind w:left="-57" w:right="-57" w:firstLine="0"/>
              <w:rPr>
                <w:rFonts w:eastAsiaTheme="minorHAnsi"/>
                <w:lang w:eastAsia="en-US"/>
              </w:rPr>
            </w:pPr>
            <w:r w:rsidRPr="00740E5B">
              <w:rPr>
                <w:rFonts w:eastAsiaTheme="minorHAnsi"/>
                <w:lang w:eastAsia="en-US"/>
              </w:rPr>
              <w:t>розширено ринки збуту та ство</w:t>
            </w:r>
            <w:r w:rsidR="00740E5B" w:rsidRPr="00740E5B">
              <w:rPr>
                <w:rFonts w:eastAsiaTheme="minorHAnsi"/>
                <w:lang w:eastAsia="en-US"/>
              </w:rPr>
              <w:t>рено власні реалізаційні мережі;</w:t>
            </w:r>
          </w:p>
          <w:p w:rsidR="00C67BF6" w:rsidRPr="00740E5B" w:rsidRDefault="00C67BF6" w:rsidP="00C67BF6">
            <w:pPr>
              <w:numPr>
                <w:ilvl w:val="0"/>
                <w:numId w:val="21"/>
              </w:numPr>
              <w:tabs>
                <w:tab w:val="left" w:pos="343"/>
              </w:tabs>
              <w:suppressAutoHyphens/>
              <w:ind w:left="-57" w:right="-57" w:firstLine="0"/>
              <w:rPr>
                <w:rFonts w:eastAsiaTheme="minorHAnsi"/>
                <w:lang w:eastAsia="en-US"/>
              </w:rPr>
            </w:pPr>
            <w:r w:rsidRPr="00740E5B">
              <w:rPr>
                <w:rFonts w:eastAsiaTheme="minorHAnsi"/>
                <w:lang w:eastAsia="en-US"/>
              </w:rPr>
              <w:lastRenderedPageBreak/>
              <w:t>нарощено ділову активності виробників</w:t>
            </w:r>
            <w:r w:rsidR="00740E5B" w:rsidRPr="00740E5B">
              <w:rPr>
                <w:rFonts w:eastAsiaTheme="minorHAnsi"/>
                <w:lang w:eastAsia="en-US"/>
              </w:rPr>
              <w:t>;</w:t>
            </w:r>
          </w:p>
          <w:p w:rsidR="00C67BF6" w:rsidRPr="00740E5B" w:rsidRDefault="00C67BF6" w:rsidP="00C67BF6">
            <w:pPr>
              <w:numPr>
                <w:ilvl w:val="0"/>
                <w:numId w:val="21"/>
              </w:numPr>
              <w:tabs>
                <w:tab w:val="left" w:pos="343"/>
              </w:tabs>
              <w:suppressAutoHyphens/>
              <w:ind w:left="-57" w:right="-57" w:firstLine="0"/>
              <w:rPr>
                <w:rFonts w:eastAsiaTheme="minorHAnsi"/>
                <w:lang w:eastAsia="en-US"/>
              </w:rPr>
            </w:pPr>
            <w:r w:rsidRPr="00740E5B">
              <w:rPr>
                <w:rFonts w:eastAsiaTheme="minorHAnsi"/>
                <w:lang w:eastAsia="en-US"/>
              </w:rPr>
              <w:t>виробництво якісних, безпечних продуктів харчування, що відповідають міжнародним харчовим стандартам</w:t>
            </w:r>
            <w:r w:rsidR="00740E5B" w:rsidRPr="00740E5B">
              <w:rPr>
                <w:rFonts w:eastAsiaTheme="minorHAnsi"/>
                <w:lang w:eastAsia="en-US"/>
              </w:rPr>
              <w:t>.</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9. Основні заходи технічного завдання</w:t>
            </w:r>
          </w:p>
        </w:tc>
        <w:tc>
          <w:tcPr>
            <w:tcW w:w="5670" w:type="dxa"/>
            <w:gridSpan w:val="4"/>
          </w:tcPr>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формування керівної групи по супроводу кластерних ініціатив на базі Агенції регіонального розвитку Чернігівської області;</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розробка практичних методологічних та освітніх матеріалів щодо розвитку </w:t>
            </w:r>
            <w:proofErr w:type="spellStart"/>
            <w:r w:rsidRPr="00740E5B">
              <w:rPr>
                <w:rFonts w:eastAsiaTheme="minorHAnsi"/>
                <w:lang w:eastAsia="en-US"/>
              </w:rPr>
              <w:t>агрокластерів</w:t>
            </w:r>
            <w:proofErr w:type="spellEnd"/>
            <w:r w:rsidRPr="00740E5B">
              <w:rPr>
                <w:rFonts w:eastAsiaTheme="minorHAnsi"/>
                <w:lang w:eastAsia="en-US"/>
              </w:rPr>
              <w:t xml:space="preserve">, який вміщає доцільність, механізм та особливості організації кластерів у агропромисловій галузі Чернігівщини; </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створення електронної карти підприємств-учасників кластерів АПК, де виділено їх чисельність, географічне розташування, продукцію/сировину для збуту (по кожній з громад Чернігівщини на базі географічної концентрації);</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удосконалення організаційно-технологічних аспектів виробництва з урахуванням сучасних підходів щодо зменшення витрат сукупної енергії та ресурсів у процесі виробництва сільськогосподарської продукції та продуктів її переробки;</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proofErr w:type="spellStart"/>
            <w:r w:rsidRPr="00740E5B">
              <w:rPr>
                <w:rFonts w:eastAsiaTheme="minorHAnsi"/>
                <w:lang w:eastAsia="en-US"/>
              </w:rPr>
              <w:t>удосконаленння</w:t>
            </w:r>
            <w:proofErr w:type="spellEnd"/>
            <w:r w:rsidRPr="00740E5B">
              <w:rPr>
                <w:rFonts w:eastAsiaTheme="minorHAnsi"/>
                <w:lang w:eastAsia="en-US"/>
              </w:rPr>
              <w:t xml:space="preserve"> системи стратегічного управління якістю виробництва сільськогосподарської продукції та продуктів її переробки, з охопленням усіх стадій життєвого циклу;</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проведення низки навчальних сесій, програм по обміну практичним досвідом на базі успішно діючих суб’єктів для інтенсифікації співпраці та кооперації виробників </w:t>
            </w:r>
            <w:proofErr w:type="spellStart"/>
            <w:r w:rsidRPr="00740E5B">
              <w:rPr>
                <w:rFonts w:eastAsiaTheme="minorHAnsi"/>
                <w:lang w:eastAsia="en-US"/>
              </w:rPr>
              <w:t>агропрпродуктів</w:t>
            </w:r>
            <w:proofErr w:type="spellEnd"/>
            <w:r w:rsidRPr="00740E5B">
              <w:rPr>
                <w:rFonts w:eastAsiaTheme="minorHAnsi"/>
                <w:lang w:eastAsia="en-US"/>
              </w:rPr>
              <w:t>;</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постійний моніторинг та </w:t>
            </w:r>
            <w:proofErr w:type="spellStart"/>
            <w:r w:rsidRPr="00740E5B">
              <w:rPr>
                <w:rFonts w:eastAsiaTheme="minorHAnsi"/>
                <w:lang w:eastAsia="en-US"/>
              </w:rPr>
              <w:t>евалюація</w:t>
            </w:r>
            <w:proofErr w:type="spellEnd"/>
            <w:r w:rsidRPr="00740E5B">
              <w:rPr>
                <w:rFonts w:eastAsiaTheme="minorHAnsi"/>
                <w:lang w:eastAsia="en-US"/>
              </w:rPr>
              <w:t xml:space="preserve"> проблемних питань та пріоритетних інтересів ключових гравців кластерних ініціатив у </w:t>
            </w:r>
            <w:proofErr w:type="spellStart"/>
            <w:r w:rsidRPr="00740E5B">
              <w:rPr>
                <w:rFonts w:eastAsiaTheme="minorHAnsi"/>
                <w:lang w:eastAsia="en-US"/>
              </w:rPr>
              <w:t>галіузі</w:t>
            </w:r>
            <w:proofErr w:type="spellEnd"/>
            <w:r w:rsidRPr="00740E5B">
              <w:rPr>
                <w:rFonts w:eastAsiaTheme="minorHAnsi"/>
                <w:lang w:eastAsia="en-US"/>
              </w:rPr>
              <w:t xml:space="preserve"> АПК області, дотримання методології реалізації інтеграційних програм, оцінка та обговорення реалізованих кейсів;</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запровадження екологічних стандартів у виробництві;</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стимулювання виробництва та переробки </w:t>
            </w:r>
            <w:proofErr w:type="spellStart"/>
            <w:r w:rsidRPr="00740E5B">
              <w:rPr>
                <w:rFonts w:eastAsiaTheme="minorHAnsi"/>
                <w:lang w:eastAsia="en-US"/>
              </w:rPr>
              <w:t>нішевих</w:t>
            </w:r>
            <w:proofErr w:type="spellEnd"/>
            <w:r w:rsidRPr="00740E5B">
              <w:rPr>
                <w:rFonts w:eastAsiaTheme="minorHAnsi"/>
                <w:lang w:eastAsia="en-US"/>
              </w:rPr>
              <w:t xml:space="preserve"> культур;</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дорадча підтримка потенційних виробників </w:t>
            </w:r>
            <w:proofErr w:type="spellStart"/>
            <w:r w:rsidRPr="00740E5B">
              <w:rPr>
                <w:rFonts w:eastAsiaTheme="minorHAnsi"/>
                <w:lang w:eastAsia="en-US"/>
              </w:rPr>
              <w:t>нішевих</w:t>
            </w:r>
            <w:proofErr w:type="spellEnd"/>
            <w:r w:rsidRPr="00740E5B">
              <w:rPr>
                <w:rFonts w:eastAsiaTheme="minorHAnsi"/>
                <w:lang w:eastAsia="en-US"/>
              </w:rPr>
              <w:t xml:space="preserve"> культур у формуванні інвестиційних планів та програм;</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консультування виробників </w:t>
            </w:r>
            <w:proofErr w:type="spellStart"/>
            <w:r w:rsidRPr="00740E5B">
              <w:rPr>
                <w:rFonts w:eastAsiaTheme="minorHAnsi"/>
                <w:lang w:eastAsia="en-US"/>
              </w:rPr>
              <w:t>нішевих</w:t>
            </w:r>
            <w:proofErr w:type="spellEnd"/>
            <w:r w:rsidRPr="00740E5B">
              <w:rPr>
                <w:rFonts w:eastAsiaTheme="minorHAnsi"/>
                <w:lang w:eastAsia="en-US"/>
              </w:rPr>
              <w:t xml:space="preserve"> культур щодо потреб ринку;</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технологічне консультування виробників </w:t>
            </w:r>
            <w:proofErr w:type="spellStart"/>
            <w:r w:rsidRPr="00740E5B">
              <w:rPr>
                <w:rFonts w:eastAsiaTheme="minorHAnsi"/>
                <w:lang w:eastAsia="en-US"/>
              </w:rPr>
              <w:t>нішевих</w:t>
            </w:r>
            <w:proofErr w:type="spellEnd"/>
            <w:r w:rsidRPr="00740E5B">
              <w:rPr>
                <w:rFonts w:eastAsiaTheme="minorHAnsi"/>
                <w:lang w:eastAsia="en-US"/>
              </w:rPr>
              <w:t xml:space="preserve"> культур;</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фінансова підтримка проектів з вирощування та переробки </w:t>
            </w:r>
            <w:proofErr w:type="spellStart"/>
            <w:r w:rsidRPr="00740E5B">
              <w:rPr>
                <w:rFonts w:eastAsiaTheme="minorHAnsi"/>
                <w:lang w:eastAsia="en-US"/>
              </w:rPr>
              <w:t>нішевих</w:t>
            </w:r>
            <w:proofErr w:type="spellEnd"/>
            <w:r w:rsidRPr="00740E5B">
              <w:rPr>
                <w:rFonts w:eastAsiaTheme="minorHAnsi"/>
                <w:lang w:eastAsia="en-US"/>
              </w:rPr>
              <w:t xml:space="preserve"> культур на конкурсних засадах (надання дотації на 1 га посівної площі </w:t>
            </w:r>
            <w:proofErr w:type="spellStart"/>
            <w:r w:rsidRPr="00740E5B">
              <w:rPr>
                <w:rFonts w:eastAsiaTheme="minorHAnsi"/>
                <w:lang w:eastAsia="en-US"/>
              </w:rPr>
              <w:t>нішевих</w:t>
            </w:r>
            <w:proofErr w:type="spellEnd"/>
            <w:r w:rsidRPr="00740E5B">
              <w:rPr>
                <w:rFonts w:eastAsiaTheme="minorHAnsi"/>
                <w:lang w:eastAsia="en-US"/>
              </w:rPr>
              <w:t xml:space="preserve"> культур);</w:t>
            </w:r>
          </w:p>
          <w:p w:rsidR="00C67BF6" w:rsidRPr="00740E5B" w:rsidRDefault="00C67BF6" w:rsidP="00C67BF6">
            <w:pPr>
              <w:numPr>
                <w:ilvl w:val="0"/>
                <w:numId w:val="31"/>
              </w:numPr>
              <w:tabs>
                <w:tab w:val="left" w:pos="299"/>
                <w:tab w:val="left" w:pos="373"/>
              </w:tabs>
              <w:suppressAutoHyphens/>
              <w:ind w:left="-57" w:right="-57" w:firstLine="36"/>
              <w:rPr>
                <w:rFonts w:eastAsiaTheme="minorHAnsi"/>
                <w:lang w:eastAsia="en-US"/>
              </w:rPr>
            </w:pPr>
            <w:r w:rsidRPr="00740E5B">
              <w:rPr>
                <w:rFonts w:eastAsiaTheme="minorHAnsi"/>
                <w:lang w:eastAsia="en-US"/>
              </w:rPr>
              <w:t xml:space="preserve">підтримка об’єднань виробників </w:t>
            </w:r>
            <w:proofErr w:type="spellStart"/>
            <w:r w:rsidRPr="00740E5B">
              <w:rPr>
                <w:rFonts w:eastAsiaTheme="minorHAnsi"/>
                <w:lang w:eastAsia="en-US"/>
              </w:rPr>
              <w:t>нішевих</w:t>
            </w:r>
            <w:proofErr w:type="spellEnd"/>
            <w:r w:rsidRPr="00740E5B">
              <w:rPr>
                <w:rFonts w:eastAsiaTheme="minorHAnsi"/>
                <w:lang w:eastAsia="en-US"/>
              </w:rPr>
              <w:t xml:space="preserve"> культур;</w:t>
            </w:r>
          </w:p>
          <w:p w:rsidR="00740E5B" w:rsidRPr="00740E5B" w:rsidRDefault="00C67BF6" w:rsidP="00740E5B">
            <w:pPr>
              <w:numPr>
                <w:ilvl w:val="0"/>
                <w:numId w:val="31"/>
              </w:numPr>
              <w:tabs>
                <w:tab w:val="left" w:pos="299"/>
                <w:tab w:val="left" w:pos="373"/>
              </w:tabs>
              <w:suppressAutoHyphens/>
              <w:ind w:left="-57" w:right="-57" w:firstLine="36"/>
              <w:rPr>
                <w:lang w:eastAsia="uk-UA"/>
              </w:rPr>
            </w:pPr>
            <w:r w:rsidRPr="00740E5B">
              <w:rPr>
                <w:rFonts w:eastAsiaTheme="minorHAnsi"/>
                <w:lang w:eastAsia="en-US"/>
              </w:rPr>
              <w:t xml:space="preserve">надання допомоги у спільному </w:t>
            </w:r>
            <w:proofErr w:type="spellStart"/>
            <w:r w:rsidRPr="00740E5B">
              <w:rPr>
                <w:rFonts w:eastAsiaTheme="minorHAnsi"/>
                <w:lang w:eastAsia="en-US"/>
              </w:rPr>
              <w:t>брендуванні</w:t>
            </w:r>
            <w:proofErr w:type="spellEnd"/>
            <w:r w:rsidRPr="00740E5B">
              <w:rPr>
                <w:rFonts w:eastAsiaTheme="minorHAnsi"/>
                <w:lang w:eastAsia="en-US"/>
              </w:rPr>
              <w:t xml:space="preserve"> </w:t>
            </w:r>
            <w:proofErr w:type="spellStart"/>
            <w:r w:rsidRPr="00740E5B">
              <w:rPr>
                <w:rFonts w:eastAsiaTheme="minorHAnsi"/>
                <w:lang w:eastAsia="en-US"/>
              </w:rPr>
              <w:lastRenderedPageBreak/>
              <w:t>нішевих</w:t>
            </w:r>
            <w:proofErr w:type="spellEnd"/>
            <w:r w:rsidRPr="00740E5B">
              <w:rPr>
                <w:rFonts w:eastAsiaTheme="minorHAnsi"/>
                <w:lang w:eastAsia="en-US"/>
              </w:rPr>
              <w:t xml:space="preserve"> культур;</w:t>
            </w:r>
          </w:p>
          <w:p w:rsidR="00C67BF6" w:rsidRPr="00740E5B" w:rsidRDefault="00C67BF6" w:rsidP="00740E5B">
            <w:pPr>
              <w:numPr>
                <w:ilvl w:val="0"/>
                <w:numId w:val="31"/>
              </w:numPr>
              <w:tabs>
                <w:tab w:val="left" w:pos="299"/>
                <w:tab w:val="left" w:pos="373"/>
              </w:tabs>
              <w:suppressAutoHyphens/>
              <w:ind w:left="-57" w:right="-57" w:firstLine="36"/>
              <w:rPr>
                <w:lang w:eastAsia="uk-UA"/>
              </w:rPr>
            </w:pPr>
            <w:r w:rsidRPr="00740E5B">
              <w:rPr>
                <w:rFonts w:eastAsiaTheme="minorHAnsi"/>
                <w:lang w:eastAsia="en-US"/>
              </w:rPr>
              <w:t>підтримка</w:t>
            </w:r>
            <w:r w:rsidRPr="00740E5B">
              <w:rPr>
                <w:rFonts w:eastAsiaTheme="minorHAnsi"/>
                <w:color w:val="000000"/>
                <w:lang w:eastAsia="en-US"/>
              </w:rPr>
              <w:t xml:space="preserve"> наукових досліджень щодо вирощування та переробки </w:t>
            </w:r>
            <w:proofErr w:type="spellStart"/>
            <w:r w:rsidRPr="00740E5B">
              <w:rPr>
                <w:rFonts w:eastAsiaTheme="minorHAnsi"/>
                <w:color w:val="000000"/>
                <w:lang w:eastAsia="en-US"/>
              </w:rPr>
              <w:t>нішевих</w:t>
            </w:r>
            <w:proofErr w:type="spellEnd"/>
            <w:r w:rsidRPr="00740E5B">
              <w:rPr>
                <w:rFonts w:eastAsiaTheme="minorHAnsi"/>
                <w:color w:val="000000"/>
                <w:lang w:eastAsia="en-US"/>
              </w:rPr>
              <w:t xml:space="preserve"> культур.</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lastRenderedPageBreak/>
              <w:t>10. Обсяг фінансування технічного завдання, тис. грн:</w:t>
            </w:r>
          </w:p>
        </w:tc>
        <w:tc>
          <w:tcPr>
            <w:tcW w:w="993" w:type="dxa"/>
          </w:tcPr>
          <w:p w:rsidR="00C67BF6" w:rsidRPr="00740E5B" w:rsidRDefault="00C67BF6" w:rsidP="00C67BF6">
            <w:pPr>
              <w:shd w:val="clear" w:color="auto" w:fill="FFFFFF"/>
              <w:ind w:right="-57"/>
              <w:textAlignment w:val="baseline"/>
              <w:rPr>
                <w:sz w:val="22"/>
                <w:szCs w:val="22"/>
                <w:lang w:eastAsia="uk-UA"/>
              </w:rPr>
            </w:pPr>
            <w:r w:rsidRPr="00740E5B">
              <w:rPr>
                <w:b/>
                <w:lang w:eastAsia="uk-UA"/>
              </w:rPr>
              <w:t>2021 рік</w:t>
            </w:r>
          </w:p>
        </w:tc>
        <w:tc>
          <w:tcPr>
            <w:tcW w:w="992" w:type="dxa"/>
          </w:tcPr>
          <w:p w:rsidR="00C67BF6" w:rsidRPr="00740E5B" w:rsidRDefault="00C67BF6" w:rsidP="00C67BF6">
            <w:pPr>
              <w:shd w:val="clear" w:color="auto" w:fill="FFFFFF"/>
              <w:ind w:right="-57"/>
              <w:textAlignment w:val="baseline"/>
              <w:rPr>
                <w:sz w:val="22"/>
                <w:szCs w:val="22"/>
                <w:lang w:eastAsia="uk-UA"/>
              </w:rPr>
            </w:pPr>
            <w:r w:rsidRPr="00740E5B">
              <w:rPr>
                <w:b/>
                <w:lang w:eastAsia="uk-UA"/>
              </w:rPr>
              <w:t>2022 рік</w:t>
            </w:r>
          </w:p>
        </w:tc>
        <w:tc>
          <w:tcPr>
            <w:tcW w:w="993" w:type="dxa"/>
          </w:tcPr>
          <w:p w:rsidR="00C67BF6" w:rsidRPr="00740E5B" w:rsidRDefault="00C67BF6" w:rsidP="00C67BF6">
            <w:pPr>
              <w:shd w:val="clear" w:color="auto" w:fill="FFFFFF"/>
              <w:ind w:right="-57"/>
              <w:textAlignment w:val="baseline"/>
              <w:rPr>
                <w:sz w:val="22"/>
                <w:szCs w:val="22"/>
                <w:lang w:eastAsia="uk-UA"/>
              </w:rPr>
            </w:pPr>
            <w:r w:rsidRPr="00740E5B">
              <w:rPr>
                <w:b/>
                <w:lang w:eastAsia="uk-UA"/>
              </w:rPr>
              <w:t>2023 рік</w:t>
            </w:r>
          </w:p>
        </w:tc>
        <w:tc>
          <w:tcPr>
            <w:tcW w:w="2692" w:type="dxa"/>
          </w:tcPr>
          <w:p w:rsidR="00C67BF6" w:rsidRPr="00740E5B" w:rsidRDefault="00C67BF6" w:rsidP="00C67BF6">
            <w:pPr>
              <w:ind w:right="-57"/>
              <w:jc w:val="center"/>
              <w:rPr>
                <w:rFonts w:eastAsiaTheme="minorHAnsi"/>
                <w:sz w:val="22"/>
                <w:szCs w:val="22"/>
                <w:lang w:eastAsia="en-US"/>
              </w:rPr>
            </w:pPr>
            <w:r w:rsidRPr="00740E5B">
              <w:rPr>
                <w:rFonts w:eastAsiaTheme="minorHAnsi"/>
                <w:b/>
                <w:lang w:eastAsia="en-US"/>
              </w:rPr>
              <w:t>Усього</w:t>
            </w:r>
          </w:p>
        </w:tc>
      </w:tr>
      <w:tr w:rsidR="00C67BF6" w:rsidRPr="00740E5B" w:rsidTr="009C49B5">
        <w:tc>
          <w:tcPr>
            <w:tcW w:w="3970" w:type="dxa"/>
          </w:tcPr>
          <w:p w:rsidR="00C67BF6" w:rsidRPr="00740E5B" w:rsidRDefault="00C67BF6" w:rsidP="00C67BF6">
            <w:pPr>
              <w:shd w:val="clear" w:color="auto" w:fill="FFFFFF"/>
              <w:ind w:right="-57"/>
              <w:textAlignment w:val="baseline"/>
              <w:rPr>
                <w:b/>
                <w:lang w:eastAsia="uk-UA"/>
              </w:rPr>
            </w:pPr>
            <w:r w:rsidRPr="00740E5B">
              <w:rPr>
                <w:b/>
                <w:lang w:eastAsia="uk-UA"/>
              </w:rPr>
              <w:t>Всього</w:t>
            </w:r>
          </w:p>
        </w:tc>
        <w:tc>
          <w:tcPr>
            <w:tcW w:w="993" w:type="dxa"/>
          </w:tcPr>
          <w:p w:rsidR="00C67BF6" w:rsidRPr="00740E5B" w:rsidRDefault="00C67BF6" w:rsidP="00C67BF6">
            <w:pPr>
              <w:shd w:val="clear" w:color="auto" w:fill="FFFFFF"/>
              <w:ind w:right="-57"/>
              <w:jc w:val="center"/>
              <w:textAlignment w:val="baseline"/>
              <w:rPr>
                <w:b/>
                <w:sz w:val="22"/>
                <w:szCs w:val="22"/>
                <w:lang w:eastAsia="uk-UA"/>
              </w:rPr>
            </w:pPr>
            <w:r w:rsidRPr="00740E5B">
              <w:rPr>
                <w:rFonts w:eastAsiaTheme="minorHAnsi"/>
                <w:b/>
                <w:lang w:eastAsia="en-US"/>
              </w:rPr>
              <w:t>6 000,0</w:t>
            </w:r>
          </w:p>
        </w:tc>
        <w:tc>
          <w:tcPr>
            <w:tcW w:w="992" w:type="dxa"/>
          </w:tcPr>
          <w:p w:rsidR="00C67BF6" w:rsidRPr="00740E5B" w:rsidRDefault="00C67BF6" w:rsidP="00C67BF6">
            <w:pPr>
              <w:shd w:val="clear" w:color="auto" w:fill="FFFFFF"/>
              <w:ind w:right="-57"/>
              <w:jc w:val="center"/>
              <w:textAlignment w:val="baseline"/>
              <w:rPr>
                <w:b/>
                <w:sz w:val="22"/>
                <w:szCs w:val="22"/>
                <w:lang w:eastAsia="uk-UA"/>
              </w:rPr>
            </w:pPr>
            <w:r w:rsidRPr="00740E5B">
              <w:rPr>
                <w:rFonts w:eastAsiaTheme="minorHAnsi"/>
                <w:b/>
                <w:lang w:eastAsia="en-US"/>
              </w:rPr>
              <w:t>6 000,0</w:t>
            </w:r>
          </w:p>
        </w:tc>
        <w:tc>
          <w:tcPr>
            <w:tcW w:w="993" w:type="dxa"/>
          </w:tcPr>
          <w:p w:rsidR="00C67BF6" w:rsidRPr="00740E5B" w:rsidRDefault="00C67BF6" w:rsidP="00C67BF6">
            <w:pPr>
              <w:shd w:val="clear" w:color="auto" w:fill="FFFFFF"/>
              <w:ind w:right="-57"/>
              <w:jc w:val="center"/>
              <w:textAlignment w:val="baseline"/>
              <w:rPr>
                <w:b/>
                <w:sz w:val="22"/>
                <w:szCs w:val="22"/>
                <w:lang w:eastAsia="uk-UA"/>
              </w:rPr>
            </w:pPr>
            <w:r w:rsidRPr="00740E5B">
              <w:rPr>
                <w:rFonts w:eastAsiaTheme="minorHAnsi"/>
                <w:b/>
                <w:lang w:eastAsia="en-US"/>
              </w:rPr>
              <w:t>6 000,0</w:t>
            </w:r>
          </w:p>
        </w:tc>
        <w:tc>
          <w:tcPr>
            <w:tcW w:w="2692" w:type="dxa"/>
          </w:tcPr>
          <w:p w:rsidR="00C67BF6" w:rsidRPr="00740E5B" w:rsidRDefault="00C67BF6" w:rsidP="00C67BF6">
            <w:pPr>
              <w:ind w:right="-57"/>
              <w:jc w:val="center"/>
              <w:rPr>
                <w:rFonts w:eastAsiaTheme="minorHAnsi"/>
                <w:b/>
                <w:sz w:val="22"/>
                <w:szCs w:val="22"/>
                <w:lang w:eastAsia="en-US"/>
              </w:rPr>
            </w:pPr>
            <w:r w:rsidRPr="00740E5B">
              <w:rPr>
                <w:rFonts w:eastAsiaTheme="minorHAnsi"/>
                <w:b/>
                <w:lang w:eastAsia="en-US"/>
              </w:rPr>
              <w:t>18 000,0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державний бюджет:</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3 000,0</w:t>
            </w:r>
          </w:p>
        </w:tc>
        <w:tc>
          <w:tcPr>
            <w:tcW w:w="992" w:type="dxa"/>
          </w:tcPr>
          <w:p w:rsidR="00C67BF6" w:rsidRPr="00740E5B" w:rsidRDefault="00C67BF6" w:rsidP="00C67BF6">
            <w:pPr>
              <w:ind w:right="-57"/>
              <w:jc w:val="center"/>
              <w:rPr>
                <w:rFonts w:eastAsiaTheme="minorHAnsi"/>
                <w:lang w:eastAsia="en-US"/>
              </w:rPr>
            </w:pPr>
            <w:r w:rsidRPr="00740E5B">
              <w:rPr>
                <w:rFonts w:eastAsiaTheme="minorHAnsi"/>
                <w:lang w:eastAsia="en-US"/>
              </w:rPr>
              <w:t>3 000,0</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3 000,0</w:t>
            </w:r>
          </w:p>
        </w:tc>
        <w:tc>
          <w:tcPr>
            <w:tcW w:w="2692"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державний фонд регіонального розвитку</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3 000,0</w:t>
            </w:r>
          </w:p>
        </w:tc>
        <w:tc>
          <w:tcPr>
            <w:tcW w:w="992" w:type="dxa"/>
          </w:tcPr>
          <w:p w:rsidR="00C67BF6" w:rsidRPr="00740E5B" w:rsidRDefault="00C67BF6" w:rsidP="00C67BF6">
            <w:pPr>
              <w:ind w:right="-57"/>
              <w:jc w:val="center"/>
              <w:rPr>
                <w:rFonts w:eastAsiaTheme="minorHAnsi"/>
                <w:lang w:eastAsia="en-US"/>
              </w:rPr>
            </w:pPr>
            <w:r w:rsidRPr="00740E5B">
              <w:rPr>
                <w:rFonts w:eastAsiaTheme="minorHAnsi"/>
                <w:lang w:eastAsia="en-US"/>
              </w:rPr>
              <w:t>3 000,0</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3 000,0</w:t>
            </w:r>
          </w:p>
        </w:tc>
        <w:tc>
          <w:tcPr>
            <w:tcW w:w="2692" w:type="dxa"/>
          </w:tcPr>
          <w:p w:rsidR="00C67BF6" w:rsidRPr="00740E5B" w:rsidRDefault="00C67BF6" w:rsidP="00C67BF6">
            <w:pPr>
              <w:ind w:right="-57"/>
              <w:jc w:val="center"/>
              <w:rPr>
                <w:rFonts w:eastAsiaTheme="minorHAnsi"/>
                <w:lang w:eastAsia="en-US"/>
              </w:rPr>
            </w:pPr>
            <w:r w:rsidRPr="00740E5B">
              <w:rPr>
                <w:rFonts w:eastAsiaTheme="minorHAnsi"/>
                <w:lang w:eastAsia="en-US"/>
              </w:rPr>
              <w:t>9 000,0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         інші джерела (зазначити)</w:t>
            </w:r>
          </w:p>
        </w:tc>
        <w:tc>
          <w:tcPr>
            <w:tcW w:w="993" w:type="dxa"/>
          </w:tcPr>
          <w:p w:rsidR="00C67BF6" w:rsidRPr="00740E5B" w:rsidRDefault="00C67BF6" w:rsidP="00C67BF6">
            <w:pPr>
              <w:shd w:val="clear" w:color="auto" w:fill="FFFFFF"/>
              <w:ind w:right="-57"/>
              <w:jc w:val="center"/>
              <w:textAlignment w:val="baseline"/>
              <w:rPr>
                <w:lang w:eastAsia="uk-UA"/>
              </w:rPr>
            </w:pPr>
          </w:p>
        </w:tc>
        <w:tc>
          <w:tcPr>
            <w:tcW w:w="992" w:type="dxa"/>
          </w:tcPr>
          <w:p w:rsidR="00C67BF6" w:rsidRPr="00740E5B" w:rsidRDefault="00C67BF6" w:rsidP="00C67BF6">
            <w:pPr>
              <w:shd w:val="clear" w:color="auto" w:fill="FFFFFF"/>
              <w:ind w:right="-57"/>
              <w:jc w:val="center"/>
              <w:textAlignment w:val="baseline"/>
              <w:rPr>
                <w:lang w:eastAsia="uk-UA"/>
              </w:rPr>
            </w:pPr>
          </w:p>
        </w:tc>
        <w:tc>
          <w:tcPr>
            <w:tcW w:w="993" w:type="dxa"/>
          </w:tcPr>
          <w:p w:rsidR="00C67BF6" w:rsidRPr="00740E5B" w:rsidRDefault="00C67BF6" w:rsidP="00C67BF6">
            <w:pPr>
              <w:shd w:val="clear" w:color="auto" w:fill="FFFFFF"/>
              <w:ind w:right="-57"/>
              <w:jc w:val="center"/>
              <w:textAlignment w:val="baseline"/>
              <w:rPr>
                <w:lang w:eastAsia="uk-UA"/>
              </w:rPr>
            </w:pPr>
          </w:p>
        </w:tc>
        <w:tc>
          <w:tcPr>
            <w:tcW w:w="2692"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місцевий бюджет</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300,0</w:t>
            </w:r>
          </w:p>
        </w:tc>
        <w:tc>
          <w:tcPr>
            <w:tcW w:w="992" w:type="dxa"/>
          </w:tcPr>
          <w:p w:rsidR="00C67BF6" w:rsidRPr="00740E5B" w:rsidRDefault="00C67BF6" w:rsidP="00C67BF6">
            <w:pPr>
              <w:ind w:right="-57"/>
              <w:jc w:val="center"/>
              <w:rPr>
                <w:rFonts w:eastAsiaTheme="minorHAnsi"/>
                <w:lang w:eastAsia="en-US"/>
              </w:rPr>
            </w:pPr>
            <w:r w:rsidRPr="00740E5B">
              <w:rPr>
                <w:rFonts w:eastAsiaTheme="minorHAnsi"/>
                <w:lang w:eastAsia="en-US"/>
              </w:rPr>
              <w:t>300,0</w:t>
            </w:r>
          </w:p>
        </w:tc>
        <w:tc>
          <w:tcPr>
            <w:tcW w:w="993" w:type="dxa"/>
          </w:tcPr>
          <w:p w:rsidR="00C67BF6" w:rsidRPr="00740E5B" w:rsidRDefault="00C67BF6" w:rsidP="00C67BF6">
            <w:pPr>
              <w:ind w:right="-57"/>
              <w:jc w:val="center"/>
              <w:rPr>
                <w:rFonts w:eastAsiaTheme="minorHAnsi"/>
                <w:lang w:eastAsia="en-US"/>
              </w:rPr>
            </w:pPr>
            <w:r w:rsidRPr="00740E5B">
              <w:rPr>
                <w:rFonts w:eastAsiaTheme="minorHAnsi"/>
                <w:lang w:eastAsia="en-US"/>
              </w:rPr>
              <w:t>300,0</w:t>
            </w:r>
          </w:p>
        </w:tc>
        <w:tc>
          <w:tcPr>
            <w:tcW w:w="2692" w:type="dxa"/>
          </w:tcPr>
          <w:p w:rsidR="00C67BF6" w:rsidRPr="00740E5B" w:rsidRDefault="00C67BF6" w:rsidP="00C67BF6">
            <w:pPr>
              <w:ind w:right="-57"/>
              <w:jc w:val="center"/>
              <w:rPr>
                <w:rFonts w:eastAsiaTheme="minorHAnsi"/>
                <w:lang w:eastAsia="en-US"/>
              </w:rPr>
            </w:pPr>
            <w:r w:rsidRPr="00740E5B">
              <w:rPr>
                <w:rFonts w:eastAsiaTheme="minorHAnsi"/>
                <w:lang w:eastAsia="en-US"/>
              </w:rPr>
              <w:t>900,0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інші джерела (зазначити)</w:t>
            </w:r>
          </w:p>
        </w:tc>
        <w:tc>
          <w:tcPr>
            <w:tcW w:w="993" w:type="dxa"/>
          </w:tcPr>
          <w:p w:rsidR="00C67BF6" w:rsidRPr="00740E5B" w:rsidRDefault="00C67BF6" w:rsidP="00C67BF6">
            <w:pPr>
              <w:shd w:val="clear" w:color="auto" w:fill="FFFFFF"/>
              <w:ind w:right="-57"/>
              <w:jc w:val="center"/>
              <w:textAlignment w:val="baseline"/>
              <w:rPr>
                <w:lang w:eastAsia="uk-UA"/>
              </w:rPr>
            </w:pPr>
            <w:r w:rsidRPr="00740E5B">
              <w:rPr>
                <w:rFonts w:eastAsiaTheme="minorHAnsi"/>
                <w:lang w:eastAsia="en-US"/>
              </w:rPr>
              <w:t>2 700,0</w:t>
            </w:r>
          </w:p>
        </w:tc>
        <w:tc>
          <w:tcPr>
            <w:tcW w:w="992" w:type="dxa"/>
          </w:tcPr>
          <w:p w:rsidR="00C67BF6" w:rsidRPr="00740E5B" w:rsidRDefault="00C67BF6" w:rsidP="00C67BF6">
            <w:pPr>
              <w:shd w:val="clear" w:color="auto" w:fill="FFFFFF"/>
              <w:ind w:right="-57"/>
              <w:jc w:val="center"/>
              <w:textAlignment w:val="baseline"/>
              <w:rPr>
                <w:lang w:eastAsia="uk-UA"/>
              </w:rPr>
            </w:pPr>
            <w:r w:rsidRPr="00740E5B">
              <w:rPr>
                <w:rFonts w:eastAsiaTheme="minorHAnsi"/>
                <w:lang w:eastAsia="en-US"/>
              </w:rPr>
              <w:t>2 700,0</w:t>
            </w:r>
          </w:p>
        </w:tc>
        <w:tc>
          <w:tcPr>
            <w:tcW w:w="993" w:type="dxa"/>
          </w:tcPr>
          <w:p w:rsidR="00C67BF6" w:rsidRPr="00740E5B" w:rsidRDefault="00C67BF6" w:rsidP="00C67BF6">
            <w:pPr>
              <w:shd w:val="clear" w:color="auto" w:fill="FFFFFF"/>
              <w:ind w:right="-57"/>
              <w:jc w:val="center"/>
              <w:textAlignment w:val="baseline"/>
              <w:rPr>
                <w:lang w:eastAsia="uk-UA"/>
              </w:rPr>
            </w:pPr>
            <w:r w:rsidRPr="00740E5B">
              <w:rPr>
                <w:rFonts w:eastAsiaTheme="minorHAnsi"/>
                <w:lang w:eastAsia="en-US"/>
              </w:rPr>
              <w:t>2 700,0</w:t>
            </w:r>
          </w:p>
        </w:tc>
        <w:tc>
          <w:tcPr>
            <w:tcW w:w="2692" w:type="dxa"/>
          </w:tcPr>
          <w:p w:rsidR="00C67BF6" w:rsidRPr="00740E5B" w:rsidRDefault="00C67BF6" w:rsidP="00C67BF6">
            <w:pPr>
              <w:ind w:right="-57"/>
              <w:jc w:val="center"/>
              <w:rPr>
                <w:rFonts w:eastAsiaTheme="minorHAnsi"/>
                <w:lang w:eastAsia="en-US"/>
              </w:rPr>
            </w:pPr>
            <w:r w:rsidRPr="00740E5B">
              <w:rPr>
                <w:rFonts w:eastAsiaTheme="minorHAnsi"/>
                <w:lang w:eastAsia="en-US"/>
              </w:rPr>
              <w:t>8 100,0</w:t>
            </w: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міжнародна допомога</w:t>
            </w:r>
          </w:p>
        </w:tc>
        <w:tc>
          <w:tcPr>
            <w:tcW w:w="993"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992"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993"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2692"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 xml:space="preserve">приватні інвестори </w:t>
            </w:r>
          </w:p>
        </w:tc>
        <w:tc>
          <w:tcPr>
            <w:tcW w:w="993"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992"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993" w:type="dxa"/>
          </w:tcPr>
          <w:p w:rsidR="00C67BF6" w:rsidRPr="00740E5B" w:rsidRDefault="00C67BF6" w:rsidP="00C67BF6">
            <w:pPr>
              <w:shd w:val="clear" w:color="auto" w:fill="FFFFFF"/>
              <w:ind w:right="-57"/>
              <w:jc w:val="center"/>
              <w:textAlignment w:val="baseline"/>
              <w:rPr>
                <w:rFonts w:eastAsiaTheme="minorHAnsi"/>
                <w:lang w:eastAsia="en-US"/>
              </w:rPr>
            </w:pPr>
          </w:p>
        </w:tc>
        <w:tc>
          <w:tcPr>
            <w:tcW w:w="2692" w:type="dxa"/>
          </w:tcPr>
          <w:p w:rsidR="00C67BF6" w:rsidRPr="00740E5B" w:rsidRDefault="00C67BF6" w:rsidP="00C67BF6">
            <w:pPr>
              <w:ind w:right="-57"/>
              <w:jc w:val="center"/>
              <w:rPr>
                <w:rFonts w:eastAsiaTheme="minorHAnsi"/>
                <w:lang w:eastAsia="en-US"/>
              </w:rPr>
            </w:pPr>
          </w:p>
        </w:tc>
      </w:tr>
      <w:tr w:rsidR="00C67BF6" w:rsidRPr="00740E5B" w:rsidTr="009C49B5">
        <w:tc>
          <w:tcPr>
            <w:tcW w:w="3970" w:type="dxa"/>
          </w:tcPr>
          <w:p w:rsidR="00C67BF6" w:rsidRPr="00740E5B" w:rsidRDefault="00C67BF6" w:rsidP="00C67BF6">
            <w:pPr>
              <w:shd w:val="clear" w:color="auto" w:fill="FFFFFF"/>
              <w:ind w:right="-57"/>
              <w:textAlignment w:val="baseline"/>
              <w:rPr>
                <w:lang w:eastAsia="uk-UA"/>
              </w:rPr>
            </w:pPr>
            <w:r w:rsidRPr="00740E5B">
              <w:rPr>
                <w:lang w:eastAsia="uk-UA"/>
              </w:rPr>
              <w:t>11. Інша інформація щодо технічного завдання (за потреби)</w:t>
            </w:r>
          </w:p>
        </w:tc>
        <w:tc>
          <w:tcPr>
            <w:tcW w:w="5670" w:type="dxa"/>
            <w:gridSpan w:val="4"/>
          </w:tcPr>
          <w:p w:rsidR="00C67BF6" w:rsidRPr="00740E5B" w:rsidRDefault="00C67BF6" w:rsidP="00C67BF6">
            <w:pPr>
              <w:shd w:val="clear" w:color="auto" w:fill="FFFFFF"/>
              <w:ind w:right="-57"/>
              <w:jc w:val="center"/>
              <w:textAlignment w:val="baseline"/>
              <w:rPr>
                <w:sz w:val="28"/>
                <w:szCs w:val="28"/>
                <w:lang w:eastAsia="uk-UA"/>
              </w:rPr>
            </w:pPr>
          </w:p>
        </w:tc>
      </w:tr>
    </w:tbl>
    <w:p w:rsidR="00C67BF6" w:rsidRPr="00740E5B" w:rsidRDefault="00C67BF6" w:rsidP="00C67BF6">
      <w:pPr>
        <w:rPr>
          <w:rFonts w:eastAsiaTheme="minorHAnsi"/>
          <w:b/>
          <w:sz w:val="28"/>
          <w:szCs w:val="28"/>
          <w:lang w:eastAsia="en-US"/>
        </w:rPr>
      </w:pPr>
    </w:p>
    <w:p w:rsidR="00C67BF6" w:rsidRPr="00740E5B" w:rsidRDefault="00C67BF6"/>
    <w:sectPr w:rsidR="00C67BF6" w:rsidRPr="00740E5B" w:rsidSect="005D13FE">
      <w:footerReference w:type="default" r:id="rId3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E9" w:rsidRDefault="00200CE9" w:rsidP="001504DB">
      <w:r>
        <w:separator/>
      </w:r>
    </w:p>
  </w:endnote>
  <w:endnote w:type="continuationSeparator" w:id="0">
    <w:p w:rsidR="00200CE9" w:rsidRDefault="00200CE9" w:rsidP="0015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Medium">
    <w:altName w:val="Times New Roman"/>
    <w:panose1 w:val="00000000000000000000"/>
    <w:charset w:val="00"/>
    <w:family w:val="roman"/>
    <w:notTrueType/>
    <w:pitch w:val="default"/>
  </w:font>
  <w:font w:name="TimesNewRomanPSMT">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62974"/>
      <w:docPartObj>
        <w:docPartGallery w:val="Page Numbers (Bottom of Page)"/>
        <w:docPartUnique/>
      </w:docPartObj>
    </w:sdtPr>
    <w:sdtEndPr/>
    <w:sdtContent>
      <w:p w:rsidR="004F41BF" w:rsidRDefault="004F41BF">
        <w:pPr>
          <w:pStyle w:val="ab"/>
          <w:jc w:val="center"/>
        </w:pPr>
        <w:r>
          <w:fldChar w:fldCharType="begin"/>
        </w:r>
        <w:r>
          <w:instrText>PAGE   \* MERGEFORMAT</w:instrText>
        </w:r>
        <w:r>
          <w:fldChar w:fldCharType="separate"/>
        </w:r>
        <w:r w:rsidR="00EA3613" w:rsidRPr="00EA3613">
          <w:rPr>
            <w:noProof/>
            <w:lang w:val="ru-RU"/>
          </w:rPr>
          <w:t>18</w:t>
        </w:r>
        <w:r>
          <w:fldChar w:fldCharType="end"/>
        </w:r>
      </w:p>
    </w:sdtContent>
  </w:sdt>
  <w:p w:rsidR="004F41BF" w:rsidRDefault="004F41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E9" w:rsidRDefault="00200CE9" w:rsidP="001504DB">
      <w:r>
        <w:separator/>
      </w:r>
    </w:p>
  </w:footnote>
  <w:footnote w:type="continuationSeparator" w:id="0">
    <w:p w:rsidR="00200CE9" w:rsidRDefault="00200CE9" w:rsidP="0015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1"/>
      <w:numFmt w:val="decimal"/>
      <w:lvlText w:val="%1."/>
      <w:lvlJc w:val="left"/>
      <w:pPr>
        <w:tabs>
          <w:tab w:val="num" w:pos="709"/>
        </w:tabs>
        <w:ind w:left="644" w:hanging="360"/>
      </w:pPr>
      <w:rPr>
        <w:rFonts w:cs="Times New Roman"/>
        <w:sz w:val="24"/>
        <w:szCs w:val="24"/>
      </w:rPr>
    </w:lvl>
  </w:abstractNum>
  <w:abstractNum w:abstractNumId="1" w15:restartNumberingAfterBreak="0">
    <w:nsid w:val="00000004"/>
    <w:multiLevelType w:val="singleLevel"/>
    <w:tmpl w:val="00000004"/>
    <w:name w:val="WW8Num8"/>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2"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cs="Symbol" w:hint="default"/>
        <w:color w:val="222222"/>
        <w:sz w:val="28"/>
        <w:szCs w:val="28"/>
        <w:shd w:val="clear" w:color="auto" w:fill="FFFFFF"/>
      </w:rPr>
    </w:lvl>
  </w:abstractNum>
  <w:abstractNum w:abstractNumId="3"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cs="Symbol" w:hint="default"/>
        <w:color w:val="000000"/>
        <w:lang w:val="ru-RU"/>
      </w:rPr>
    </w:lvl>
  </w:abstractNum>
  <w:abstractNum w:abstractNumId="5" w15:restartNumberingAfterBreak="0">
    <w:nsid w:val="00000012"/>
    <w:multiLevelType w:val="singleLevel"/>
    <w:tmpl w:val="00000012"/>
    <w:name w:val="WW8Num27"/>
    <w:lvl w:ilvl="0">
      <w:start w:val="1"/>
      <w:numFmt w:val="bullet"/>
      <w:lvlText w:val=""/>
      <w:lvlJc w:val="left"/>
      <w:pPr>
        <w:tabs>
          <w:tab w:val="num" w:pos="0"/>
        </w:tabs>
        <w:ind w:left="540" w:hanging="360"/>
      </w:pPr>
      <w:rPr>
        <w:rFonts w:ascii="Symbol" w:hAnsi="Symbol" w:cs="Symbol" w:hint="default"/>
        <w:sz w:val="24"/>
        <w:szCs w:val="24"/>
      </w:rPr>
    </w:lvl>
  </w:abstractNum>
  <w:abstractNum w:abstractNumId="6" w15:restartNumberingAfterBreak="0">
    <w:nsid w:val="00000013"/>
    <w:multiLevelType w:val="singleLevel"/>
    <w:tmpl w:val="00000013"/>
    <w:name w:val="WW8Num28"/>
    <w:lvl w:ilvl="0">
      <w:start w:val="1"/>
      <w:numFmt w:val="bullet"/>
      <w:lvlText w:val=""/>
      <w:lvlJc w:val="left"/>
      <w:pPr>
        <w:tabs>
          <w:tab w:val="num" w:pos="0"/>
        </w:tabs>
        <w:ind w:left="1980" w:hanging="360"/>
      </w:pPr>
      <w:rPr>
        <w:rFonts w:ascii="Symbol" w:hAnsi="Symbol" w:cs="Symbol" w:hint="default"/>
      </w:rPr>
    </w:lvl>
  </w:abstractNum>
  <w:abstractNum w:abstractNumId="7" w15:restartNumberingAfterBreak="0">
    <w:nsid w:val="0000001B"/>
    <w:multiLevelType w:val="singleLevel"/>
    <w:tmpl w:val="0000001B"/>
    <w:name w:val="WW8Num41"/>
    <w:lvl w:ilvl="0">
      <w:start w:val="1"/>
      <w:numFmt w:val="bullet"/>
      <w:lvlText w:val=""/>
      <w:lvlJc w:val="left"/>
      <w:pPr>
        <w:tabs>
          <w:tab w:val="num" w:pos="0"/>
        </w:tabs>
        <w:ind w:left="777" w:hanging="360"/>
      </w:pPr>
      <w:rPr>
        <w:rFonts w:ascii="Symbol" w:hAnsi="Symbol" w:cs="Symbol" w:hint="default"/>
        <w:lang w:val="ru-RU"/>
      </w:rPr>
    </w:lvl>
  </w:abstractNum>
  <w:abstractNum w:abstractNumId="8" w15:restartNumberingAfterBreak="0">
    <w:nsid w:val="0000001D"/>
    <w:multiLevelType w:val="singleLevel"/>
    <w:tmpl w:val="0000001D"/>
    <w:name w:val="WW8Num46"/>
    <w:lvl w:ilvl="0">
      <w:start w:val="1"/>
      <w:numFmt w:val="bullet"/>
      <w:lvlText w:val=""/>
      <w:lvlJc w:val="left"/>
      <w:pPr>
        <w:tabs>
          <w:tab w:val="num" w:pos="0"/>
        </w:tabs>
        <w:ind w:left="777" w:hanging="360"/>
      </w:pPr>
      <w:rPr>
        <w:rFonts w:ascii="Symbol" w:hAnsi="Symbol" w:cs="Symbol" w:hint="default"/>
        <w:color w:val="000000"/>
      </w:rPr>
    </w:lvl>
  </w:abstractNum>
  <w:abstractNum w:abstractNumId="9" w15:restartNumberingAfterBreak="0">
    <w:nsid w:val="0000001F"/>
    <w:multiLevelType w:val="singleLevel"/>
    <w:tmpl w:val="0000001F"/>
    <w:name w:val="WW8Num48"/>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2F"/>
    <w:multiLevelType w:val="singleLevel"/>
    <w:tmpl w:val="0000002F"/>
    <w:name w:val="WW8Num71"/>
    <w:lvl w:ilvl="0">
      <w:start w:val="1"/>
      <w:numFmt w:val="bullet"/>
      <w:lvlText w:val=""/>
      <w:lvlJc w:val="left"/>
      <w:pPr>
        <w:tabs>
          <w:tab w:val="num" w:pos="360"/>
        </w:tabs>
        <w:ind w:left="360" w:hanging="360"/>
      </w:pPr>
      <w:rPr>
        <w:rFonts w:ascii="Symbol" w:hAnsi="Symbol" w:cs="Symbol" w:hint="default"/>
        <w:sz w:val="24"/>
        <w:szCs w:val="24"/>
        <w:lang w:val="uk-UA"/>
      </w:rPr>
    </w:lvl>
  </w:abstractNum>
  <w:abstractNum w:abstractNumId="11" w15:restartNumberingAfterBreak="0">
    <w:nsid w:val="00000031"/>
    <w:multiLevelType w:val="singleLevel"/>
    <w:tmpl w:val="00000031"/>
    <w:name w:val="WW8Num73"/>
    <w:lvl w:ilvl="0">
      <w:start w:val="1"/>
      <w:numFmt w:val="bullet"/>
      <w:lvlText w:val=""/>
      <w:lvlJc w:val="left"/>
      <w:pPr>
        <w:tabs>
          <w:tab w:val="num" w:pos="0"/>
        </w:tabs>
        <w:ind w:left="360" w:hanging="360"/>
      </w:pPr>
      <w:rPr>
        <w:rFonts w:ascii="Symbol" w:hAnsi="Symbol" w:cs="Symbol" w:hint="default"/>
        <w:sz w:val="24"/>
        <w:szCs w:val="24"/>
        <w:lang w:val="uk-UA"/>
      </w:rPr>
    </w:lvl>
  </w:abstractNum>
  <w:abstractNum w:abstractNumId="12" w15:restartNumberingAfterBreak="0">
    <w:nsid w:val="00000039"/>
    <w:multiLevelType w:val="singleLevel"/>
    <w:tmpl w:val="00000039"/>
    <w:name w:val="WW8Num84"/>
    <w:lvl w:ilvl="0">
      <w:start w:val="1"/>
      <w:numFmt w:val="bullet"/>
      <w:lvlText w:val=""/>
      <w:lvlJc w:val="left"/>
      <w:pPr>
        <w:tabs>
          <w:tab w:val="num" w:pos="0"/>
        </w:tabs>
        <w:ind w:left="720" w:hanging="360"/>
      </w:pPr>
      <w:rPr>
        <w:rFonts w:ascii="Symbol" w:hAnsi="Symbol" w:cs="Symbol" w:hint="default"/>
        <w:lang w:val="ru-RU"/>
      </w:rPr>
    </w:lvl>
  </w:abstractNum>
  <w:abstractNum w:abstractNumId="13" w15:restartNumberingAfterBreak="0">
    <w:nsid w:val="0000003B"/>
    <w:multiLevelType w:val="singleLevel"/>
    <w:tmpl w:val="0000003B"/>
    <w:name w:val="WW8Num86"/>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10E14562"/>
    <w:multiLevelType w:val="hybridMultilevel"/>
    <w:tmpl w:val="F03E3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117CCE"/>
    <w:multiLevelType w:val="hybridMultilevel"/>
    <w:tmpl w:val="81C26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B2D34"/>
    <w:multiLevelType w:val="hybridMultilevel"/>
    <w:tmpl w:val="C774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1C4C0B"/>
    <w:multiLevelType w:val="hybridMultilevel"/>
    <w:tmpl w:val="015C9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EC00D0"/>
    <w:multiLevelType w:val="hybridMultilevel"/>
    <w:tmpl w:val="96F0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B034F"/>
    <w:multiLevelType w:val="hybridMultilevel"/>
    <w:tmpl w:val="54D62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5B06C5"/>
    <w:multiLevelType w:val="hybridMultilevel"/>
    <w:tmpl w:val="D00E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B84891"/>
    <w:multiLevelType w:val="hybridMultilevel"/>
    <w:tmpl w:val="6808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7F6228"/>
    <w:multiLevelType w:val="hybridMultilevel"/>
    <w:tmpl w:val="B57A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FE3337"/>
    <w:multiLevelType w:val="hybridMultilevel"/>
    <w:tmpl w:val="011E3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31277C"/>
    <w:multiLevelType w:val="hybridMultilevel"/>
    <w:tmpl w:val="184465DC"/>
    <w:lvl w:ilvl="0" w:tplc="04220001">
      <w:start w:val="1"/>
      <w:numFmt w:val="decimal"/>
      <w:lvlText w:val="%1."/>
      <w:lvlJc w:val="left"/>
      <w:pPr>
        <w:tabs>
          <w:tab w:val="num" w:pos="360"/>
        </w:tabs>
        <w:ind w:left="360" w:hanging="360"/>
      </w:pPr>
      <w:rPr>
        <w:rFonts w:hint="default"/>
      </w:rPr>
    </w:lvl>
    <w:lvl w:ilvl="1" w:tplc="04220003">
      <w:start w:val="1"/>
      <w:numFmt w:val="lowerLetter"/>
      <w:lvlText w:val="%2)"/>
      <w:lvlJc w:val="left"/>
      <w:pPr>
        <w:tabs>
          <w:tab w:val="num" w:pos="1080"/>
        </w:tabs>
        <w:ind w:left="1080" w:hanging="360"/>
      </w:pPr>
      <w:rPr>
        <w:rFonts w:hint="default"/>
      </w:rPr>
    </w:lvl>
    <w:lvl w:ilvl="2" w:tplc="04220005">
      <w:start w:val="1"/>
      <w:numFmt w:val="bullet"/>
      <w:lvlText w:val="-"/>
      <w:lvlJc w:val="left"/>
      <w:pPr>
        <w:tabs>
          <w:tab w:val="num" w:pos="1980"/>
        </w:tabs>
        <w:ind w:left="1980" w:hanging="360"/>
      </w:pPr>
      <w:rPr>
        <w:rFonts w:ascii="Times New Roman" w:eastAsia="Times New Roman" w:hAnsi="Times New Roman" w:cs="Times New Roman" w:hint="default"/>
      </w:rPr>
    </w:lvl>
    <w:lvl w:ilvl="3" w:tplc="04220001">
      <w:start w:val="1"/>
      <w:numFmt w:val="upperRoman"/>
      <w:lvlText w:val="%4)"/>
      <w:lvlJc w:val="left"/>
      <w:pPr>
        <w:tabs>
          <w:tab w:val="num" w:pos="2880"/>
        </w:tabs>
        <w:ind w:left="2880" w:hanging="720"/>
      </w:pPr>
      <w:rPr>
        <w:rFonts w:hint="default"/>
      </w:rPr>
    </w:lvl>
    <w:lvl w:ilvl="4" w:tplc="04220003" w:tentative="1">
      <w:start w:val="1"/>
      <w:numFmt w:val="lowerLetter"/>
      <w:lvlText w:val="%5."/>
      <w:lvlJc w:val="left"/>
      <w:pPr>
        <w:tabs>
          <w:tab w:val="num" w:pos="3240"/>
        </w:tabs>
        <w:ind w:left="3240" w:hanging="360"/>
      </w:pPr>
    </w:lvl>
    <w:lvl w:ilvl="5" w:tplc="04220005" w:tentative="1">
      <w:start w:val="1"/>
      <w:numFmt w:val="lowerRoman"/>
      <w:lvlText w:val="%6."/>
      <w:lvlJc w:val="right"/>
      <w:pPr>
        <w:tabs>
          <w:tab w:val="num" w:pos="3960"/>
        </w:tabs>
        <w:ind w:left="3960" w:hanging="180"/>
      </w:pPr>
    </w:lvl>
    <w:lvl w:ilvl="6" w:tplc="04220001" w:tentative="1">
      <w:start w:val="1"/>
      <w:numFmt w:val="decimal"/>
      <w:lvlText w:val="%7."/>
      <w:lvlJc w:val="left"/>
      <w:pPr>
        <w:tabs>
          <w:tab w:val="num" w:pos="4680"/>
        </w:tabs>
        <w:ind w:left="4680" w:hanging="360"/>
      </w:pPr>
    </w:lvl>
    <w:lvl w:ilvl="7" w:tplc="04220003" w:tentative="1">
      <w:start w:val="1"/>
      <w:numFmt w:val="lowerLetter"/>
      <w:lvlText w:val="%8."/>
      <w:lvlJc w:val="left"/>
      <w:pPr>
        <w:tabs>
          <w:tab w:val="num" w:pos="5400"/>
        </w:tabs>
        <w:ind w:left="5400" w:hanging="360"/>
      </w:pPr>
    </w:lvl>
    <w:lvl w:ilvl="8" w:tplc="04220005" w:tentative="1">
      <w:start w:val="1"/>
      <w:numFmt w:val="lowerRoman"/>
      <w:lvlText w:val="%9."/>
      <w:lvlJc w:val="right"/>
      <w:pPr>
        <w:tabs>
          <w:tab w:val="num" w:pos="6120"/>
        </w:tabs>
        <w:ind w:left="6120" w:hanging="180"/>
      </w:pPr>
    </w:lvl>
  </w:abstractNum>
  <w:abstractNum w:abstractNumId="25" w15:restartNumberingAfterBreak="0">
    <w:nsid w:val="6D5E780F"/>
    <w:multiLevelType w:val="hybridMultilevel"/>
    <w:tmpl w:val="60D07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923CB6"/>
    <w:multiLevelType w:val="hybridMultilevel"/>
    <w:tmpl w:val="BB4E2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FC12C4"/>
    <w:multiLevelType w:val="hybridMultilevel"/>
    <w:tmpl w:val="3CF0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864AC1"/>
    <w:multiLevelType w:val="hybridMultilevel"/>
    <w:tmpl w:val="1B7E31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0A2A6F"/>
    <w:multiLevelType w:val="hybridMultilevel"/>
    <w:tmpl w:val="5B90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A969B5"/>
    <w:multiLevelType w:val="hybridMultilevel"/>
    <w:tmpl w:val="3968CFB6"/>
    <w:lvl w:ilvl="0" w:tplc="8A961F76">
      <w:start w:val="6"/>
      <w:numFmt w:val="bullet"/>
      <w:lvlText w:val="-"/>
      <w:lvlJc w:val="left"/>
      <w:pPr>
        <w:ind w:left="678" w:hanging="360"/>
      </w:pPr>
      <w:rPr>
        <w:rFonts w:ascii="Times New Roman" w:eastAsia="Times New Roman" w:hAnsi="Times New Roman" w:cs="Times New Roman"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tentative="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num w:numId="1">
    <w:abstractNumId w:val="24"/>
  </w:num>
  <w:num w:numId="2">
    <w:abstractNumId w:val="1"/>
  </w:num>
  <w:num w:numId="3">
    <w:abstractNumId w:val="2"/>
  </w:num>
  <w:num w:numId="4">
    <w:abstractNumId w:val="3"/>
  </w:num>
  <w:num w:numId="5">
    <w:abstractNumId w:val="27"/>
  </w:num>
  <w:num w:numId="6">
    <w:abstractNumId w:val="21"/>
  </w:num>
  <w:num w:numId="7">
    <w:abstractNumId w:val="18"/>
  </w:num>
  <w:num w:numId="8">
    <w:abstractNumId w:val="25"/>
  </w:num>
  <w:num w:numId="9">
    <w:abstractNumId w:val="14"/>
  </w:num>
  <w:num w:numId="10">
    <w:abstractNumId w:val="20"/>
  </w:num>
  <w:num w:numId="11">
    <w:abstractNumId w:val="19"/>
  </w:num>
  <w:num w:numId="12">
    <w:abstractNumId w:val="22"/>
  </w:num>
  <w:num w:numId="13">
    <w:abstractNumId w:val="29"/>
  </w:num>
  <w:num w:numId="14">
    <w:abstractNumId w:val="26"/>
  </w:num>
  <w:num w:numId="15">
    <w:abstractNumId w:val="16"/>
  </w:num>
  <w:num w:numId="16">
    <w:abstractNumId w:val="15"/>
  </w:num>
  <w:num w:numId="17">
    <w:abstractNumId w:val="28"/>
  </w:num>
  <w:num w:numId="18">
    <w:abstractNumId w:val="23"/>
  </w:num>
  <w:num w:numId="19">
    <w:abstractNumId w:val="17"/>
  </w:num>
  <w:num w:numId="20">
    <w:abstractNumId w:val="30"/>
  </w:num>
  <w:num w:numId="21">
    <w:abstractNumId w:val="6"/>
  </w:num>
  <w:num w:numId="22">
    <w:abstractNumId w:val="0"/>
  </w:num>
  <w:num w:numId="23">
    <w:abstractNumId w:val="10"/>
  </w:num>
  <w:num w:numId="24">
    <w:abstractNumId w:val="7"/>
  </w:num>
  <w:num w:numId="25">
    <w:abstractNumId w:val="11"/>
  </w:num>
  <w:num w:numId="26">
    <w:abstractNumId w:val="5"/>
  </w:num>
  <w:num w:numId="27">
    <w:abstractNumId w:val="4"/>
  </w:num>
  <w:num w:numId="28">
    <w:abstractNumId w:val="9"/>
  </w:num>
  <w:num w:numId="29">
    <w:abstractNumId w:val="1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4D"/>
    <w:rsid w:val="00077131"/>
    <w:rsid w:val="00093F28"/>
    <w:rsid w:val="000A2308"/>
    <w:rsid w:val="000B3248"/>
    <w:rsid w:val="001210B5"/>
    <w:rsid w:val="00134204"/>
    <w:rsid w:val="001449A3"/>
    <w:rsid w:val="001504DB"/>
    <w:rsid w:val="00153CBA"/>
    <w:rsid w:val="00160360"/>
    <w:rsid w:val="00160423"/>
    <w:rsid w:val="0017057F"/>
    <w:rsid w:val="0018748D"/>
    <w:rsid w:val="00194942"/>
    <w:rsid w:val="001B3619"/>
    <w:rsid w:val="001D25FB"/>
    <w:rsid w:val="001D476B"/>
    <w:rsid w:val="001D564D"/>
    <w:rsid w:val="00200CE9"/>
    <w:rsid w:val="0021536B"/>
    <w:rsid w:val="0026361A"/>
    <w:rsid w:val="002B3B46"/>
    <w:rsid w:val="002B7A0A"/>
    <w:rsid w:val="002C2FC0"/>
    <w:rsid w:val="0030557C"/>
    <w:rsid w:val="00344933"/>
    <w:rsid w:val="0035457E"/>
    <w:rsid w:val="003575EB"/>
    <w:rsid w:val="003A14BD"/>
    <w:rsid w:val="003B4D18"/>
    <w:rsid w:val="003B4EEF"/>
    <w:rsid w:val="003C6F69"/>
    <w:rsid w:val="003E5418"/>
    <w:rsid w:val="003F02EB"/>
    <w:rsid w:val="00433831"/>
    <w:rsid w:val="00442389"/>
    <w:rsid w:val="00442EDE"/>
    <w:rsid w:val="00472291"/>
    <w:rsid w:val="004A1CBA"/>
    <w:rsid w:val="004A37E9"/>
    <w:rsid w:val="004B4FDF"/>
    <w:rsid w:val="004F41BF"/>
    <w:rsid w:val="00507C45"/>
    <w:rsid w:val="00510339"/>
    <w:rsid w:val="005809C4"/>
    <w:rsid w:val="0058733B"/>
    <w:rsid w:val="00595137"/>
    <w:rsid w:val="005B5A9F"/>
    <w:rsid w:val="005D13FE"/>
    <w:rsid w:val="00634B5E"/>
    <w:rsid w:val="0064614D"/>
    <w:rsid w:val="0068143C"/>
    <w:rsid w:val="006946FE"/>
    <w:rsid w:val="006A0BB6"/>
    <w:rsid w:val="006B2911"/>
    <w:rsid w:val="006E33E4"/>
    <w:rsid w:val="006F3DD7"/>
    <w:rsid w:val="00740E5B"/>
    <w:rsid w:val="00757770"/>
    <w:rsid w:val="00773DCA"/>
    <w:rsid w:val="007C06F7"/>
    <w:rsid w:val="007C213A"/>
    <w:rsid w:val="007D28D4"/>
    <w:rsid w:val="007F5D3A"/>
    <w:rsid w:val="00814769"/>
    <w:rsid w:val="00817C19"/>
    <w:rsid w:val="00825F0D"/>
    <w:rsid w:val="00844017"/>
    <w:rsid w:val="00895ED1"/>
    <w:rsid w:val="008A6B4F"/>
    <w:rsid w:val="008C3473"/>
    <w:rsid w:val="00935439"/>
    <w:rsid w:val="00940133"/>
    <w:rsid w:val="0097595B"/>
    <w:rsid w:val="009A06C8"/>
    <w:rsid w:val="009C49B5"/>
    <w:rsid w:val="009E5C4C"/>
    <w:rsid w:val="009E6249"/>
    <w:rsid w:val="00A06E89"/>
    <w:rsid w:val="00A17E93"/>
    <w:rsid w:val="00A237DE"/>
    <w:rsid w:val="00AA3F38"/>
    <w:rsid w:val="00AB2C16"/>
    <w:rsid w:val="00AF5B21"/>
    <w:rsid w:val="00B04CEC"/>
    <w:rsid w:val="00B23821"/>
    <w:rsid w:val="00B507F0"/>
    <w:rsid w:val="00B836E5"/>
    <w:rsid w:val="00B8770E"/>
    <w:rsid w:val="00B950EF"/>
    <w:rsid w:val="00BC0DBA"/>
    <w:rsid w:val="00BD641A"/>
    <w:rsid w:val="00BE10E0"/>
    <w:rsid w:val="00BF69B1"/>
    <w:rsid w:val="00C02F26"/>
    <w:rsid w:val="00C077C9"/>
    <w:rsid w:val="00C32BAC"/>
    <w:rsid w:val="00C33B89"/>
    <w:rsid w:val="00C365E0"/>
    <w:rsid w:val="00C40A2D"/>
    <w:rsid w:val="00C54582"/>
    <w:rsid w:val="00C568BD"/>
    <w:rsid w:val="00C572A9"/>
    <w:rsid w:val="00C67BF6"/>
    <w:rsid w:val="00C7303A"/>
    <w:rsid w:val="00CA014B"/>
    <w:rsid w:val="00CC3A7E"/>
    <w:rsid w:val="00CE05CD"/>
    <w:rsid w:val="00CE2CF9"/>
    <w:rsid w:val="00CE4380"/>
    <w:rsid w:val="00D72B94"/>
    <w:rsid w:val="00D840CB"/>
    <w:rsid w:val="00DA293B"/>
    <w:rsid w:val="00DB5379"/>
    <w:rsid w:val="00DC7AD0"/>
    <w:rsid w:val="00DD3A6D"/>
    <w:rsid w:val="00E95F02"/>
    <w:rsid w:val="00EA3613"/>
    <w:rsid w:val="00F05458"/>
    <w:rsid w:val="00F10C2B"/>
    <w:rsid w:val="00F13398"/>
    <w:rsid w:val="00F35480"/>
    <w:rsid w:val="00F40DCE"/>
    <w:rsid w:val="00F62F4D"/>
    <w:rsid w:val="00F666EC"/>
    <w:rsid w:val="00FA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4ACEB-9689-436C-BB70-96408CB8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564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D564D"/>
    <w:rPr>
      <w:color w:val="0000FF"/>
      <w:u w:val="single"/>
    </w:rPr>
  </w:style>
  <w:style w:type="paragraph" w:customStyle="1" w:styleId="a4">
    <w:name w:val="Обычный абзац"/>
    <w:basedOn w:val="a"/>
    <w:rsid w:val="001D564D"/>
    <w:pPr>
      <w:spacing w:before="120"/>
      <w:jc w:val="both"/>
    </w:pPr>
    <w:rPr>
      <w:szCs w:val="26"/>
    </w:rPr>
  </w:style>
  <w:style w:type="paragraph" w:customStyle="1" w:styleId="rvps14">
    <w:name w:val="rvps14"/>
    <w:basedOn w:val="a"/>
    <w:rsid w:val="001D564D"/>
    <w:pPr>
      <w:spacing w:before="100" w:beforeAutospacing="1" w:after="100" w:afterAutospacing="1"/>
    </w:pPr>
  </w:style>
  <w:style w:type="paragraph" w:customStyle="1" w:styleId="rvps12">
    <w:name w:val="rvps12"/>
    <w:basedOn w:val="a"/>
    <w:rsid w:val="001D564D"/>
    <w:pPr>
      <w:spacing w:before="100" w:beforeAutospacing="1" w:after="100" w:afterAutospacing="1"/>
    </w:pPr>
  </w:style>
  <w:style w:type="character" w:customStyle="1" w:styleId="rvts58">
    <w:name w:val="rvts58"/>
    <w:basedOn w:val="a0"/>
    <w:rsid w:val="001D564D"/>
  </w:style>
  <w:style w:type="numbering" w:customStyle="1" w:styleId="1">
    <w:name w:val="Нет списка1"/>
    <w:next w:val="a2"/>
    <w:uiPriority w:val="99"/>
    <w:semiHidden/>
    <w:unhideWhenUsed/>
    <w:rsid w:val="00C67BF6"/>
  </w:style>
  <w:style w:type="table" w:styleId="a5">
    <w:name w:val="Table Grid"/>
    <w:basedOn w:val="a1"/>
    <w:uiPriority w:val="39"/>
    <w:rsid w:val="00C67BF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67BF6"/>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C67BF6"/>
    <w:rPr>
      <w:rFonts w:ascii="Segoe UI" w:hAnsi="Segoe UI" w:cs="Segoe UI"/>
      <w:sz w:val="18"/>
      <w:szCs w:val="18"/>
      <w:lang w:val="uk-UA"/>
    </w:rPr>
  </w:style>
  <w:style w:type="paragraph" w:styleId="a8">
    <w:name w:val="List Paragraph"/>
    <w:basedOn w:val="a"/>
    <w:qFormat/>
    <w:rsid w:val="00C67BF6"/>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header"/>
    <w:basedOn w:val="a"/>
    <w:link w:val="aa"/>
    <w:uiPriority w:val="99"/>
    <w:unhideWhenUsed/>
    <w:rsid w:val="00C67BF6"/>
    <w:pPr>
      <w:tabs>
        <w:tab w:val="center" w:pos="4819"/>
        <w:tab w:val="right" w:pos="9639"/>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C67BF6"/>
    <w:rPr>
      <w:lang w:val="uk-UA"/>
    </w:rPr>
  </w:style>
  <w:style w:type="paragraph" w:styleId="ab">
    <w:name w:val="footer"/>
    <w:basedOn w:val="a"/>
    <w:link w:val="ac"/>
    <w:uiPriority w:val="99"/>
    <w:unhideWhenUsed/>
    <w:rsid w:val="00C67BF6"/>
    <w:pPr>
      <w:tabs>
        <w:tab w:val="center" w:pos="4819"/>
        <w:tab w:val="right" w:pos="9639"/>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C67BF6"/>
    <w:rPr>
      <w:lang w:val="uk-UA"/>
    </w:rPr>
  </w:style>
  <w:style w:type="paragraph" w:styleId="ad">
    <w:name w:val="Normal (Web)"/>
    <w:basedOn w:val="a"/>
    <w:rsid w:val="00C67BF6"/>
    <w:pPr>
      <w:suppressAutoHyphens/>
      <w:spacing w:before="280" w:after="280"/>
    </w:pPr>
    <w:rPr>
      <w:lang w:val="en-US" w:eastAsia="ar-SA"/>
    </w:rPr>
  </w:style>
  <w:style w:type="paragraph" w:styleId="HTML">
    <w:name w:val="HTML Preformatted"/>
    <w:basedOn w:val="a"/>
    <w:link w:val="HTML0"/>
    <w:rsid w:val="00C6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rsid w:val="00C67BF6"/>
    <w:rPr>
      <w:rFonts w:ascii="Courier New" w:eastAsia="Times New Roman" w:hAnsi="Courier New" w:cs="Courier New"/>
      <w:sz w:val="20"/>
      <w:szCs w:val="20"/>
      <w:lang w:eastAsia="ar-SA"/>
    </w:rPr>
  </w:style>
  <w:style w:type="paragraph" w:customStyle="1" w:styleId="10">
    <w:name w:val="Абзац списка1"/>
    <w:basedOn w:val="a"/>
    <w:rsid w:val="00C67BF6"/>
    <w:pPr>
      <w:suppressAutoHyphens/>
      <w:spacing w:after="200"/>
      <w:ind w:left="720"/>
    </w:pPr>
    <w:rPr>
      <w:rFonts w:ascii="Calibri" w:hAnsi="Calibri" w:cs="Arial"/>
      <w:sz w:val="22"/>
      <w:szCs w:val="22"/>
      <w:lang w:val="en-IE" w:eastAsia="ar-SA"/>
    </w:rPr>
  </w:style>
  <w:style w:type="paragraph" w:styleId="ae">
    <w:name w:val="No Spacing"/>
    <w:uiPriority w:val="1"/>
    <w:qFormat/>
    <w:rsid w:val="00442EDE"/>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5-2014-%D0%BF" TargetMode="External"/><Relationship Id="rId18" Type="http://schemas.openxmlformats.org/officeDocument/2006/relationships/hyperlink" Target="https://zakon.rada.gov.ua/laws/show/385-2014-%D0%BF" TargetMode="External"/><Relationship Id="rId26" Type="http://schemas.openxmlformats.org/officeDocument/2006/relationships/hyperlink" Target="https://zakon.rada.gov.ua/laws/show/385-2014-%D0%BF" TargetMode="External"/><Relationship Id="rId3" Type="http://schemas.openxmlformats.org/officeDocument/2006/relationships/styles" Target="styles.xml"/><Relationship Id="rId21" Type="http://schemas.openxmlformats.org/officeDocument/2006/relationships/hyperlink" Target="https://zakon.rada.gov.ua/laws/show/385-2014-%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385-2014-%D0%BF" TargetMode="External"/><Relationship Id="rId17" Type="http://schemas.openxmlformats.org/officeDocument/2006/relationships/hyperlink" Target="https://zakon.rada.gov.ua/laws/show/385-2014-%D0%BF" TargetMode="External"/><Relationship Id="rId25" Type="http://schemas.openxmlformats.org/officeDocument/2006/relationships/hyperlink" Target="https://zakon.rada.gov.ua/laws/show/385-2014-%D0%B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385-2014-%D0%BF" TargetMode="External"/><Relationship Id="rId20" Type="http://schemas.openxmlformats.org/officeDocument/2006/relationships/hyperlink" Target="https://zakon.rada.gov.ua/laws/show/385-2014-%D0%BF" TargetMode="External"/><Relationship Id="rId29" Type="http://schemas.openxmlformats.org/officeDocument/2006/relationships/hyperlink" Target="https://zakon.rada.gov.ua/laws/show/385-2014-%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5-2014-%D0%BF" TargetMode="External"/><Relationship Id="rId24" Type="http://schemas.openxmlformats.org/officeDocument/2006/relationships/hyperlink" Target="https://zakon.rada.gov.ua/laws/show/385-2014-%D0%BF" TargetMode="External"/><Relationship Id="rId32" Type="http://schemas.openxmlformats.org/officeDocument/2006/relationships/hyperlink" Target="https://zakon.rada.gov.ua/laws/show/385-2014-%D0%BF" TargetMode="External"/><Relationship Id="rId5" Type="http://schemas.openxmlformats.org/officeDocument/2006/relationships/webSettings" Target="webSettings.xml"/><Relationship Id="rId15" Type="http://schemas.openxmlformats.org/officeDocument/2006/relationships/hyperlink" Target="https://zakon.rada.gov.ua/laws/show/385-2014-%D0%BF" TargetMode="External"/><Relationship Id="rId23" Type="http://schemas.openxmlformats.org/officeDocument/2006/relationships/hyperlink" Target="https://zakon.rada.gov.ua/laws/show/385-2014-%D0%BF" TargetMode="External"/><Relationship Id="rId28" Type="http://schemas.openxmlformats.org/officeDocument/2006/relationships/hyperlink" Target="https://zakon.rada.gov.ua/laws/show/385-2014-%D0%BF" TargetMode="External"/><Relationship Id="rId10" Type="http://schemas.openxmlformats.org/officeDocument/2006/relationships/hyperlink" Target="http://cg.gov.ua/index.php?id=26802&amp;tp=1" TargetMode="External"/><Relationship Id="rId19" Type="http://schemas.openxmlformats.org/officeDocument/2006/relationships/hyperlink" Target="https://zakon.rada.gov.ua/laws/show/385-2014-%D0%BF" TargetMode="External"/><Relationship Id="rId31" Type="http://schemas.openxmlformats.org/officeDocument/2006/relationships/hyperlink" Target="https://zakon.rada.gov.ua/laws/show/385-2014-%D0%BF" TargetMode="External"/><Relationship Id="rId4" Type="http://schemas.openxmlformats.org/officeDocument/2006/relationships/settings" Target="settings.xml"/><Relationship Id="rId9" Type="http://schemas.openxmlformats.org/officeDocument/2006/relationships/hyperlink" Target="http://cg.gov.ua/index.php?id=26764&amp;tp=0" TargetMode="External"/><Relationship Id="rId14" Type="http://schemas.openxmlformats.org/officeDocument/2006/relationships/hyperlink" Target="https://zakon.rada.gov.ua/laws/show/385-2014-%D0%BF" TargetMode="External"/><Relationship Id="rId22" Type="http://schemas.openxmlformats.org/officeDocument/2006/relationships/hyperlink" Target="https://zakon.rada.gov.ua/laws/show/385-2014-%D0%BF" TargetMode="External"/><Relationship Id="rId27" Type="http://schemas.openxmlformats.org/officeDocument/2006/relationships/hyperlink" Target="https://zakon.rada.gov.ua/laws/show/385-2014-%D0%BF" TargetMode="External"/><Relationship Id="rId30" Type="http://schemas.openxmlformats.org/officeDocument/2006/relationships/hyperlink" Target="https://zakon.rada.gov.ua/laws/show/385-2014-%D0%BF" TargetMode="External"/><Relationship Id="rId35" Type="http://schemas.openxmlformats.org/officeDocument/2006/relationships/theme" Target="theme/theme1.xml"/><Relationship Id="rId8" Type="http://schemas.openxmlformats.org/officeDocument/2006/relationships/hyperlink" Target="http://cg.gov.ua/web_docs/1/2019/04/docs/%D0%9F%D0%9B%D0%90%D0%9D_2021-2023_%D0%9E%D0%9A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DFC2-7A93-4685-B7AD-1BB776CA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73242</Words>
  <Characters>41748</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Work Operator</cp:lastModifiedBy>
  <cp:revision>2</cp:revision>
  <cp:lastPrinted>2020-06-12T12:18:00Z</cp:lastPrinted>
  <dcterms:created xsi:type="dcterms:W3CDTF">2020-06-17T04:59:00Z</dcterms:created>
  <dcterms:modified xsi:type="dcterms:W3CDTF">2020-06-17T04:59:00Z</dcterms:modified>
</cp:coreProperties>
</file>