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0E36" w:rsidRPr="00CE4E34" w:rsidRDefault="00C60E36" w:rsidP="00C60E36">
      <w:pPr>
        <w:jc w:val="right"/>
        <w:rPr>
          <w:i/>
          <w:sz w:val="28"/>
          <w:szCs w:val="28"/>
        </w:rPr>
      </w:pPr>
      <w:r w:rsidRPr="00CE4E34">
        <w:rPr>
          <w:i/>
          <w:sz w:val="28"/>
          <w:szCs w:val="28"/>
        </w:rPr>
        <w:t>ПРОЕКТ</w:t>
      </w:r>
    </w:p>
    <w:p w:rsidR="00C60E36" w:rsidRPr="00CE4E34" w:rsidRDefault="00C60E36" w:rsidP="00C60E36"/>
    <w:tbl>
      <w:tblPr>
        <w:tblW w:w="9889" w:type="dxa"/>
        <w:tblLayout w:type="fixed"/>
        <w:tblLook w:val="0000" w:firstRow="0" w:lastRow="0" w:firstColumn="0" w:lastColumn="0" w:noHBand="0" w:noVBand="0"/>
      </w:tblPr>
      <w:tblGrid>
        <w:gridCol w:w="5353"/>
        <w:gridCol w:w="4536"/>
      </w:tblGrid>
      <w:tr w:rsidR="00C60E36" w:rsidRPr="00CE4E34" w:rsidTr="00C60E36">
        <w:trPr>
          <w:cantSplit/>
          <w:trHeight w:val="2709"/>
        </w:trPr>
        <w:tc>
          <w:tcPr>
            <w:tcW w:w="5353" w:type="dxa"/>
          </w:tcPr>
          <w:p w:rsidR="00C60E36" w:rsidRPr="00CE4E34" w:rsidRDefault="00C60E36" w:rsidP="00C60E36">
            <w:pPr>
              <w:jc w:val="center"/>
              <w:rPr>
                <w:b/>
                <w:sz w:val="28"/>
              </w:rPr>
            </w:pPr>
            <w:r w:rsidRPr="00CE4E34">
              <w:rPr>
                <w:b/>
                <w:sz w:val="28"/>
              </w:rPr>
              <w:t xml:space="preserve">        </w:t>
            </w:r>
            <w:bookmarkStart w:id="0" w:name="_GoBack"/>
            <w:bookmarkEnd w:id="0"/>
            <w:r w:rsidRPr="00CE4E34">
              <w:rPr>
                <w:b/>
                <w:sz w:val="28"/>
              </w:rPr>
              <w:t xml:space="preserve">       </w:t>
            </w:r>
          </w:p>
          <w:p w:rsidR="00C60E36" w:rsidRPr="00CE4E34" w:rsidRDefault="00C60E36" w:rsidP="00C60E36">
            <w:pPr>
              <w:tabs>
                <w:tab w:val="left" w:pos="0"/>
              </w:tabs>
              <w:ind w:right="-4868"/>
              <w:jc w:val="center"/>
              <w:rPr>
                <w:b/>
                <w:sz w:val="28"/>
              </w:rPr>
            </w:pPr>
          </w:p>
          <w:p w:rsidR="00C60E36" w:rsidRPr="00CE4E34" w:rsidRDefault="00C60E36" w:rsidP="00C60E36">
            <w:pPr>
              <w:rPr>
                <w:b/>
                <w:sz w:val="28"/>
              </w:rPr>
            </w:pPr>
          </w:p>
          <w:p w:rsidR="00C60E36" w:rsidRPr="00CE4E34" w:rsidRDefault="00C60E36" w:rsidP="00C60E36">
            <w:pPr>
              <w:rPr>
                <w:b/>
                <w:sz w:val="28"/>
              </w:rPr>
            </w:pPr>
          </w:p>
          <w:p w:rsidR="00C60E36" w:rsidRPr="00CE4E34" w:rsidRDefault="00C60E36" w:rsidP="00C60E36">
            <w:pPr>
              <w:jc w:val="right"/>
              <w:rPr>
                <w:b/>
                <w:sz w:val="28"/>
              </w:rPr>
            </w:pPr>
          </w:p>
        </w:tc>
        <w:tc>
          <w:tcPr>
            <w:tcW w:w="4536" w:type="dxa"/>
          </w:tcPr>
          <w:p w:rsidR="00C60E36" w:rsidRPr="00CE4E34" w:rsidRDefault="00C60E36" w:rsidP="00C60E36">
            <w:pPr>
              <w:tabs>
                <w:tab w:val="left" w:pos="980"/>
              </w:tabs>
              <w:rPr>
                <w:sz w:val="28"/>
              </w:rPr>
            </w:pPr>
            <w:r w:rsidRPr="00CE4E34">
              <w:rPr>
                <w:sz w:val="28"/>
              </w:rPr>
              <w:t>ЗАТВЕРДЖЕНО</w:t>
            </w:r>
          </w:p>
          <w:p w:rsidR="00C60E36" w:rsidRPr="00CE4E34" w:rsidRDefault="00C60E36" w:rsidP="00C60E36">
            <w:pPr>
              <w:tabs>
                <w:tab w:val="left" w:pos="980"/>
              </w:tabs>
              <w:rPr>
                <w:sz w:val="28"/>
              </w:rPr>
            </w:pPr>
          </w:p>
          <w:p w:rsidR="00C60E36" w:rsidRPr="00CE4E34" w:rsidRDefault="00C60E36" w:rsidP="00C60E36">
            <w:pPr>
              <w:rPr>
                <w:sz w:val="28"/>
              </w:rPr>
            </w:pPr>
            <w:r w:rsidRPr="00CE4E34">
              <w:rPr>
                <w:sz w:val="28"/>
              </w:rPr>
              <w:t>рішення двадцять восьмої сесії</w:t>
            </w:r>
          </w:p>
          <w:p w:rsidR="00C60E36" w:rsidRPr="00CE4E34" w:rsidRDefault="00C60E36" w:rsidP="00C60E36">
            <w:pPr>
              <w:tabs>
                <w:tab w:val="left" w:pos="980"/>
              </w:tabs>
              <w:rPr>
                <w:sz w:val="28"/>
              </w:rPr>
            </w:pPr>
            <w:r w:rsidRPr="00CE4E34">
              <w:rPr>
                <w:sz w:val="28"/>
              </w:rPr>
              <w:t>обласної ради шостого скликання</w:t>
            </w:r>
          </w:p>
          <w:p w:rsidR="00C60E36" w:rsidRPr="00CE4E34" w:rsidRDefault="00C60E36" w:rsidP="00C60E36">
            <w:pPr>
              <w:rPr>
                <w:sz w:val="28"/>
              </w:rPr>
            </w:pPr>
            <w:r w:rsidRPr="00CE4E34">
              <w:rPr>
                <w:sz w:val="28"/>
              </w:rPr>
              <w:t>10 вересня 2015 року</w:t>
            </w:r>
          </w:p>
          <w:p w:rsidR="00C60E36" w:rsidRPr="00CE4E34" w:rsidRDefault="00C60E36" w:rsidP="00C60E36">
            <w:pPr>
              <w:rPr>
                <w:sz w:val="28"/>
              </w:rPr>
            </w:pPr>
          </w:p>
          <w:p w:rsidR="00C60E36" w:rsidRPr="00CE4E34" w:rsidRDefault="00C60E36" w:rsidP="00C60E36">
            <w:pPr>
              <w:rPr>
                <w:sz w:val="28"/>
              </w:rPr>
            </w:pPr>
            <w:r w:rsidRPr="00CE4E34">
              <w:rPr>
                <w:sz w:val="28"/>
              </w:rPr>
              <w:t>в редакції рішення</w:t>
            </w:r>
            <w:r w:rsidRPr="00CE4E34">
              <w:rPr>
                <w:sz w:val="28"/>
              </w:rPr>
              <w:br/>
              <w:t>дванадцятої сесії</w:t>
            </w:r>
          </w:p>
          <w:p w:rsidR="00C60E36" w:rsidRPr="00CE4E34" w:rsidRDefault="00C60E36" w:rsidP="00C60E36">
            <w:pPr>
              <w:tabs>
                <w:tab w:val="left" w:pos="980"/>
              </w:tabs>
              <w:rPr>
                <w:sz w:val="28"/>
              </w:rPr>
            </w:pPr>
            <w:r w:rsidRPr="00CE4E34">
              <w:rPr>
                <w:sz w:val="28"/>
              </w:rPr>
              <w:t>обласної ради сьомого скликання</w:t>
            </w:r>
          </w:p>
          <w:p w:rsidR="00C60E36" w:rsidRPr="00CE4E34" w:rsidRDefault="00C60E36" w:rsidP="00C60E36">
            <w:pPr>
              <w:rPr>
                <w:sz w:val="28"/>
              </w:rPr>
            </w:pPr>
            <w:r w:rsidRPr="00CE4E34">
              <w:rPr>
                <w:sz w:val="28"/>
              </w:rPr>
              <w:t>_____________ 2018 року №</w:t>
            </w:r>
          </w:p>
          <w:p w:rsidR="00C60E36" w:rsidRPr="00CE4E34" w:rsidRDefault="00C60E36" w:rsidP="00C60E36">
            <w:pPr>
              <w:rPr>
                <w:sz w:val="28"/>
              </w:rPr>
            </w:pPr>
          </w:p>
        </w:tc>
      </w:tr>
    </w:tbl>
    <w:p w:rsidR="00C60E36" w:rsidRPr="00CE4E34" w:rsidRDefault="00C60E36" w:rsidP="00C60E36">
      <w:pPr>
        <w:rPr>
          <w:bCs/>
          <w:color w:val="000000"/>
          <w:spacing w:val="-2"/>
          <w:sz w:val="28"/>
          <w:szCs w:val="28"/>
        </w:rPr>
      </w:pPr>
    </w:p>
    <w:p w:rsidR="00C60E36" w:rsidRPr="00CE4E34" w:rsidRDefault="00C60E36" w:rsidP="00C60E36">
      <w:pPr>
        <w:rPr>
          <w:bCs/>
          <w:color w:val="000000"/>
          <w:spacing w:val="-2"/>
          <w:sz w:val="28"/>
          <w:szCs w:val="28"/>
        </w:rPr>
      </w:pPr>
    </w:p>
    <w:p w:rsidR="00C60E36" w:rsidRPr="00CE4E34" w:rsidRDefault="00C60E36" w:rsidP="00C60E36">
      <w:pPr>
        <w:rPr>
          <w:bCs/>
          <w:color w:val="000000"/>
          <w:spacing w:val="-2"/>
          <w:sz w:val="28"/>
          <w:szCs w:val="28"/>
        </w:rPr>
      </w:pPr>
    </w:p>
    <w:p w:rsidR="00C60E36" w:rsidRPr="00CE4E34" w:rsidRDefault="00C60E36" w:rsidP="00C60E36">
      <w:pPr>
        <w:rPr>
          <w:bCs/>
          <w:color w:val="000000"/>
          <w:spacing w:val="-2"/>
          <w:sz w:val="28"/>
          <w:szCs w:val="28"/>
        </w:rPr>
      </w:pPr>
    </w:p>
    <w:p w:rsidR="00C60E36" w:rsidRPr="00CE4E34" w:rsidRDefault="00C60E36" w:rsidP="00C60E36">
      <w:pPr>
        <w:rPr>
          <w:bCs/>
          <w:color w:val="000000"/>
          <w:spacing w:val="-2"/>
          <w:sz w:val="28"/>
          <w:szCs w:val="28"/>
        </w:rPr>
      </w:pPr>
    </w:p>
    <w:p w:rsidR="00C60E36" w:rsidRPr="00CE4E34" w:rsidRDefault="00C60E36" w:rsidP="00C60E36">
      <w:pPr>
        <w:rPr>
          <w:bCs/>
          <w:color w:val="000000"/>
          <w:spacing w:val="-2"/>
          <w:sz w:val="28"/>
          <w:szCs w:val="28"/>
        </w:rPr>
      </w:pPr>
    </w:p>
    <w:p w:rsidR="00C60E36" w:rsidRPr="00CE4E34" w:rsidRDefault="00C60E36" w:rsidP="00C60E36">
      <w:pPr>
        <w:rPr>
          <w:bCs/>
          <w:color w:val="000000"/>
          <w:spacing w:val="-2"/>
          <w:sz w:val="28"/>
          <w:szCs w:val="28"/>
        </w:rPr>
      </w:pPr>
    </w:p>
    <w:p w:rsidR="00C60E36" w:rsidRPr="00CE4E34" w:rsidRDefault="00C60E36" w:rsidP="00C60E36">
      <w:pPr>
        <w:rPr>
          <w:bCs/>
          <w:color w:val="000000"/>
          <w:spacing w:val="-2"/>
          <w:sz w:val="28"/>
          <w:szCs w:val="28"/>
        </w:rPr>
      </w:pPr>
    </w:p>
    <w:p w:rsidR="00C60E36" w:rsidRPr="00CE4E34" w:rsidRDefault="00C60E36" w:rsidP="00C60E36">
      <w:pPr>
        <w:ind w:hanging="11"/>
        <w:jc w:val="center"/>
        <w:rPr>
          <w:b/>
          <w:sz w:val="36"/>
          <w:szCs w:val="36"/>
        </w:rPr>
      </w:pPr>
      <w:r w:rsidRPr="00CE4E34">
        <w:rPr>
          <w:b/>
          <w:sz w:val="36"/>
          <w:szCs w:val="36"/>
        </w:rPr>
        <w:t xml:space="preserve">ОБЛАСНА ПРОГРАМА </w:t>
      </w:r>
    </w:p>
    <w:p w:rsidR="00C60E36" w:rsidRPr="00CE4E34" w:rsidRDefault="00C60E36" w:rsidP="00C60E36">
      <w:pPr>
        <w:ind w:hanging="11"/>
        <w:jc w:val="center"/>
        <w:rPr>
          <w:b/>
          <w:sz w:val="36"/>
          <w:szCs w:val="36"/>
        </w:rPr>
      </w:pPr>
      <w:r w:rsidRPr="00CE4E34">
        <w:rPr>
          <w:b/>
          <w:sz w:val="36"/>
          <w:szCs w:val="36"/>
        </w:rPr>
        <w:t>підтримки розвитку</w:t>
      </w:r>
    </w:p>
    <w:p w:rsidR="00C60E36" w:rsidRPr="00CE4E34" w:rsidRDefault="00C60E36" w:rsidP="00C60E36">
      <w:pPr>
        <w:ind w:hanging="11"/>
        <w:jc w:val="center"/>
        <w:rPr>
          <w:b/>
          <w:sz w:val="36"/>
          <w:szCs w:val="36"/>
        </w:rPr>
      </w:pPr>
      <w:r w:rsidRPr="00CE4E34">
        <w:rPr>
          <w:b/>
          <w:sz w:val="36"/>
          <w:szCs w:val="36"/>
        </w:rPr>
        <w:t xml:space="preserve">інформаційної та видавничої сфер Чернігівщини </w:t>
      </w:r>
    </w:p>
    <w:p w:rsidR="00C60E36" w:rsidRPr="00CE4E34" w:rsidRDefault="00C60E36" w:rsidP="00C60E36">
      <w:pPr>
        <w:ind w:hanging="11"/>
        <w:jc w:val="center"/>
        <w:rPr>
          <w:b/>
          <w:sz w:val="36"/>
          <w:szCs w:val="36"/>
        </w:rPr>
      </w:pPr>
      <w:r w:rsidRPr="00CE4E34">
        <w:rPr>
          <w:b/>
          <w:sz w:val="36"/>
          <w:szCs w:val="36"/>
        </w:rPr>
        <w:t xml:space="preserve">на 2016-2020 роки </w:t>
      </w:r>
    </w:p>
    <w:p w:rsidR="00C60E36" w:rsidRPr="00CE4E34" w:rsidRDefault="00C60E36" w:rsidP="00C60E36">
      <w:pPr>
        <w:ind w:hanging="11"/>
        <w:jc w:val="center"/>
        <w:rPr>
          <w:b/>
          <w:sz w:val="36"/>
          <w:szCs w:val="36"/>
        </w:rPr>
      </w:pPr>
    </w:p>
    <w:p w:rsidR="00C60E36" w:rsidRPr="00CE4E34" w:rsidRDefault="00C60E36" w:rsidP="00C60E36">
      <w:pPr>
        <w:ind w:hanging="11"/>
        <w:jc w:val="center"/>
        <w:rPr>
          <w:b/>
          <w:sz w:val="36"/>
          <w:szCs w:val="36"/>
        </w:rPr>
      </w:pPr>
    </w:p>
    <w:p w:rsidR="00C60E36" w:rsidRPr="00CE4E34" w:rsidRDefault="00C60E36" w:rsidP="00C60E36">
      <w:pPr>
        <w:ind w:hanging="11"/>
        <w:jc w:val="center"/>
        <w:rPr>
          <w:b/>
          <w:sz w:val="36"/>
          <w:szCs w:val="36"/>
        </w:rPr>
      </w:pPr>
    </w:p>
    <w:p w:rsidR="00C60E36" w:rsidRPr="00CE4E34" w:rsidRDefault="00C60E36" w:rsidP="00C60E36">
      <w:pPr>
        <w:ind w:hanging="11"/>
        <w:jc w:val="center"/>
        <w:rPr>
          <w:b/>
          <w:sz w:val="36"/>
          <w:szCs w:val="36"/>
        </w:rPr>
      </w:pPr>
    </w:p>
    <w:p w:rsidR="00C60E36" w:rsidRPr="00CE4E34" w:rsidRDefault="00C60E36" w:rsidP="00C60E36">
      <w:pPr>
        <w:ind w:hanging="11"/>
        <w:jc w:val="center"/>
        <w:rPr>
          <w:b/>
          <w:sz w:val="36"/>
          <w:szCs w:val="36"/>
        </w:rPr>
      </w:pPr>
    </w:p>
    <w:p w:rsidR="00C60E36" w:rsidRPr="00CE4E34" w:rsidRDefault="00C60E36" w:rsidP="00C60E36">
      <w:pPr>
        <w:ind w:hanging="11"/>
        <w:jc w:val="center"/>
        <w:rPr>
          <w:b/>
          <w:sz w:val="36"/>
          <w:szCs w:val="36"/>
        </w:rPr>
      </w:pPr>
    </w:p>
    <w:p w:rsidR="00C60E36" w:rsidRPr="00CE4E34" w:rsidRDefault="00C60E36" w:rsidP="00C60E36">
      <w:pPr>
        <w:ind w:hanging="11"/>
        <w:jc w:val="center"/>
        <w:rPr>
          <w:b/>
          <w:sz w:val="36"/>
          <w:szCs w:val="36"/>
        </w:rPr>
      </w:pPr>
    </w:p>
    <w:p w:rsidR="00C60E36" w:rsidRPr="00CE4E34" w:rsidRDefault="00C60E36" w:rsidP="00C60E36">
      <w:pPr>
        <w:ind w:hanging="11"/>
        <w:jc w:val="center"/>
        <w:rPr>
          <w:b/>
          <w:sz w:val="36"/>
          <w:szCs w:val="36"/>
        </w:rPr>
      </w:pPr>
    </w:p>
    <w:p w:rsidR="00C60E36" w:rsidRPr="00CE4E34" w:rsidRDefault="00C60E36" w:rsidP="00C60E36">
      <w:pPr>
        <w:ind w:hanging="11"/>
        <w:jc w:val="center"/>
        <w:rPr>
          <w:b/>
          <w:sz w:val="36"/>
          <w:szCs w:val="36"/>
        </w:rPr>
      </w:pPr>
    </w:p>
    <w:p w:rsidR="00C60E36" w:rsidRPr="00CE4E34" w:rsidRDefault="00C60E36" w:rsidP="00C60E36">
      <w:pPr>
        <w:ind w:hanging="11"/>
        <w:jc w:val="center"/>
        <w:rPr>
          <w:b/>
          <w:sz w:val="36"/>
          <w:szCs w:val="36"/>
        </w:rPr>
      </w:pPr>
    </w:p>
    <w:p w:rsidR="00C60E36" w:rsidRPr="00CE4E34" w:rsidRDefault="00C60E36" w:rsidP="00C60E36">
      <w:pPr>
        <w:ind w:hanging="11"/>
        <w:jc w:val="center"/>
        <w:rPr>
          <w:b/>
          <w:sz w:val="36"/>
          <w:szCs w:val="36"/>
        </w:rPr>
      </w:pPr>
    </w:p>
    <w:p w:rsidR="00C60E36" w:rsidRPr="00CE4E34" w:rsidRDefault="00C60E36" w:rsidP="00C60E36">
      <w:pPr>
        <w:ind w:hanging="11"/>
        <w:jc w:val="center"/>
        <w:rPr>
          <w:b/>
          <w:sz w:val="36"/>
          <w:szCs w:val="36"/>
        </w:rPr>
      </w:pPr>
    </w:p>
    <w:p w:rsidR="00C60E36" w:rsidRPr="00CE4E34" w:rsidRDefault="00C60E36" w:rsidP="00C60E36">
      <w:pPr>
        <w:ind w:hanging="11"/>
        <w:jc w:val="center"/>
        <w:rPr>
          <w:b/>
          <w:sz w:val="36"/>
          <w:szCs w:val="36"/>
        </w:rPr>
      </w:pPr>
    </w:p>
    <w:p w:rsidR="00C60E36" w:rsidRPr="00CE4E34" w:rsidRDefault="00C60E36" w:rsidP="00C60E36">
      <w:pPr>
        <w:ind w:hanging="11"/>
        <w:jc w:val="center"/>
        <w:rPr>
          <w:b/>
          <w:sz w:val="36"/>
          <w:szCs w:val="36"/>
        </w:rPr>
      </w:pPr>
    </w:p>
    <w:p w:rsidR="00C60E36" w:rsidRPr="00CE4E34" w:rsidRDefault="00C60E36" w:rsidP="00C60E36">
      <w:pPr>
        <w:pStyle w:val="8"/>
        <w:tabs>
          <w:tab w:val="left" w:pos="3240"/>
          <w:tab w:val="left" w:pos="3828"/>
          <w:tab w:val="center" w:pos="4819"/>
        </w:tabs>
        <w:jc w:val="center"/>
        <w:rPr>
          <w:b/>
          <w:i w:val="0"/>
          <w:sz w:val="28"/>
          <w:szCs w:val="28"/>
        </w:rPr>
      </w:pPr>
      <w:r w:rsidRPr="00CE4E34">
        <w:rPr>
          <w:sz w:val="28"/>
          <w:szCs w:val="28"/>
        </w:rPr>
        <w:br w:type="page"/>
      </w:r>
      <w:r w:rsidRPr="00CE4E34">
        <w:rPr>
          <w:b/>
          <w:i w:val="0"/>
          <w:sz w:val="28"/>
          <w:szCs w:val="28"/>
        </w:rPr>
        <w:lastRenderedPageBreak/>
        <w:t>ЗМІСТ</w:t>
      </w:r>
    </w:p>
    <w:p w:rsidR="00C60E36" w:rsidRPr="00CE4E34" w:rsidRDefault="00C60E36" w:rsidP="00C60E36">
      <w:pPr>
        <w:jc w:val="center"/>
      </w:pPr>
    </w:p>
    <w:p w:rsidR="00C60E36" w:rsidRPr="00CE4E34" w:rsidRDefault="00C60E36" w:rsidP="00C60E36">
      <w:pPr>
        <w:ind w:left="2832" w:right="-144" w:firstLine="708"/>
      </w:pPr>
      <w:r w:rsidRPr="00CE4E34">
        <w:rPr>
          <w:b/>
          <w:sz w:val="28"/>
          <w:szCs w:val="28"/>
        </w:rPr>
        <w:t xml:space="preserve">   Назва розділу</w:t>
      </w:r>
      <w:r w:rsidR="006F312F">
        <w:rPr>
          <w:sz w:val="28"/>
          <w:szCs w:val="28"/>
        </w:rPr>
        <w:t xml:space="preserve">   </w:t>
      </w:r>
      <w:r w:rsidRPr="00CE4E34">
        <w:rPr>
          <w:sz w:val="28"/>
          <w:szCs w:val="28"/>
        </w:rPr>
        <w:t xml:space="preserve"> </w:t>
      </w:r>
      <w:r w:rsidRPr="00CE4E34">
        <w:rPr>
          <w:b/>
          <w:sz w:val="28"/>
          <w:szCs w:val="28"/>
        </w:rPr>
        <w:t xml:space="preserve">  </w:t>
      </w:r>
      <w:r w:rsidRPr="00CE4E34">
        <w:rPr>
          <w:b/>
          <w:sz w:val="28"/>
          <w:szCs w:val="28"/>
        </w:rPr>
        <w:tab/>
      </w:r>
      <w:r w:rsidRPr="00CE4E34">
        <w:rPr>
          <w:b/>
          <w:sz w:val="28"/>
          <w:szCs w:val="28"/>
        </w:rPr>
        <w:tab/>
      </w:r>
      <w:r w:rsidRPr="00CE4E34">
        <w:rPr>
          <w:b/>
          <w:sz w:val="28"/>
          <w:szCs w:val="28"/>
        </w:rPr>
        <w:tab/>
      </w:r>
      <w:r w:rsidRPr="00CE4E34">
        <w:rPr>
          <w:b/>
          <w:sz w:val="28"/>
          <w:szCs w:val="28"/>
        </w:rPr>
        <w:tab/>
        <w:t>Стор.</w:t>
      </w:r>
    </w:p>
    <w:p w:rsidR="00C60E36" w:rsidRPr="00CE4E34" w:rsidRDefault="00C60E36" w:rsidP="00C60E36">
      <w:pPr>
        <w:pStyle w:val="31"/>
        <w:rPr>
          <w:rFonts w:asciiTheme="minorHAnsi" w:eastAsiaTheme="minorEastAsia" w:hAnsiTheme="minorHAnsi" w:cstheme="minorBidi"/>
          <w:noProof/>
          <w:szCs w:val="22"/>
          <w:lang w:eastAsia="uk-UA"/>
        </w:rPr>
      </w:pPr>
      <w:r w:rsidRPr="00CE4E34">
        <w:fldChar w:fldCharType="begin"/>
      </w:r>
      <w:r w:rsidRPr="00CE4E34">
        <w:instrText xml:space="preserve"> TOC \o "1-3" \h \z \u </w:instrText>
      </w:r>
      <w:r w:rsidRPr="00CE4E34">
        <w:fldChar w:fldCharType="separate"/>
      </w:r>
      <w:hyperlink w:anchor="_Toc506481407" w:history="1">
        <w:r w:rsidRPr="00CE4E34">
          <w:rPr>
            <w:rStyle w:val="a6"/>
            <w:noProof/>
            <w:sz w:val="28"/>
          </w:rPr>
          <w:t>1.</w:t>
        </w:r>
        <w:r w:rsidRPr="00CE4E34">
          <w:rPr>
            <w:rFonts w:asciiTheme="minorHAnsi" w:eastAsiaTheme="minorEastAsia" w:hAnsiTheme="minorHAnsi" w:cstheme="minorBidi"/>
            <w:noProof/>
            <w:szCs w:val="22"/>
            <w:lang w:eastAsia="uk-UA"/>
          </w:rPr>
          <w:tab/>
        </w:r>
        <w:r w:rsidRPr="00CE4E34">
          <w:rPr>
            <w:rStyle w:val="a6"/>
            <w:noProof/>
            <w:sz w:val="28"/>
          </w:rPr>
          <w:t xml:space="preserve">Паспорт обласної Програми підтримки розвитку </w:t>
        </w:r>
      </w:hyperlink>
      <w:hyperlink w:anchor="_Toc506481408" w:history="1">
        <w:r w:rsidRPr="00CE4E34">
          <w:rPr>
            <w:rStyle w:val="a6"/>
            <w:noProof/>
            <w:sz w:val="28"/>
          </w:rPr>
          <w:t xml:space="preserve">інформаційної та видавничої сфер Чернігівщини </w:t>
        </w:r>
      </w:hyperlink>
      <w:hyperlink w:anchor="_Toc506481409" w:history="1">
        <w:r w:rsidRPr="00CE4E34">
          <w:rPr>
            <w:rStyle w:val="a6"/>
            <w:noProof/>
            <w:sz w:val="28"/>
          </w:rPr>
          <w:t>на 2016-2020 роки.</w:t>
        </w:r>
        <w:r w:rsidRPr="00CE4E34">
          <w:rPr>
            <w:noProof/>
            <w:webHidden/>
            <w:sz w:val="28"/>
          </w:rPr>
          <w:tab/>
        </w:r>
        <w:r w:rsidRPr="00CE4E34">
          <w:rPr>
            <w:noProof/>
            <w:webHidden/>
            <w:sz w:val="28"/>
          </w:rPr>
          <w:fldChar w:fldCharType="begin"/>
        </w:r>
        <w:r w:rsidRPr="00CE4E34">
          <w:rPr>
            <w:noProof/>
            <w:webHidden/>
            <w:sz w:val="28"/>
          </w:rPr>
          <w:instrText xml:space="preserve"> PAGEREF _Toc506481409 \h </w:instrText>
        </w:r>
        <w:r w:rsidRPr="00CE4E34">
          <w:rPr>
            <w:noProof/>
            <w:webHidden/>
            <w:sz w:val="28"/>
          </w:rPr>
        </w:r>
        <w:r w:rsidRPr="00CE4E34">
          <w:rPr>
            <w:noProof/>
            <w:webHidden/>
            <w:sz w:val="28"/>
          </w:rPr>
          <w:fldChar w:fldCharType="separate"/>
        </w:r>
        <w:r w:rsidR="00362C5C">
          <w:rPr>
            <w:noProof/>
            <w:webHidden/>
            <w:sz w:val="28"/>
          </w:rPr>
          <w:t>3</w:t>
        </w:r>
        <w:r w:rsidRPr="00CE4E34">
          <w:rPr>
            <w:noProof/>
            <w:webHidden/>
            <w:sz w:val="28"/>
          </w:rPr>
          <w:fldChar w:fldCharType="end"/>
        </w:r>
      </w:hyperlink>
    </w:p>
    <w:p w:rsidR="00C60E36" w:rsidRPr="00CE4E34" w:rsidRDefault="006C7CFE" w:rsidP="00C60E36">
      <w:pPr>
        <w:pStyle w:val="31"/>
        <w:rPr>
          <w:rFonts w:asciiTheme="minorHAnsi" w:eastAsiaTheme="minorEastAsia" w:hAnsiTheme="minorHAnsi" w:cstheme="minorBidi"/>
          <w:noProof/>
          <w:szCs w:val="22"/>
          <w:lang w:eastAsia="uk-UA"/>
        </w:rPr>
      </w:pPr>
      <w:hyperlink w:anchor="_Toc506481410" w:history="1">
        <w:r w:rsidR="00C60E36" w:rsidRPr="00CE4E34">
          <w:rPr>
            <w:rStyle w:val="a6"/>
            <w:noProof/>
            <w:sz w:val="28"/>
          </w:rPr>
          <w:t>2.</w:t>
        </w:r>
        <w:r w:rsidR="00C60E36" w:rsidRPr="00CE4E34">
          <w:rPr>
            <w:rFonts w:asciiTheme="minorHAnsi" w:eastAsiaTheme="minorEastAsia" w:hAnsiTheme="minorHAnsi" w:cstheme="minorBidi"/>
            <w:noProof/>
            <w:szCs w:val="22"/>
            <w:lang w:eastAsia="uk-UA"/>
          </w:rPr>
          <w:tab/>
        </w:r>
        <w:r w:rsidR="00C60E36" w:rsidRPr="00CE4E34">
          <w:rPr>
            <w:rStyle w:val="a6"/>
            <w:noProof/>
            <w:sz w:val="28"/>
          </w:rPr>
          <w:t xml:space="preserve">Визначення проблемних питань, </w:t>
        </w:r>
      </w:hyperlink>
      <w:hyperlink w:anchor="_Toc506481411" w:history="1">
        <w:r w:rsidR="00C60E36" w:rsidRPr="00CE4E34">
          <w:rPr>
            <w:rStyle w:val="a6"/>
            <w:noProof/>
            <w:sz w:val="28"/>
          </w:rPr>
          <w:t>на розв’язання яких спрямована Програма.</w:t>
        </w:r>
        <w:r w:rsidR="00C60E36" w:rsidRPr="00CE4E34">
          <w:rPr>
            <w:noProof/>
            <w:webHidden/>
            <w:sz w:val="28"/>
          </w:rPr>
          <w:tab/>
        </w:r>
        <w:r w:rsidR="00C60E36" w:rsidRPr="00CE4E34">
          <w:rPr>
            <w:noProof/>
            <w:webHidden/>
            <w:sz w:val="28"/>
          </w:rPr>
          <w:fldChar w:fldCharType="begin"/>
        </w:r>
        <w:r w:rsidR="00C60E36" w:rsidRPr="00CE4E34">
          <w:rPr>
            <w:noProof/>
            <w:webHidden/>
            <w:sz w:val="28"/>
          </w:rPr>
          <w:instrText xml:space="preserve"> PAGEREF _Toc506481411 \h </w:instrText>
        </w:r>
        <w:r w:rsidR="00C60E36" w:rsidRPr="00CE4E34">
          <w:rPr>
            <w:noProof/>
            <w:webHidden/>
            <w:sz w:val="28"/>
          </w:rPr>
        </w:r>
        <w:r w:rsidR="00C60E36" w:rsidRPr="00CE4E34">
          <w:rPr>
            <w:noProof/>
            <w:webHidden/>
            <w:sz w:val="28"/>
          </w:rPr>
          <w:fldChar w:fldCharType="separate"/>
        </w:r>
        <w:r w:rsidR="00362C5C">
          <w:rPr>
            <w:noProof/>
            <w:webHidden/>
            <w:sz w:val="28"/>
          </w:rPr>
          <w:t>4</w:t>
        </w:r>
        <w:r w:rsidR="00C60E36" w:rsidRPr="00CE4E34">
          <w:rPr>
            <w:noProof/>
            <w:webHidden/>
            <w:sz w:val="28"/>
          </w:rPr>
          <w:fldChar w:fldCharType="end"/>
        </w:r>
      </w:hyperlink>
    </w:p>
    <w:p w:rsidR="00C60E36" w:rsidRPr="00CE4E34" w:rsidRDefault="006C7CFE" w:rsidP="00C60E36">
      <w:pPr>
        <w:pStyle w:val="31"/>
        <w:rPr>
          <w:rFonts w:asciiTheme="minorHAnsi" w:eastAsiaTheme="minorEastAsia" w:hAnsiTheme="minorHAnsi" w:cstheme="minorBidi"/>
          <w:noProof/>
          <w:szCs w:val="22"/>
          <w:lang w:eastAsia="uk-UA"/>
        </w:rPr>
      </w:pPr>
      <w:hyperlink w:anchor="_Toc506481412" w:history="1">
        <w:r w:rsidR="00C60E36" w:rsidRPr="00CE4E34">
          <w:rPr>
            <w:rStyle w:val="a6"/>
            <w:noProof/>
            <w:sz w:val="28"/>
          </w:rPr>
          <w:t>3.</w:t>
        </w:r>
        <w:r w:rsidR="00C60E36" w:rsidRPr="00CE4E34">
          <w:rPr>
            <w:rFonts w:asciiTheme="minorHAnsi" w:eastAsiaTheme="minorEastAsia" w:hAnsiTheme="minorHAnsi" w:cstheme="minorBidi"/>
            <w:noProof/>
            <w:szCs w:val="22"/>
            <w:lang w:eastAsia="uk-UA"/>
          </w:rPr>
          <w:tab/>
        </w:r>
        <w:r w:rsidR="00C60E36" w:rsidRPr="00CE4E34">
          <w:rPr>
            <w:rStyle w:val="a6"/>
            <w:noProof/>
            <w:sz w:val="28"/>
          </w:rPr>
          <w:t>Мета Програми.</w:t>
        </w:r>
        <w:r w:rsidR="00C60E36" w:rsidRPr="00CE4E34">
          <w:rPr>
            <w:noProof/>
            <w:webHidden/>
            <w:sz w:val="28"/>
          </w:rPr>
          <w:tab/>
        </w:r>
        <w:r w:rsidR="00C60E36" w:rsidRPr="00CE4E34">
          <w:rPr>
            <w:noProof/>
            <w:webHidden/>
            <w:sz w:val="28"/>
          </w:rPr>
          <w:fldChar w:fldCharType="begin"/>
        </w:r>
        <w:r w:rsidR="00C60E36" w:rsidRPr="00CE4E34">
          <w:rPr>
            <w:noProof/>
            <w:webHidden/>
            <w:sz w:val="28"/>
          </w:rPr>
          <w:instrText xml:space="preserve"> PAGEREF _Toc506481412 \h </w:instrText>
        </w:r>
        <w:r w:rsidR="00C60E36" w:rsidRPr="00CE4E34">
          <w:rPr>
            <w:noProof/>
            <w:webHidden/>
            <w:sz w:val="28"/>
          </w:rPr>
        </w:r>
        <w:r w:rsidR="00C60E36" w:rsidRPr="00CE4E34">
          <w:rPr>
            <w:noProof/>
            <w:webHidden/>
            <w:sz w:val="28"/>
          </w:rPr>
          <w:fldChar w:fldCharType="separate"/>
        </w:r>
        <w:r w:rsidR="00362C5C">
          <w:rPr>
            <w:noProof/>
            <w:webHidden/>
            <w:sz w:val="28"/>
          </w:rPr>
          <w:t>9</w:t>
        </w:r>
        <w:r w:rsidR="00C60E36" w:rsidRPr="00CE4E34">
          <w:rPr>
            <w:noProof/>
            <w:webHidden/>
            <w:sz w:val="28"/>
          </w:rPr>
          <w:fldChar w:fldCharType="end"/>
        </w:r>
      </w:hyperlink>
    </w:p>
    <w:p w:rsidR="00C60E36" w:rsidRPr="00CE4E34" w:rsidRDefault="006C7CFE" w:rsidP="00C60E36">
      <w:pPr>
        <w:pStyle w:val="31"/>
        <w:rPr>
          <w:rFonts w:asciiTheme="minorHAnsi" w:eastAsiaTheme="minorEastAsia" w:hAnsiTheme="minorHAnsi" w:cstheme="minorBidi"/>
          <w:noProof/>
          <w:szCs w:val="22"/>
          <w:lang w:eastAsia="uk-UA"/>
        </w:rPr>
      </w:pPr>
      <w:hyperlink w:anchor="_Toc506481413" w:history="1">
        <w:r w:rsidR="00C60E36" w:rsidRPr="00CE4E34">
          <w:rPr>
            <w:rStyle w:val="a6"/>
            <w:noProof/>
            <w:sz w:val="28"/>
          </w:rPr>
          <w:t>4.</w:t>
        </w:r>
        <w:r w:rsidR="00C60E36" w:rsidRPr="00CE4E34">
          <w:rPr>
            <w:rFonts w:asciiTheme="minorHAnsi" w:eastAsiaTheme="minorEastAsia" w:hAnsiTheme="minorHAnsi" w:cstheme="minorBidi"/>
            <w:noProof/>
            <w:szCs w:val="22"/>
            <w:lang w:eastAsia="uk-UA"/>
          </w:rPr>
          <w:tab/>
        </w:r>
        <w:r w:rsidR="00C60E36" w:rsidRPr="00CE4E34">
          <w:rPr>
            <w:rStyle w:val="a6"/>
            <w:noProof/>
            <w:sz w:val="28"/>
          </w:rPr>
          <w:t xml:space="preserve">Шляхи розв’язання проблем, </w:t>
        </w:r>
      </w:hyperlink>
      <w:hyperlink w:anchor="_Toc506481414" w:history="1">
        <w:r w:rsidR="00C60E36" w:rsidRPr="00CE4E34">
          <w:rPr>
            <w:rStyle w:val="a6"/>
            <w:noProof/>
            <w:sz w:val="28"/>
          </w:rPr>
          <w:t>фінансове забезпечення Програми.</w:t>
        </w:r>
        <w:r w:rsidR="00C60E36" w:rsidRPr="00CE4E34">
          <w:rPr>
            <w:noProof/>
            <w:webHidden/>
            <w:sz w:val="28"/>
          </w:rPr>
          <w:tab/>
        </w:r>
        <w:r w:rsidR="00C60E36" w:rsidRPr="00CE4E34">
          <w:rPr>
            <w:noProof/>
            <w:webHidden/>
            <w:sz w:val="28"/>
          </w:rPr>
          <w:fldChar w:fldCharType="begin"/>
        </w:r>
        <w:r w:rsidR="00C60E36" w:rsidRPr="00CE4E34">
          <w:rPr>
            <w:noProof/>
            <w:webHidden/>
            <w:sz w:val="28"/>
          </w:rPr>
          <w:instrText xml:space="preserve"> PAGEREF _Toc506481414 \h </w:instrText>
        </w:r>
        <w:r w:rsidR="00C60E36" w:rsidRPr="00CE4E34">
          <w:rPr>
            <w:noProof/>
            <w:webHidden/>
            <w:sz w:val="28"/>
          </w:rPr>
        </w:r>
        <w:r w:rsidR="00C60E36" w:rsidRPr="00CE4E34">
          <w:rPr>
            <w:noProof/>
            <w:webHidden/>
            <w:sz w:val="28"/>
          </w:rPr>
          <w:fldChar w:fldCharType="separate"/>
        </w:r>
        <w:r w:rsidR="00362C5C">
          <w:rPr>
            <w:noProof/>
            <w:webHidden/>
            <w:sz w:val="28"/>
          </w:rPr>
          <w:t>9</w:t>
        </w:r>
        <w:r w:rsidR="00C60E36" w:rsidRPr="00CE4E34">
          <w:rPr>
            <w:noProof/>
            <w:webHidden/>
            <w:sz w:val="28"/>
          </w:rPr>
          <w:fldChar w:fldCharType="end"/>
        </w:r>
      </w:hyperlink>
    </w:p>
    <w:p w:rsidR="00C60E36" w:rsidRPr="00CE4E34" w:rsidRDefault="006C7CFE" w:rsidP="00C60E36">
      <w:pPr>
        <w:pStyle w:val="31"/>
        <w:rPr>
          <w:rFonts w:asciiTheme="minorHAnsi" w:eastAsiaTheme="minorEastAsia" w:hAnsiTheme="minorHAnsi" w:cstheme="minorBidi"/>
          <w:noProof/>
          <w:szCs w:val="22"/>
          <w:lang w:eastAsia="uk-UA"/>
        </w:rPr>
      </w:pPr>
      <w:hyperlink w:anchor="_Toc506481415" w:history="1">
        <w:r w:rsidR="00C60E36" w:rsidRPr="00CE4E34">
          <w:rPr>
            <w:rStyle w:val="a6"/>
            <w:noProof/>
            <w:sz w:val="28"/>
          </w:rPr>
          <w:t>5.</w:t>
        </w:r>
        <w:r w:rsidR="00C60E36" w:rsidRPr="00CE4E34">
          <w:rPr>
            <w:rFonts w:asciiTheme="minorHAnsi" w:eastAsiaTheme="minorEastAsia" w:hAnsiTheme="minorHAnsi" w:cstheme="minorBidi"/>
            <w:noProof/>
            <w:szCs w:val="22"/>
            <w:lang w:eastAsia="uk-UA"/>
          </w:rPr>
          <w:tab/>
        </w:r>
        <w:r w:rsidR="00C60E36" w:rsidRPr="00CE4E34">
          <w:rPr>
            <w:rStyle w:val="a6"/>
            <w:noProof/>
            <w:sz w:val="28"/>
          </w:rPr>
          <w:t>Завдання Програми.</w:t>
        </w:r>
        <w:r w:rsidR="00C60E36" w:rsidRPr="00CE4E34">
          <w:rPr>
            <w:noProof/>
            <w:webHidden/>
            <w:sz w:val="28"/>
          </w:rPr>
          <w:tab/>
        </w:r>
        <w:r w:rsidR="00C60E36" w:rsidRPr="00CE4E34">
          <w:rPr>
            <w:noProof/>
            <w:webHidden/>
            <w:sz w:val="28"/>
          </w:rPr>
          <w:fldChar w:fldCharType="begin"/>
        </w:r>
        <w:r w:rsidR="00C60E36" w:rsidRPr="00CE4E34">
          <w:rPr>
            <w:noProof/>
            <w:webHidden/>
            <w:sz w:val="28"/>
          </w:rPr>
          <w:instrText xml:space="preserve"> PAGEREF _Toc506481415 \h </w:instrText>
        </w:r>
        <w:r w:rsidR="00C60E36" w:rsidRPr="00CE4E34">
          <w:rPr>
            <w:noProof/>
            <w:webHidden/>
            <w:sz w:val="28"/>
          </w:rPr>
        </w:r>
        <w:r w:rsidR="00C60E36" w:rsidRPr="00CE4E34">
          <w:rPr>
            <w:noProof/>
            <w:webHidden/>
            <w:sz w:val="28"/>
          </w:rPr>
          <w:fldChar w:fldCharType="separate"/>
        </w:r>
        <w:r w:rsidR="00362C5C">
          <w:rPr>
            <w:noProof/>
            <w:webHidden/>
            <w:sz w:val="28"/>
          </w:rPr>
          <w:t>10</w:t>
        </w:r>
        <w:r w:rsidR="00C60E36" w:rsidRPr="00CE4E34">
          <w:rPr>
            <w:noProof/>
            <w:webHidden/>
            <w:sz w:val="28"/>
          </w:rPr>
          <w:fldChar w:fldCharType="end"/>
        </w:r>
      </w:hyperlink>
    </w:p>
    <w:p w:rsidR="00C60E36" w:rsidRPr="00CE4E34" w:rsidRDefault="006C7CFE" w:rsidP="00C60E36">
      <w:pPr>
        <w:pStyle w:val="31"/>
        <w:rPr>
          <w:rFonts w:asciiTheme="minorHAnsi" w:eastAsiaTheme="minorEastAsia" w:hAnsiTheme="minorHAnsi" w:cstheme="minorBidi"/>
          <w:noProof/>
          <w:szCs w:val="22"/>
          <w:lang w:eastAsia="uk-UA"/>
        </w:rPr>
      </w:pPr>
      <w:hyperlink w:anchor="_Toc506481416" w:history="1">
        <w:r w:rsidR="00C60E36" w:rsidRPr="00CE4E34">
          <w:rPr>
            <w:rStyle w:val="a6"/>
            <w:noProof/>
            <w:sz w:val="28"/>
          </w:rPr>
          <w:t>6.</w:t>
        </w:r>
        <w:r w:rsidR="00C60E36" w:rsidRPr="00CE4E34">
          <w:rPr>
            <w:rFonts w:asciiTheme="minorHAnsi" w:eastAsiaTheme="minorEastAsia" w:hAnsiTheme="minorHAnsi" w:cstheme="minorBidi"/>
            <w:noProof/>
            <w:szCs w:val="22"/>
            <w:lang w:eastAsia="uk-UA"/>
          </w:rPr>
          <w:tab/>
        </w:r>
        <w:r w:rsidR="00C60E36" w:rsidRPr="00CE4E34">
          <w:rPr>
            <w:rStyle w:val="a6"/>
            <w:noProof/>
            <w:sz w:val="28"/>
          </w:rPr>
          <w:t>Очікувані результати виконання Програми.</w:t>
        </w:r>
        <w:r w:rsidR="00C60E36" w:rsidRPr="00CE4E34">
          <w:rPr>
            <w:noProof/>
            <w:webHidden/>
            <w:sz w:val="28"/>
          </w:rPr>
          <w:tab/>
        </w:r>
        <w:r w:rsidR="00C60E36" w:rsidRPr="00CE4E34">
          <w:rPr>
            <w:noProof/>
            <w:webHidden/>
            <w:sz w:val="28"/>
          </w:rPr>
          <w:fldChar w:fldCharType="begin"/>
        </w:r>
        <w:r w:rsidR="00C60E36" w:rsidRPr="00CE4E34">
          <w:rPr>
            <w:noProof/>
            <w:webHidden/>
            <w:sz w:val="28"/>
          </w:rPr>
          <w:instrText xml:space="preserve"> PAGEREF _Toc506481416 \h </w:instrText>
        </w:r>
        <w:r w:rsidR="00C60E36" w:rsidRPr="00CE4E34">
          <w:rPr>
            <w:noProof/>
            <w:webHidden/>
            <w:sz w:val="28"/>
          </w:rPr>
        </w:r>
        <w:r w:rsidR="00C60E36" w:rsidRPr="00CE4E34">
          <w:rPr>
            <w:noProof/>
            <w:webHidden/>
            <w:sz w:val="28"/>
          </w:rPr>
          <w:fldChar w:fldCharType="separate"/>
        </w:r>
        <w:r w:rsidR="00362C5C">
          <w:rPr>
            <w:noProof/>
            <w:webHidden/>
            <w:sz w:val="28"/>
          </w:rPr>
          <w:t>10</w:t>
        </w:r>
        <w:r w:rsidR="00C60E36" w:rsidRPr="00CE4E34">
          <w:rPr>
            <w:noProof/>
            <w:webHidden/>
            <w:sz w:val="28"/>
          </w:rPr>
          <w:fldChar w:fldCharType="end"/>
        </w:r>
      </w:hyperlink>
    </w:p>
    <w:p w:rsidR="00C60E36" w:rsidRPr="00CE4E34" w:rsidRDefault="006C7CFE" w:rsidP="00C60E36">
      <w:pPr>
        <w:pStyle w:val="31"/>
        <w:rPr>
          <w:rFonts w:asciiTheme="minorHAnsi" w:eastAsiaTheme="minorEastAsia" w:hAnsiTheme="minorHAnsi" w:cstheme="minorBidi"/>
          <w:noProof/>
          <w:szCs w:val="22"/>
          <w:lang w:eastAsia="uk-UA"/>
        </w:rPr>
      </w:pPr>
      <w:hyperlink w:anchor="_Toc506481417" w:history="1">
        <w:r w:rsidR="00C60E36" w:rsidRPr="00CE4E34">
          <w:rPr>
            <w:rStyle w:val="a6"/>
            <w:noProof/>
            <w:sz w:val="28"/>
          </w:rPr>
          <w:t>7.</w:t>
        </w:r>
        <w:r w:rsidR="00C60E36" w:rsidRPr="00CE4E34">
          <w:rPr>
            <w:rFonts w:asciiTheme="minorHAnsi" w:eastAsiaTheme="minorEastAsia" w:hAnsiTheme="minorHAnsi" w:cstheme="minorBidi"/>
            <w:noProof/>
            <w:szCs w:val="22"/>
            <w:lang w:eastAsia="uk-UA"/>
          </w:rPr>
          <w:tab/>
        </w:r>
        <w:r w:rsidR="00C60E36" w:rsidRPr="00CE4E34">
          <w:rPr>
            <w:rStyle w:val="a6"/>
            <w:noProof/>
            <w:sz w:val="28"/>
          </w:rPr>
          <w:t>Контроль за ходом виконання Програми.</w:t>
        </w:r>
        <w:r w:rsidR="00C60E36" w:rsidRPr="00CE4E34">
          <w:rPr>
            <w:noProof/>
            <w:webHidden/>
            <w:sz w:val="28"/>
          </w:rPr>
          <w:tab/>
        </w:r>
        <w:r w:rsidR="00C60E36" w:rsidRPr="00CE4E34">
          <w:rPr>
            <w:noProof/>
            <w:webHidden/>
            <w:sz w:val="28"/>
          </w:rPr>
          <w:fldChar w:fldCharType="begin"/>
        </w:r>
        <w:r w:rsidR="00C60E36" w:rsidRPr="00CE4E34">
          <w:rPr>
            <w:noProof/>
            <w:webHidden/>
            <w:sz w:val="28"/>
          </w:rPr>
          <w:instrText xml:space="preserve"> PAGEREF _Toc506481417 \h </w:instrText>
        </w:r>
        <w:r w:rsidR="00C60E36" w:rsidRPr="00CE4E34">
          <w:rPr>
            <w:noProof/>
            <w:webHidden/>
            <w:sz w:val="28"/>
          </w:rPr>
        </w:r>
        <w:r w:rsidR="00C60E36" w:rsidRPr="00CE4E34">
          <w:rPr>
            <w:noProof/>
            <w:webHidden/>
            <w:sz w:val="28"/>
          </w:rPr>
          <w:fldChar w:fldCharType="separate"/>
        </w:r>
        <w:r w:rsidR="00362C5C">
          <w:rPr>
            <w:noProof/>
            <w:webHidden/>
            <w:sz w:val="28"/>
          </w:rPr>
          <w:t>11</w:t>
        </w:r>
        <w:r w:rsidR="00C60E36" w:rsidRPr="00CE4E34">
          <w:rPr>
            <w:noProof/>
            <w:webHidden/>
            <w:sz w:val="28"/>
          </w:rPr>
          <w:fldChar w:fldCharType="end"/>
        </w:r>
      </w:hyperlink>
    </w:p>
    <w:p w:rsidR="00C60E36" w:rsidRPr="00CE4E34" w:rsidRDefault="00C60E36" w:rsidP="00C60E36">
      <w:pPr>
        <w:tabs>
          <w:tab w:val="left" w:pos="142"/>
          <w:tab w:val="left" w:pos="426"/>
          <w:tab w:val="left" w:pos="709"/>
          <w:tab w:val="left" w:pos="9072"/>
          <w:tab w:val="left" w:pos="9214"/>
        </w:tabs>
        <w:jc w:val="both"/>
        <w:rPr>
          <w:noProof/>
          <w:sz w:val="28"/>
          <w:szCs w:val="28"/>
        </w:rPr>
      </w:pPr>
    </w:p>
    <w:p w:rsidR="00C60E36" w:rsidRPr="00CE4E34" w:rsidRDefault="00C60E36" w:rsidP="00C60E36">
      <w:pPr>
        <w:tabs>
          <w:tab w:val="left" w:pos="142"/>
          <w:tab w:val="left" w:pos="426"/>
          <w:tab w:val="left" w:pos="709"/>
          <w:tab w:val="left" w:pos="9072"/>
          <w:tab w:val="left" w:pos="9214"/>
        </w:tabs>
        <w:jc w:val="both"/>
        <w:rPr>
          <w:noProof/>
          <w:sz w:val="28"/>
          <w:szCs w:val="28"/>
        </w:rPr>
      </w:pPr>
      <w:r w:rsidRPr="00CE4E34">
        <w:rPr>
          <w:noProof/>
          <w:sz w:val="28"/>
          <w:szCs w:val="28"/>
        </w:rPr>
        <w:t>Додатки до Програми:</w:t>
      </w:r>
    </w:p>
    <w:p w:rsidR="00C60E36" w:rsidRPr="00C60E36" w:rsidRDefault="00C60E36" w:rsidP="00C60E36">
      <w:pPr>
        <w:pStyle w:val="31"/>
        <w:rPr>
          <w:rFonts w:asciiTheme="minorHAnsi" w:eastAsiaTheme="minorEastAsia" w:hAnsiTheme="minorHAnsi" w:cstheme="minorBidi"/>
          <w:noProof/>
          <w:szCs w:val="22"/>
          <w:lang w:eastAsia="uk-UA"/>
        </w:rPr>
      </w:pPr>
      <w:r w:rsidRPr="00C60E36">
        <w:rPr>
          <w:rStyle w:val="a6"/>
          <w:noProof/>
          <w:color w:val="auto"/>
          <w:sz w:val="28"/>
          <w:u w:val="none"/>
        </w:rPr>
        <w:t xml:space="preserve">Додаток 1. </w:t>
      </w:r>
      <w:hyperlink w:anchor="_Toc506481418" w:history="1">
        <w:r w:rsidRPr="00C60E36">
          <w:rPr>
            <w:noProof/>
          </w:rPr>
          <w:t>О</w:t>
        </w:r>
        <w:r w:rsidRPr="00C60E36">
          <w:rPr>
            <w:rStyle w:val="a6"/>
            <w:noProof/>
            <w:color w:val="auto"/>
            <w:sz w:val="28"/>
            <w:u w:val="none"/>
          </w:rPr>
          <w:t>бсяг орієнтовного фінансування обласної Програми  підтримки розвитку інформаційної та видавничої сфер Чернігівщини  на 2016-2020 роки.</w:t>
        </w:r>
        <w:r w:rsidRPr="00C60E36">
          <w:rPr>
            <w:noProof/>
            <w:webHidden/>
            <w:sz w:val="28"/>
          </w:rPr>
          <w:tab/>
        </w:r>
        <w:r w:rsidRPr="00C60E36">
          <w:rPr>
            <w:noProof/>
            <w:webHidden/>
            <w:sz w:val="28"/>
          </w:rPr>
          <w:tab/>
        </w:r>
        <w:r w:rsidRPr="00C60E36">
          <w:rPr>
            <w:noProof/>
            <w:webHidden/>
            <w:sz w:val="28"/>
          </w:rPr>
          <w:tab/>
        </w:r>
        <w:r w:rsidRPr="00C60E36">
          <w:rPr>
            <w:noProof/>
            <w:webHidden/>
            <w:sz w:val="28"/>
          </w:rPr>
          <w:fldChar w:fldCharType="begin"/>
        </w:r>
        <w:r w:rsidRPr="00C60E36">
          <w:rPr>
            <w:noProof/>
            <w:webHidden/>
            <w:sz w:val="28"/>
          </w:rPr>
          <w:instrText xml:space="preserve"> PAGEREF _Toc506481418 \h </w:instrText>
        </w:r>
        <w:r w:rsidRPr="00C60E36">
          <w:rPr>
            <w:noProof/>
            <w:webHidden/>
            <w:sz w:val="28"/>
          </w:rPr>
        </w:r>
        <w:r w:rsidRPr="00C60E36">
          <w:rPr>
            <w:noProof/>
            <w:webHidden/>
            <w:sz w:val="28"/>
          </w:rPr>
          <w:fldChar w:fldCharType="separate"/>
        </w:r>
        <w:r w:rsidR="00362C5C">
          <w:rPr>
            <w:noProof/>
            <w:webHidden/>
            <w:sz w:val="28"/>
          </w:rPr>
          <w:t>12</w:t>
        </w:r>
        <w:r w:rsidRPr="00C60E36">
          <w:rPr>
            <w:noProof/>
            <w:webHidden/>
            <w:sz w:val="28"/>
          </w:rPr>
          <w:fldChar w:fldCharType="end"/>
        </w:r>
      </w:hyperlink>
    </w:p>
    <w:p w:rsidR="00C60E36" w:rsidRPr="00C60E36" w:rsidRDefault="00C60E36" w:rsidP="00C60E36">
      <w:pPr>
        <w:pStyle w:val="31"/>
        <w:rPr>
          <w:rFonts w:asciiTheme="minorHAnsi" w:eastAsiaTheme="minorEastAsia" w:hAnsiTheme="minorHAnsi" w:cstheme="minorBidi"/>
          <w:noProof/>
          <w:szCs w:val="22"/>
          <w:lang w:eastAsia="uk-UA"/>
        </w:rPr>
      </w:pPr>
      <w:r w:rsidRPr="00C60E36">
        <w:rPr>
          <w:rStyle w:val="a6"/>
          <w:noProof/>
          <w:color w:val="auto"/>
          <w:sz w:val="28"/>
          <w:u w:val="none"/>
        </w:rPr>
        <w:t xml:space="preserve">Додаток 2. </w:t>
      </w:r>
      <w:hyperlink w:anchor="_Toc506481419" w:history="1">
        <w:r w:rsidRPr="00C60E36">
          <w:rPr>
            <w:rStyle w:val="a6"/>
            <w:noProof/>
            <w:color w:val="auto"/>
            <w:sz w:val="28"/>
            <w:u w:val="none"/>
          </w:rPr>
          <w:t xml:space="preserve">Напрями діяльності та заходи обласної Програми підтримки розвитку інформаційної та видавничої сфер Чернігівщини на 2016-2020 роки. </w:t>
        </w:r>
        <w:r w:rsidRPr="00C60E36">
          <w:rPr>
            <w:noProof/>
            <w:webHidden/>
            <w:sz w:val="28"/>
          </w:rPr>
          <w:tab/>
        </w:r>
        <w:r w:rsidRPr="00C60E36">
          <w:rPr>
            <w:noProof/>
            <w:webHidden/>
            <w:sz w:val="28"/>
          </w:rPr>
          <w:fldChar w:fldCharType="begin"/>
        </w:r>
        <w:r w:rsidRPr="00C60E36">
          <w:rPr>
            <w:noProof/>
            <w:webHidden/>
            <w:sz w:val="28"/>
          </w:rPr>
          <w:instrText xml:space="preserve"> PAGEREF _Toc506481419 \h </w:instrText>
        </w:r>
        <w:r w:rsidRPr="00C60E36">
          <w:rPr>
            <w:noProof/>
            <w:webHidden/>
            <w:sz w:val="28"/>
          </w:rPr>
        </w:r>
        <w:r w:rsidRPr="00C60E36">
          <w:rPr>
            <w:noProof/>
            <w:webHidden/>
            <w:sz w:val="28"/>
          </w:rPr>
          <w:fldChar w:fldCharType="separate"/>
        </w:r>
        <w:r w:rsidR="00362C5C">
          <w:rPr>
            <w:noProof/>
            <w:webHidden/>
            <w:sz w:val="28"/>
          </w:rPr>
          <w:t>1</w:t>
        </w:r>
        <w:r w:rsidRPr="00C60E36">
          <w:rPr>
            <w:noProof/>
            <w:webHidden/>
            <w:sz w:val="28"/>
          </w:rPr>
          <w:fldChar w:fldCharType="end"/>
        </w:r>
      </w:hyperlink>
      <w:r w:rsidR="00362C5C">
        <w:rPr>
          <w:rStyle w:val="a6"/>
          <w:noProof/>
          <w:color w:val="auto"/>
          <w:sz w:val="28"/>
          <w:u w:val="none"/>
        </w:rPr>
        <w:t>3</w:t>
      </w:r>
    </w:p>
    <w:p w:rsidR="00C60E36" w:rsidRPr="00C60E36" w:rsidRDefault="00C60E36" w:rsidP="00C60E36">
      <w:pPr>
        <w:pStyle w:val="31"/>
        <w:rPr>
          <w:rFonts w:asciiTheme="minorHAnsi" w:eastAsiaTheme="minorEastAsia" w:hAnsiTheme="minorHAnsi" w:cstheme="minorBidi"/>
          <w:noProof/>
          <w:sz w:val="22"/>
          <w:szCs w:val="22"/>
          <w:lang w:eastAsia="uk-UA"/>
        </w:rPr>
      </w:pPr>
      <w:r w:rsidRPr="00C60E36">
        <w:rPr>
          <w:rStyle w:val="a6"/>
          <w:noProof/>
          <w:color w:val="auto"/>
          <w:sz w:val="28"/>
          <w:u w:val="none"/>
        </w:rPr>
        <w:t xml:space="preserve">Додаток 3. </w:t>
      </w:r>
      <w:hyperlink w:anchor="_Toc506481420" w:history="1">
        <w:r w:rsidRPr="00C60E36">
          <w:rPr>
            <w:rStyle w:val="a6"/>
            <w:noProof/>
            <w:color w:val="auto"/>
            <w:sz w:val="28"/>
            <w:u w:val="none"/>
          </w:rPr>
          <w:t>Результативні показники обласної Програми підтримки розвитку інформаційної  та видавничої сфер Чернігівщини на 2016-2020 роки.</w:t>
        </w:r>
        <w:r w:rsidRPr="00C60E36">
          <w:rPr>
            <w:rStyle w:val="a6"/>
            <w:noProof/>
            <w:color w:val="auto"/>
            <w:sz w:val="28"/>
            <w:u w:val="none"/>
          </w:rPr>
          <w:tab/>
        </w:r>
        <w:r w:rsidR="00362C5C">
          <w:rPr>
            <w:noProof/>
            <w:webHidden/>
            <w:sz w:val="28"/>
          </w:rPr>
          <w:t>20</w:t>
        </w:r>
      </w:hyperlink>
    </w:p>
    <w:p w:rsidR="00C60E36" w:rsidRPr="00CE4E34" w:rsidRDefault="00C60E36" w:rsidP="00C60E36">
      <w:pPr>
        <w:tabs>
          <w:tab w:val="left" w:pos="142"/>
          <w:tab w:val="left" w:pos="709"/>
        </w:tabs>
        <w:ind w:left="426"/>
      </w:pPr>
      <w:r w:rsidRPr="00CE4E34">
        <w:rPr>
          <w:sz w:val="28"/>
          <w:szCs w:val="28"/>
        </w:rPr>
        <w:fldChar w:fldCharType="end"/>
      </w:r>
    </w:p>
    <w:p w:rsidR="00C60E36" w:rsidRPr="00CE4E34" w:rsidRDefault="00C60E36" w:rsidP="00C60E36">
      <w:pPr>
        <w:pStyle w:val="3"/>
        <w:numPr>
          <w:ilvl w:val="0"/>
          <w:numId w:val="4"/>
        </w:numPr>
        <w:tabs>
          <w:tab w:val="clear" w:pos="993"/>
        </w:tabs>
        <w:spacing w:after="0"/>
        <w:ind w:left="284" w:hanging="284"/>
        <w:jc w:val="center"/>
        <w:rPr>
          <w:lang w:val="uk-UA"/>
        </w:rPr>
      </w:pPr>
      <w:r w:rsidRPr="00CE4E34">
        <w:rPr>
          <w:lang w:val="uk-UA"/>
        </w:rPr>
        <w:br w:type="page"/>
      </w:r>
      <w:bookmarkStart w:id="1" w:name="_Toc506481407"/>
      <w:r w:rsidRPr="00CE4E34">
        <w:rPr>
          <w:lang w:val="uk-UA"/>
        </w:rPr>
        <w:lastRenderedPageBreak/>
        <w:t>Паспорт обласної Програми підтримки розвитку</w:t>
      </w:r>
      <w:bookmarkEnd w:id="1"/>
    </w:p>
    <w:p w:rsidR="00C60E36" w:rsidRPr="00CE4E34" w:rsidRDefault="00C60E36" w:rsidP="00C60E36">
      <w:pPr>
        <w:pStyle w:val="3"/>
        <w:numPr>
          <w:ilvl w:val="0"/>
          <w:numId w:val="0"/>
        </w:numPr>
        <w:spacing w:after="0"/>
        <w:jc w:val="center"/>
        <w:rPr>
          <w:lang w:val="uk-UA"/>
        </w:rPr>
      </w:pPr>
      <w:bookmarkStart w:id="2" w:name="_Toc506481408"/>
      <w:r w:rsidRPr="00CE4E34">
        <w:rPr>
          <w:lang w:val="uk-UA"/>
        </w:rPr>
        <w:t>інформаційної та видавничої сфер Чернігівщини</w:t>
      </w:r>
      <w:bookmarkEnd w:id="2"/>
    </w:p>
    <w:p w:rsidR="00C60E36" w:rsidRPr="00CE4E34" w:rsidRDefault="00C60E36" w:rsidP="00C60E36">
      <w:pPr>
        <w:pStyle w:val="3"/>
        <w:numPr>
          <w:ilvl w:val="0"/>
          <w:numId w:val="0"/>
        </w:numPr>
        <w:spacing w:after="0"/>
        <w:jc w:val="center"/>
        <w:rPr>
          <w:lang w:val="uk-UA"/>
        </w:rPr>
      </w:pPr>
      <w:bookmarkStart w:id="3" w:name="_Toc506481409"/>
      <w:r w:rsidRPr="00CE4E34">
        <w:rPr>
          <w:lang w:val="uk-UA"/>
        </w:rPr>
        <w:t>на 2016-2020 роки</w:t>
      </w:r>
      <w:bookmarkEnd w:id="3"/>
    </w:p>
    <w:p w:rsidR="00C60E36" w:rsidRPr="00CE4E34" w:rsidRDefault="00C60E36" w:rsidP="00C60E36">
      <w:pPr>
        <w:rPr>
          <w:sz w:val="12"/>
          <w:szCs w:val="12"/>
        </w:rPr>
      </w:pPr>
    </w:p>
    <w:tbl>
      <w:tblPr>
        <w:tblW w:w="9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3560"/>
        <w:gridCol w:w="5244"/>
      </w:tblGrid>
      <w:tr w:rsidR="00C60E36" w:rsidRPr="00CE4E34" w:rsidTr="00C60E36">
        <w:trPr>
          <w:trHeight w:val="385"/>
        </w:trPr>
        <w:tc>
          <w:tcPr>
            <w:tcW w:w="675" w:type="dxa"/>
            <w:tcBorders>
              <w:top w:val="single" w:sz="4" w:space="0" w:color="auto"/>
              <w:left w:val="single" w:sz="4" w:space="0" w:color="auto"/>
              <w:bottom w:val="single" w:sz="4" w:space="0" w:color="auto"/>
              <w:right w:val="single" w:sz="4" w:space="0" w:color="auto"/>
            </w:tcBorders>
          </w:tcPr>
          <w:p w:rsidR="00C60E36" w:rsidRPr="00CE4E34" w:rsidRDefault="00C60E36" w:rsidP="00C60E36">
            <w:pPr>
              <w:numPr>
                <w:ilvl w:val="0"/>
                <w:numId w:val="1"/>
              </w:numPr>
              <w:ind w:hanging="720"/>
              <w:rPr>
                <w:sz w:val="28"/>
                <w:szCs w:val="28"/>
              </w:rPr>
            </w:pPr>
          </w:p>
        </w:tc>
        <w:tc>
          <w:tcPr>
            <w:tcW w:w="3560" w:type="dxa"/>
            <w:tcBorders>
              <w:top w:val="single" w:sz="4" w:space="0" w:color="auto"/>
              <w:left w:val="single" w:sz="4" w:space="0" w:color="auto"/>
              <w:bottom w:val="single" w:sz="4" w:space="0" w:color="auto"/>
              <w:right w:val="single" w:sz="4" w:space="0" w:color="auto"/>
            </w:tcBorders>
          </w:tcPr>
          <w:p w:rsidR="00C60E36" w:rsidRPr="00CE4E34" w:rsidRDefault="00C60E36" w:rsidP="00C60E36">
            <w:pPr>
              <w:rPr>
                <w:sz w:val="28"/>
                <w:szCs w:val="28"/>
              </w:rPr>
            </w:pPr>
            <w:r w:rsidRPr="00CE4E34">
              <w:rPr>
                <w:sz w:val="28"/>
                <w:szCs w:val="28"/>
              </w:rPr>
              <w:t>Ініціатор розроблення Програми</w:t>
            </w:r>
          </w:p>
        </w:tc>
        <w:tc>
          <w:tcPr>
            <w:tcW w:w="5244" w:type="dxa"/>
            <w:tcBorders>
              <w:top w:val="single" w:sz="4" w:space="0" w:color="auto"/>
              <w:left w:val="single" w:sz="4" w:space="0" w:color="auto"/>
              <w:bottom w:val="single" w:sz="4" w:space="0" w:color="auto"/>
              <w:right w:val="single" w:sz="4" w:space="0" w:color="auto"/>
            </w:tcBorders>
          </w:tcPr>
          <w:p w:rsidR="00C60E36" w:rsidRPr="00CE4E34" w:rsidRDefault="00C60E36" w:rsidP="00C60E36">
            <w:pPr>
              <w:rPr>
                <w:sz w:val="28"/>
                <w:szCs w:val="28"/>
              </w:rPr>
            </w:pPr>
            <w:r w:rsidRPr="00CE4E34">
              <w:rPr>
                <w:sz w:val="28"/>
                <w:szCs w:val="28"/>
              </w:rPr>
              <w:t>Чернігівська обласна державна адміністрація, Департамент інформаційної діяльності та комунікацій з громадськістю облдержадміністрації</w:t>
            </w:r>
          </w:p>
        </w:tc>
      </w:tr>
      <w:tr w:rsidR="00C60E36" w:rsidRPr="00CE4E34" w:rsidTr="00C60E36">
        <w:trPr>
          <w:trHeight w:val="697"/>
        </w:trPr>
        <w:tc>
          <w:tcPr>
            <w:tcW w:w="675" w:type="dxa"/>
            <w:tcBorders>
              <w:top w:val="single" w:sz="4" w:space="0" w:color="auto"/>
              <w:left w:val="single" w:sz="4" w:space="0" w:color="auto"/>
              <w:bottom w:val="single" w:sz="4" w:space="0" w:color="auto"/>
              <w:right w:val="single" w:sz="4" w:space="0" w:color="auto"/>
            </w:tcBorders>
          </w:tcPr>
          <w:p w:rsidR="00C60E36" w:rsidRPr="00CE4E34" w:rsidRDefault="00C60E36" w:rsidP="00C60E36">
            <w:pPr>
              <w:numPr>
                <w:ilvl w:val="0"/>
                <w:numId w:val="1"/>
              </w:numPr>
              <w:ind w:hanging="720"/>
              <w:rPr>
                <w:sz w:val="28"/>
                <w:szCs w:val="28"/>
              </w:rPr>
            </w:pPr>
          </w:p>
        </w:tc>
        <w:tc>
          <w:tcPr>
            <w:tcW w:w="3560" w:type="dxa"/>
            <w:tcBorders>
              <w:top w:val="single" w:sz="4" w:space="0" w:color="auto"/>
              <w:left w:val="single" w:sz="4" w:space="0" w:color="auto"/>
              <w:bottom w:val="single" w:sz="4" w:space="0" w:color="auto"/>
              <w:right w:val="single" w:sz="4" w:space="0" w:color="auto"/>
            </w:tcBorders>
          </w:tcPr>
          <w:p w:rsidR="00C60E36" w:rsidRPr="00CE4E34" w:rsidRDefault="00C60E36" w:rsidP="00C60E36">
            <w:pPr>
              <w:rPr>
                <w:sz w:val="28"/>
                <w:szCs w:val="28"/>
              </w:rPr>
            </w:pPr>
            <w:r w:rsidRPr="00CE4E34">
              <w:rPr>
                <w:sz w:val="28"/>
                <w:szCs w:val="28"/>
              </w:rPr>
              <w:t>Дата, номер і назва розпорядчого документа органу виконавчої влади про розроблення Програми</w:t>
            </w:r>
          </w:p>
        </w:tc>
        <w:tc>
          <w:tcPr>
            <w:tcW w:w="5244" w:type="dxa"/>
            <w:tcBorders>
              <w:top w:val="single" w:sz="4" w:space="0" w:color="auto"/>
              <w:left w:val="single" w:sz="4" w:space="0" w:color="auto"/>
              <w:bottom w:val="single" w:sz="4" w:space="0" w:color="auto"/>
              <w:right w:val="single" w:sz="4" w:space="0" w:color="auto"/>
            </w:tcBorders>
          </w:tcPr>
          <w:p w:rsidR="00C60E36" w:rsidRPr="00CE4E34" w:rsidRDefault="00C60E36" w:rsidP="00C60E36">
            <w:pPr>
              <w:rPr>
                <w:sz w:val="28"/>
                <w:szCs w:val="28"/>
              </w:rPr>
            </w:pPr>
            <w:r w:rsidRPr="00CE4E34">
              <w:rPr>
                <w:sz w:val="28"/>
                <w:szCs w:val="28"/>
              </w:rPr>
              <w:t xml:space="preserve">Закони України «Про державну підтримку засобів масової інформації та соціальний захист журналістів», «Про порядок висвітлення діяльності органів державної влади та органів місцевого самоврядування в Україні засобами масової інформації», «Про телебачення і радіомовлення», укази Президента України від 9 грудня 2000 року № 1323 «Про додаткові заходи щодо безперешкодної діяльності засобів масової інформації, дальшого утвердження свободи слова в Україні»,  </w:t>
            </w:r>
            <w:r w:rsidRPr="00CE4E34">
              <w:rPr>
                <w:sz w:val="28"/>
              </w:rPr>
              <w:t xml:space="preserve">від 1 серпня 2002 року № 683 «Про додаткові заходи щодо забезпечення відкритості у діяльності органів державної влади» та </w:t>
            </w:r>
            <w:r w:rsidRPr="00CE4E34">
              <w:rPr>
                <w:sz w:val="28"/>
                <w:szCs w:val="28"/>
              </w:rPr>
              <w:t>від 19 червня 2013 року № 336 «Про деякі заходи щодо державної підтримки книговидавничої справи і популяризації читання в Україні»</w:t>
            </w:r>
            <w:r w:rsidRPr="00CE4E34">
              <w:rPr>
                <w:sz w:val="28"/>
              </w:rPr>
              <w:t xml:space="preserve"> </w:t>
            </w:r>
          </w:p>
        </w:tc>
      </w:tr>
      <w:tr w:rsidR="00C60E36" w:rsidRPr="00CE4E34" w:rsidTr="00C60E36">
        <w:trPr>
          <w:trHeight w:val="486"/>
        </w:trPr>
        <w:tc>
          <w:tcPr>
            <w:tcW w:w="675" w:type="dxa"/>
            <w:tcBorders>
              <w:top w:val="single" w:sz="4" w:space="0" w:color="auto"/>
              <w:left w:val="single" w:sz="4" w:space="0" w:color="auto"/>
              <w:bottom w:val="single" w:sz="4" w:space="0" w:color="auto"/>
              <w:right w:val="single" w:sz="4" w:space="0" w:color="auto"/>
            </w:tcBorders>
          </w:tcPr>
          <w:p w:rsidR="00C60E36" w:rsidRPr="00CE4E34" w:rsidRDefault="00C60E36" w:rsidP="00C60E36">
            <w:pPr>
              <w:numPr>
                <w:ilvl w:val="0"/>
                <w:numId w:val="1"/>
              </w:numPr>
              <w:ind w:hanging="720"/>
              <w:rPr>
                <w:sz w:val="28"/>
                <w:szCs w:val="28"/>
              </w:rPr>
            </w:pPr>
          </w:p>
        </w:tc>
        <w:tc>
          <w:tcPr>
            <w:tcW w:w="3560" w:type="dxa"/>
            <w:tcBorders>
              <w:top w:val="single" w:sz="4" w:space="0" w:color="auto"/>
              <w:left w:val="single" w:sz="4" w:space="0" w:color="auto"/>
              <w:bottom w:val="single" w:sz="4" w:space="0" w:color="auto"/>
              <w:right w:val="single" w:sz="4" w:space="0" w:color="auto"/>
            </w:tcBorders>
          </w:tcPr>
          <w:p w:rsidR="00C60E36" w:rsidRPr="00CE4E34" w:rsidRDefault="00C60E36" w:rsidP="00C60E36">
            <w:pPr>
              <w:rPr>
                <w:sz w:val="28"/>
                <w:szCs w:val="28"/>
              </w:rPr>
            </w:pPr>
            <w:r w:rsidRPr="00CE4E34">
              <w:rPr>
                <w:sz w:val="28"/>
                <w:szCs w:val="28"/>
              </w:rPr>
              <w:t>Розробник Програми</w:t>
            </w:r>
          </w:p>
        </w:tc>
        <w:tc>
          <w:tcPr>
            <w:tcW w:w="5244" w:type="dxa"/>
            <w:tcBorders>
              <w:top w:val="single" w:sz="4" w:space="0" w:color="auto"/>
              <w:left w:val="single" w:sz="4" w:space="0" w:color="auto"/>
              <w:bottom w:val="single" w:sz="4" w:space="0" w:color="auto"/>
              <w:right w:val="single" w:sz="4" w:space="0" w:color="auto"/>
            </w:tcBorders>
          </w:tcPr>
          <w:p w:rsidR="00C60E36" w:rsidRPr="00CE4E34" w:rsidRDefault="00C60E36" w:rsidP="00C60E36">
            <w:pPr>
              <w:rPr>
                <w:sz w:val="28"/>
                <w:szCs w:val="28"/>
              </w:rPr>
            </w:pPr>
            <w:r w:rsidRPr="00CE4E34">
              <w:rPr>
                <w:sz w:val="28"/>
                <w:szCs w:val="28"/>
              </w:rPr>
              <w:t>Департамент інформаційної діяльності та комунікацій з громадськістю облдержадміністрації</w:t>
            </w:r>
          </w:p>
        </w:tc>
      </w:tr>
      <w:tr w:rsidR="00C60E36" w:rsidRPr="00CE4E34" w:rsidTr="00C60E36">
        <w:trPr>
          <w:trHeight w:val="360"/>
        </w:trPr>
        <w:tc>
          <w:tcPr>
            <w:tcW w:w="675" w:type="dxa"/>
            <w:tcBorders>
              <w:top w:val="single" w:sz="4" w:space="0" w:color="auto"/>
              <w:left w:val="single" w:sz="4" w:space="0" w:color="auto"/>
              <w:bottom w:val="single" w:sz="4" w:space="0" w:color="auto"/>
              <w:right w:val="single" w:sz="4" w:space="0" w:color="auto"/>
            </w:tcBorders>
          </w:tcPr>
          <w:p w:rsidR="00C60E36" w:rsidRPr="00CE4E34" w:rsidRDefault="00C60E36" w:rsidP="00C60E36">
            <w:pPr>
              <w:numPr>
                <w:ilvl w:val="0"/>
                <w:numId w:val="1"/>
              </w:numPr>
              <w:ind w:hanging="720"/>
              <w:rPr>
                <w:sz w:val="28"/>
                <w:szCs w:val="28"/>
              </w:rPr>
            </w:pPr>
          </w:p>
        </w:tc>
        <w:tc>
          <w:tcPr>
            <w:tcW w:w="3560" w:type="dxa"/>
            <w:tcBorders>
              <w:top w:val="single" w:sz="4" w:space="0" w:color="auto"/>
              <w:left w:val="single" w:sz="4" w:space="0" w:color="auto"/>
              <w:bottom w:val="single" w:sz="4" w:space="0" w:color="auto"/>
              <w:right w:val="single" w:sz="4" w:space="0" w:color="auto"/>
            </w:tcBorders>
          </w:tcPr>
          <w:p w:rsidR="00C60E36" w:rsidRPr="00CE4E34" w:rsidRDefault="00C60E36" w:rsidP="00C60E36">
            <w:pPr>
              <w:rPr>
                <w:sz w:val="28"/>
                <w:szCs w:val="28"/>
              </w:rPr>
            </w:pPr>
            <w:r w:rsidRPr="00CE4E34">
              <w:rPr>
                <w:sz w:val="28"/>
                <w:szCs w:val="28"/>
              </w:rPr>
              <w:t>Відповідальні виконавці Програми</w:t>
            </w:r>
          </w:p>
        </w:tc>
        <w:tc>
          <w:tcPr>
            <w:tcW w:w="5244" w:type="dxa"/>
            <w:tcBorders>
              <w:top w:val="single" w:sz="4" w:space="0" w:color="auto"/>
              <w:left w:val="single" w:sz="4" w:space="0" w:color="auto"/>
              <w:bottom w:val="single" w:sz="4" w:space="0" w:color="auto"/>
              <w:right w:val="single" w:sz="4" w:space="0" w:color="auto"/>
            </w:tcBorders>
          </w:tcPr>
          <w:p w:rsidR="00C60E36" w:rsidRPr="00CE4E34" w:rsidRDefault="00C60E36" w:rsidP="00C60E36">
            <w:pPr>
              <w:rPr>
                <w:sz w:val="28"/>
                <w:szCs w:val="28"/>
              </w:rPr>
            </w:pPr>
            <w:r w:rsidRPr="00CE4E34">
              <w:rPr>
                <w:sz w:val="28"/>
                <w:szCs w:val="28"/>
              </w:rPr>
              <w:t>Департамент інформаційної діяльності та комунікацій з громадськістю облдержадміністрації</w:t>
            </w:r>
          </w:p>
        </w:tc>
      </w:tr>
      <w:tr w:rsidR="00C60E36" w:rsidRPr="00CE4E34" w:rsidTr="00C60E36">
        <w:trPr>
          <w:trHeight w:val="348"/>
        </w:trPr>
        <w:tc>
          <w:tcPr>
            <w:tcW w:w="675" w:type="dxa"/>
            <w:tcBorders>
              <w:top w:val="single" w:sz="4" w:space="0" w:color="auto"/>
              <w:left w:val="single" w:sz="4" w:space="0" w:color="auto"/>
              <w:bottom w:val="single" w:sz="4" w:space="0" w:color="auto"/>
              <w:right w:val="single" w:sz="4" w:space="0" w:color="auto"/>
            </w:tcBorders>
          </w:tcPr>
          <w:p w:rsidR="00C60E36" w:rsidRPr="00CE4E34" w:rsidRDefault="00C60E36" w:rsidP="00C60E36">
            <w:pPr>
              <w:numPr>
                <w:ilvl w:val="0"/>
                <w:numId w:val="1"/>
              </w:numPr>
              <w:ind w:hanging="720"/>
              <w:rPr>
                <w:sz w:val="28"/>
                <w:szCs w:val="28"/>
              </w:rPr>
            </w:pPr>
          </w:p>
        </w:tc>
        <w:tc>
          <w:tcPr>
            <w:tcW w:w="3560" w:type="dxa"/>
            <w:tcBorders>
              <w:top w:val="single" w:sz="4" w:space="0" w:color="auto"/>
              <w:left w:val="single" w:sz="4" w:space="0" w:color="auto"/>
              <w:bottom w:val="single" w:sz="4" w:space="0" w:color="auto"/>
              <w:right w:val="single" w:sz="4" w:space="0" w:color="auto"/>
            </w:tcBorders>
          </w:tcPr>
          <w:p w:rsidR="00C60E36" w:rsidRPr="00CE4E34" w:rsidRDefault="00C60E36" w:rsidP="00C60E36">
            <w:pPr>
              <w:rPr>
                <w:sz w:val="28"/>
                <w:szCs w:val="28"/>
              </w:rPr>
            </w:pPr>
            <w:r w:rsidRPr="00CE4E34">
              <w:rPr>
                <w:sz w:val="28"/>
                <w:szCs w:val="28"/>
              </w:rPr>
              <w:t>Учасники Програми</w:t>
            </w:r>
          </w:p>
        </w:tc>
        <w:tc>
          <w:tcPr>
            <w:tcW w:w="5244" w:type="dxa"/>
            <w:tcBorders>
              <w:top w:val="single" w:sz="4" w:space="0" w:color="auto"/>
              <w:left w:val="single" w:sz="4" w:space="0" w:color="auto"/>
              <w:bottom w:val="single" w:sz="4" w:space="0" w:color="auto"/>
              <w:right w:val="single" w:sz="4" w:space="0" w:color="auto"/>
            </w:tcBorders>
          </w:tcPr>
          <w:p w:rsidR="00C60E36" w:rsidRPr="00CE4E34" w:rsidRDefault="00C60E36" w:rsidP="00C60E36">
            <w:pPr>
              <w:widowControl w:val="0"/>
              <w:autoSpaceDE w:val="0"/>
              <w:autoSpaceDN w:val="0"/>
              <w:adjustRightInd w:val="0"/>
              <w:rPr>
                <w:sz w:val="28"/>
                <w:szCs w:val="28"/>
              </w:rPr>
            </w:pPr>
            <w:r w:rsidRPr="00CE4E34">
              <w:rPr>
                <w:sz w:val="28"/>
                <w:szCs w:val="28"/>
              </w:rPr>
              <w:t xml:space="preserve">Департамент інформаційної діяльності та комунікацій з громадськістю облдержадміністрації, обласна рада, комунальний заклад «Чернігівський обласний пошуковий науково-редакційний центр» Чернігівської обласної ради, обласна організація Національної спілки журналістів України (за згодою), обласна організація Національної спілки письменників України (за згодою), обласний осередок </w:t>
            </w:r>
            <w:r w:rsidRPr="00CE4E34">
              <w:rPr>
                <w:sz w:val="28"/>
                <w:szCs w:val="28"/>
              </w:rPr>
              <w:lastRenderedPageBreak/>
              <w:t>Всеукраїнської творчої спілки «Конгрес літераторів України» (за згодою), міське громадське об’єднання «Чернігівська літературна спілка „Чернігів“» (за згодою), ГО «Асоціація регіональних засобів масової інформації» (за згодою), друковані засоби масової інформації області (за згодою), місцеві теле</w:t>
            </w:r>
            <w:r w:rsidRPr="00CE4E34">
              <w:rPr>
                <w:sz w:val="28"/>
                <w:szCs w:val="28"/>
                <w:lang w:val="en-US"/>
              </w:rPr>
              <w:t>-</w:t>
            </w:r>
            <w:r w:rsidRPr="00CE4E34">
              <w:rPr>
                <w:sz w:val="28"/>
                <w:szCs w:val="28"/>
              </w:rPr>
              <w:t>, радіомовники та філії загальнонаціональних теле-, радіомовників в області (за згодою), Інтернет-видання області (за згодою), обласна організація Українського товариства глухих (за згодою), суб’єкти видавничої діяльності області (за згодою), інші неурядові організації області (за згодою)</w:t>
            </w:r>
          </w:p>
        </w:tc>
      </w:tr>
      <w:tr w:rsidR="00C60E36" w:rsidRPr="00CE4E34" w:rsidTr="00C60E36">
        <w:trPr>
          <w:trHeight w:val="564"/>
        </w:trPr>
        <w:tc>
          <w:tcPr>
            <w:tcW w:w="675" w:type="dxa"/>
            <w:tcBorders>
              <w:top w:val="single" w:sz="4" w:space="0" w:color="auto"/>
              <w:left w:val="single" w:sz="4" w:space="0" w:color="auto"/>
              <w:bottom w:val="single" w:sz="4" w:space="0" w:color="auto"/>
              <w:right w:val="single" w:sz="4" w:space="0" w:color="auto"/>
            </w:tcBorders>
          </w:tcPr>
          <w:p w:rsidR="00C60E36" w:rsidRPr="00CE4E34" w:rsidRDefault="00C60E36" w:rsidP="00C60E36">
            <w:pPr>
              <w:numPr>
                <w:ilvl w:val="0"/>
                <w:numId w:val="1"/>
              </w:numPr>
              <w:ind w:hanging="720"/>
              <w:rPr>
                <w:sz w:val="28"/>
                <w:szCs w:val="28"/>
              </w:rPr>
            </w:pPr>
          </w:p>
        </w:tc>
        <w:tc>
          <w:tcPr>
            <w:tcW w:w="3560" w:type="dxa"/>
            <w:tcBorders>
              <w:top w:val="single" w:sz="4" w:space="0" w:color="auto"/>
              <w:left w:val="single" w:sz="4" w:space="0" w:color="auto"/>
              <w:bottom w:val="single" w:sz="4" w:space="0" w:color="auto"/>
              <w:right w:val="single" w:sz="4" w:space="0" w:color="auto"/>
            </w:tcBorders>
          </w:tcPr>
          <w:p w:rsidR="00C60E36" w:rsidRPr="00CE4E34" w:rsidRDefault="00C60E36" w:rsidP="00C60E36">
            <w:pPr>
              <w:rPr>
                <w:sz w:val="28"/>
                <w:szCs w:val="28"/>
              </w:rPr>
            </w:pPr>
            <w:r w:rsidRPr="00CE4E34">
              <w:rPr>
                <w:sz w:val="28"/>
                <w:szCs w:val="28"/>
              </w:rPr>
              <w:t>Термін реалізації Програми</w:t>
            </w:r>
          </w:p>
        </w:tc>
        <w:tc>
          <w:tcPr>
            <w:tcW w:w="5244" w:type="dxa"/>
            <w:tcBorders>
              <w:top w:val="single" w:sz="4" w:space="0" w:color="auto"/>
              <w:left w:val="single" w:sz="4" w:space="0" w:color="auto"/>
              <w:bottom w:val="single" w:sz="4" w:space="0" w:color="auto"/>
              <w:right w:val="single" w:sz="4" w:space="0" w:color="auto"/>
            </w:tcBorders>
          </w:tcPr>
          <w:p w:rsidR="00C60E36" w:rsidRPr="00CE4E34" w:rsidRDefault="00C60E36" w:rsidP="00C60E36">
            <w:pPr>
              <w:rPr>
                <w:sz w:val="28"/>
                <w:szCs w:val="28"/>
              </w:rPr>
            </w:pPr>
            <w:r w:rsidRPr="00CE4E34">
              <w:rPr>
                <w:sz w:val="28"/>
                <w:szCs w:val="28"/>
              </w:rPr>
              <w:t>2016-2020 роки</w:t>
            </w:r>
          </w:p>
        </w:tc>
      </w:tr>
      <w:tr w:rsidR="00C60E36" w:rsidRPr="00CE4E34" w:rsidTr="00C60E36">
        <w:trPr>
          <w:trHeight w:val="659"/>
        </w:trPr>
        <w:tc>
          <w:tcPr>
            <w:tcW w:w="675" w:type="dxa"/>
            <w:tcBorders>
              <w:top w:val="single" w:sz="4" w:space="0" w:color="auto"/>
              <w:left w:val="single" w:sz="4" w:space="0" w:color="auto"/>
              <w:bottom w:val="single" w:sz="4" w:space="0" w:color="auto"/>
              <w:right w:val="single" w:sz="4" w:space="0" w:color="auto"/>
            </w:tcBorders>
          </w:tcPr>
          <w:p w:rsidR="00C60E36" w:rsidRPr="00CE4E34" w:rsidRDefault="00C60E36" w:rsidP="00C60E36">
            <w:pPr>
              <w:numPr>
                <w:ilvl w:val="0"/>
                <w:numId w:val="1"/>
              </w:numPr>
              <w:ind w:hanging="720"/>
              <w:rPr>
                <w:sz w:val="28"/>
                <w:szCs w:val="28"/>
              </w:rPr>
            </w:pPr>
          </w:p>
        </w:tc>
        <w:tc>
          <w:tcPr>
            <w:tcW w:w="3560" w:type="dxa"/>
            <w:tcBorders>
              <w:top w:val="single" w:sz="4" w:space="0" w:color="auto"/>
              <w:left w:val="single" w:sz="4" w:space="0" w:color="auto"/>
              <w:bottom w:val="single" w:sz="4" w:space="0" w:color="auto"/>
              <w:right w:val="single" w:sz="4" w:space="0" w:color="auto"/>
            </w:tcBorders>
          </w:tcPr>
          <w:p w:rsidR="00C60E36" w:rsidRPr="00CE4E34" w:rsidRDefault="00C60E36" w:rsidP="00C60E36">
            <w:pPr>
              <w:rPr>
                <w:sz w:val="28"/>
                <w:szCs w:val="28"/>
              </w:rPr>
            </w:pPr>
            <w:r w:rsidRPr="00CE4E34">
              <w:rPr>
                <w:sz w:val="28"/>
                <w:szCs w:val="28"/>
              </w:rPr>
              <w:t xml:space="preserve">Перелік місцевих бюджетів, які беруть участь у виконанні Програми </w:t>
            </w:r>
          </w:p>
        </w:tc>
        <w:tc>
          <w:tcPr>
            <w:tcW w:w="5244" w:type="dxa"/>
            <w:tcBorders>
              <w:top w:val="single" w:sz="4" w:space="0" w:color="auto"/>
              <w:left w:val="single" w:sz="4" w:space="0" w:color="auto"/>
              <w:bottom w:val="single" w:sz="4" w:space="0" w:color="auto"/>
              <w:right w:val="single" w:sz="4" w:space="0" w:color="auto"/>
            </w:tcBorders>
          </w:tcPr>
          <w:p w:rsidR="00C60E36" w:rsidRPr="00CE4E34" w:rsidRDefault="00C60E36" w:rsidP="00C60E36">
            <w:pPr>
              <w:rPr>
                <w:sz w:val="28"/>
                <w:szCs w:val="28"/>
              </w:rPr>
            </w:pPr>
            <w:r w:rsidRPr="00CE4E34">
              <w:rPr>
                <w:sz w:val="28"/>
                <w:szCs w:val="28"/>
              </w:rPr>
              <w:t>Обласний бюджет, інші джерела, не заборонені законодавством України</w:t>
            </w:r>
          </w:p>
        </w:tc>
      </w:tr>
      <w:tr w:rsidR="00C60E36" w:rsidRPr="00CE4E34" w:rsidTr="00C60E36">
        <w:trPr>
          <w:trHeight w:val="887"/>
        </w:trPr>
        <w:tc>
          <w:tcPr>
            <w:tcW w:w="675" w:type="dxa"/>
            <w:tcBorders>
              <w:top w:val="single" w:sz="4" w:space="0" w:color="auto"/>
              <w:left w:val="single" w:sz="4" w:space="0" w:color="auto"/>
              <w:bottom w:val="single" w:sz="4" w:space="0" w:color="auto"/>
              <w:right w:val="single" w:sz="4" w:space="0" w:color="auto"/>
            </w:tcBorders>
          </w:tcPr>
          <w:p w:rsidR="00C60E36" w:rsidRPr="00CE4E34" w:rsidRDefault="00C60E36" w:rsidP="00C60E36">
            <w:pPr>
              <w:numPr>
                <w:ilvl w:val="0"/>
                <w:numId w:val="1"/>
              </w:numPr>
              <w:ind w:hanging="720"/>
              <w:rPr>
                <w:sz w:val="28"/>
                <w:szCs w:val="28"/>
              </w:rPr>
            </w:pPr>
          </w:p>
        </w:tc>
        <w:tc>
          <w:tcPr>
            <w:tcW w:w="3560" w:type="dxa"/>
            <w:tcBorders>
              <w:top w:val="single" w:sz="4" w:space="0" w:color="auto"/>
              <w:left w:val="single" w:sz="4" w:space="0" w:color="auto"/>
              <w:bottom w:val="single" w:sz="4" w:space="0" w:color="auto"/>
              <w:right w:val="single" w:sz="4" w:space="0" w:color="auto"/>
            </w:tcBorders>
          </w:tcPr>
          <w:p w:rsidR="00C60E36" w:rsidRPr="00CE4E34" w:rsidRDefault="00C60E36" w:rsidP="00C60E36">
            <w:pPr>
              <w:rPr>
                <w:sz w:val="28"/>
                <w:szCs w:val="28"/>
              </w:rPr>
            </w:pPr>
            <w:r>
              <w:rPr>
                <w:sz w:val="28"/>
                <w:szCs w:val="28"/>
              </w:rPr>
              <w:t>Орієнтовний</w:t>
            </w:r>
            <w:r w:rsidRPr="00CE4E34">
              <w:rPr>
                <w:sz w:val="28"/>
                <w:szCs w:val="28"/>
              </w:rPr>
              <w:t xml:space="preserve"> обсяг фінансових ресурсів, необхідних для реалізації Програми, усього,</w:t>
            </w:r>
          </w:p>
          <w:p w:rsidR="00C60E36" w:rsidRPr="00CE4E34" w:rsidRDefault="00C60E36" w:rsidP="00C60E36">
            <w:pPr>
              <w:rPr>
                <w:sz w:val="28"/>
                <w:szCs w:val="28"/>
              </w:rPr>
            </w:pPr>
            <w:r w:rsidRPr="00CE4E34">
              <w:rPr>
                <w:sz w:val="28"/>
                <w:szCs w:val="28"/>
              </w:rPr>
              <w:t>у тому числі:</w:t>
            </w:r>
          </w:p>
        </w:tc>
        <w:tc>
          <w:tcPr>
            <w:tcW w:w="5244" w:type="dxa"/>
            <w:tcBorders>
              <w:top w:val="single" w:sz="4" w:space="0" w:color="auto"/>
              <w:left w:val="single" w:sz="4" w:space="0" w:color="auto"/>
              <w:bottom w:val="single" w:sz="4" w:space="0" w:color="auto"/>
              <w:right w:val="single" w:sz="4" w:space="0" w:color="auto"/>
            </w:tcBorders>
          </w:tcPr>
          <w:p w:rsidR="00C60E36" w:rsidRPr="00CE4E34" w:rsidRDefault="00C60E36" w:rsidP="00C60E36">
            <w:pPr>
              <w:rPr>
                <w:sz w:val="28"/>
                <w:szCs w:val="28"/>
              </w:rPr>
            </w:pPr>
          </w:p>
          <w:p w:rsidR="00C60E36" w:rsidRPr="00CE4E34" w:rsidRDefault="00C60E36" w:rsidP="00C60E36">
            <w:pPr>
              <w:rPr>
                <w:sz w:val="28"/>
                <w:szCs w:val="28"/>
              </w:rPr>
            </w:pPr>
          </w:p>
          <w:p w:rsidR="00C60E36" w:rsidRPr="00CE4E34" w:rsidRDefault="00C60E36" w:rsidP="00C60E36">
            <w:pPr>
              <w:rPr>
                <w:sz w:val="28"/>
                <w:szCs w:val="28"/>
              </w:rPr>
            </w:pPr>
          </w:p>
          <w:p w:rsidR="00C60E36" w:rsidRPr="00CE4E34" w:rsidRDefault="00C60E36" w:rsidP="00C60E36">
            <w:pPr>
              <w:rPr>
                <w:sz w:val="28"/>
                <w:szCs w:val="28"/>
              </w:rPr>
            </w:pPr>
            <w:r w:rsidRPr="00CE4E34">
              <w:rPr>
                <w:sz w:val="28"/>
                <w:szCs w:val="28"/>
              </w:rPr>
              <w:t>9710,0 тис. грн</w:t>
            </w:r>
          </w:p>
          <w:p w:rsidR="00C60E36" w:rsidRPr="00CE4E34" w:rsidRDefault="00C60E36" w:rsidP="00C60E36">
            <w:pPr>
              <w:rPr>
                <w:sz w:val="28"/>
                <w:szCs w:val="28"/>
              </w:rPr>
            </w:pPr>
          </w:p>
        </w:tc>
      </w:tr>
      <w:tr w:rsidR="00C60E36" w:rsidRPr="00CE4E34" w:rsidTr="00C60E36">
        <w:trPr>
          <w:trHeight w:val="562"/>
        </w:trPr>
        <w:tc>
          <w:tcPr>
            <w:tcW w:w="675" w:type="dxa"/>
            <w:tcBorders>
              <w:top w:val="single" w:sz="4" w:space="0" w:color="auto"/>
              <w:left w:val="single" w:sz="4" w:space="0" w:color="auto"/>
              <w:bottom w:val="single" w:sz="4" w:space="0" w:color="auto"/>
              <w:right w:val="single" w:sz="4" w:space="0" w:color="auto"/>
            </w:tcBorders>
          </w:tcPr>
          <w:p w:rsidR="00C60E36" w:rsidRPr="00CE4E34" w:rsidRDefault="00C60E36" w:rsidP="00C60E36">
            <w:pPr>
              <w:rPr>
                <w:sz w:val="28"/>
                <w:szCs w:val="28"/>
              </w:rPr>
            </w:pPr>
            <w:r w:rsidRPr="00CE4E34">
              <w:rPr>
                <w:sz w:val="28"/>
                <w:szCs w:val="28"/>
              </w:rPr>
              <w:t>8.1.</w:t>
            </w:r>
          </w:p>
        </w:tc>
        <w:tc>
          <w:tcPr>
            <w:tcW w:w="3560" w:type="dxa"/>
            <w:tcBorders>
              <w:top w:val="single" w:sz="4" w:space="0" w:color="auto"/>
              <w:left w:val="single" w:sz="4" w:space="0" w:color="auto"/>
              <w:bottom w:val="single" w:sz="4" w:space="0" w:color="auto"/>
              <w:right w:val="single" w:sz="4" w:space="0" w:color="auto"/>
            </w:tcBorders>
          </w:tcPr>
          <w:p w:rsidR="00C60E36" w:rsidRPr="00CE4E34" w:rsidRDefault="00C60E36" w:rsidP="00C60E36">
            <w:pPr>
              <w:rPr>
                <w:sz w:val="28"/>
                <w:szCs w:val="28"/>
              </w:rPr>
            </w:pPr>
            <w:r w:rsidRPr="00CE4E34">
              <w:rPr>
                <w:sz w:val="28"/>
                <w:szCs w:val="28"/>
              </w:rPr>
              <w:t>з обласного бюджету:</w:t>
            </w:r>
          </w:p>
        </w:tc>
        <w:tc>
          <w:tcPr>
            <w:tcW w:w="5244" w:type="dxa"/>
            <w:tcBorders>
              <w:top w:val="single" w:sz="4" w:space="0" w:color="auto"/>
              <w:left w:val="single" w:sz="4" w:space="0" w:color="auto"/>
              <w:bottom w:val="single" w:sz="4" w:space="0" w:color="auto"/>
              <w:right w:val="single" w:sz="4" w:space="0" w:color="auto"/>
            </w:tcBorders>
          </w:tcPr>
          <w:p w:rsidR="00C60E36" w:rsidRPr="00CE4E34" w:rsidRDefault="00C60E36" w:rsidP="00C60E36">
            <w:pPr>
              <w:rPr>
                <w:sz w:val="28"/>
                <w:szCs w:val="28"/>
              </w:rPr>
            </w:pPr>
            <w:r w:rsidRPr="00CE4E34">
              <w:rPr>
                <w:sz w:val="28"/>
                <w:szCs w:val="28"/>
              </w:rPr>
              <w:t>9700,0 тис. грн</w:t>
            </w:r>
          </w:p>
        </w:tc>
      </w:tr>
      <w:tr w:rsidR="00C60E36" w:rsidRPr="00CE4E34" w:rsidTr="00C60E36">
        <w:trPr>
          <w:trHeight w:val="887"/>
        </w:trPr>
        <w:tc>
          <w:tcPr>
            <w:tcW w:w="675" w:type="dxa"/>
            <w:tcBorders>
              <w:top w:val="single" w:sz="4" w:space="0" w:color="auto"/>
              <w:left w:val="single" w:sz="4" w:space="0" w:color="auto"/>
              <w:bottom w:val="single" w:sz="4" w:space="0" w:color="auto"/>
              <w:right w:val="single" w:sz="4" w:space="0" w:color="auto"/>
            </w:tcBorders>
          </w:tcPr>
          <w:p w:rsidR="00C60E36" w:rsidRPr="00CE4E34" w:rsidRDefault="00C60E36" w:rsidP="00C60E36">
            <w:pPr>
              <w:rPr>
                <w:sz w:val="28"/>
                <w:szCs w:val="28"/>
              </w:rPr>
            </w:pPr>
            <w:r w:rsidRPr="00CE4E34">
              <w:rPr>
                <w:sz w:val="28"/>
                <w:szCs w:val="28"/>
              </w:rPr>
              <w:t>8.2.</w:t>
            </w:r>
          </w:p>
        </w:tc>
        <w:tc>
          <w:tcPr>
            <w:tcW w:w="3560" w:type="dxa"/>
            <w:tcBorders>
              <w:top w:val="single" w:sz="4" w:space="0" w:color="auto"/>
              <w:left w:val="single" w:sz="4" w:space="0" w:color="auto"/>
              <w:bottom w:val="single" w:sz="4" w:space="0" w:color="auto"/>
              <w:right w:val="single" w:sz="4" w:space="0" w:color="auto"/>
            </w:tcBorders>
          </w:tcPr>
          <w:p w:rsidR="00C60E36" w:rsidRPr="00CE4E34" w:rsidRDefault="00C60E36" w:rsidP="00C60E36">
            <w:pPr>
              <w:rPr>
                <w:sz w:val="28"/>
                <w:szCs w:val="28"/>
              </w:rPr>
            </w:pPr>
            <w:r w:rsidRPr="00CE4E34">
              <w:rPr>
                <w:sz w:val="28"/>
                <w:szCs w:val="28"/>
              </w:rPr>
              <w:t>з інших джерел</w:t>
            </w:r>
          </w:p>
        </w:tc>
        <w:tc>
          <w:tcPr>
            <w:tcW w:w="5244" w:type="dxa"/>
            <w:tcBorders>
              <w:top w:val="single" w:sz="4" w:space="0" w:color="auto"/>
              <w:left w:val="single" w:sz="4" w:space="0" w:color="auto"/>
              <w:bottom w:val="single" w:sz="4" w:space="0" w:color="auto"/>
              <w:right w:val="single" w:sz="4" w:space="0" w:color="auto"/>
            </w:tcBorders>
          </w:tcPr>
          <w:p w:rsidR="00C60E36" w:rsidRPr="00CE4E34" w:rsidRDefault="00C60E36" w:rsidP="00C60E36">
            <w:pPr>
              <w:rPr>
                <w:sz w:val="28"/>
                <w:szCs w:val="28"/>
              </w:rPr>
            </w:pPr>
            <w:r w:rsidRPr="00CE4E34">
              <w:rPr>
                <w:sz w:val="28"/>
                <w:szCs w:val="28"/>
              </w:rPr>
              <w:t>10,0 тис. грн</w:t>
            </w:r>
          </w:p>
        </w:tc>
      </w:tr>
    </w:tbl>
    <w:p w:rsidR="00C60E36" w:rsidRPr="00CE4E34" w:rsidRDefault="00C60E36" w:rsidP="00C60E36">
      <w:pPr>
        <w:spacing w:before="120"/>
        <w:ind w:firstLine="709"/>
        <w:jc w:val="both"/>
        <w:rPr>
          <w:b/>
          <w:bCs/>
        </w:rPr>
      </w:pPr>
    </w:p>
    <w:p w:rsidR="00C60E36" w:rsidRPr="00CE4E34" w:rsidRDefault="00C60E36" w:rsidP="00C60E36">
      <w:pPr>
        <w:pStyle w:val="3"/>
        <w:tabs>
          <w:tab w:val="left" w:pos="2694"/>
          <w:tab w:val="left" w:pos="2835"/>
        </w:tabs>
        <w:spacing w:after="0"/>
        <w:jc w:val="center"/>
        <w:rPr>
          <w:rStyle w:val="a3"/>
          <w:lang w:val="uk-UA"/>
        </w:rPr>
      </w:pPr>
      <w:bookmarkStart w:id="4" w:name="_Toc506481410"/>
      <w:r w:rsidRPr="00CE4E34">
        <w:rPr>
          <w:rStyle w:val="a3"/>
          <w:lang w:val="uk-UA"/>
        </w:rPr>
        <w:t>Визначення проблемних питань,</w:t>
      </w:r>
      <w:bookmarkEnd w:id="4"/>
    </w:p>
    <w:p w:rsidR="00C60E36" w:rsidRPr="00CE4E34" w:rsidRDefault="00C60E36" w:rsidP="00C60E36">
      <w:pPr>
        <w:pStyle w:val="3"/>
        <w:numPr>
          <w:ilvl w:val="0"/>
          <w:numId w:val="0"/>
        </w:numPr>
        <w:tabs>
          <w:tab w:val="left" w:pos="2694"/>
        </w:tabs>
        <w:spacing w:after="0"/>
        <w:ind w:left="720"/>
        <w:jc w:val="center"/>
        <w:rPr>
          <w:rStyle w:val="a3"/>
          <w:lang w:val="uk-UA"/>
        </w:rPr>
      </w:pPr>
      <w:bookmarkStart w:id="5" w:name="_Toc506481411"/>
      <w:r w:rsidRPr="00CE4E34">
        <w:rPr>
          <w:rStyle w:val="a3"/>
          <w:lang w:val="uk-UA"/>
        </w:rPr>
        <w:t>на розв’язання яких спрямована Програма</w:t>
      </w:r>
      <w:bookmarkEnd w:id="5"/>
    </w:p>
    <w:p w:rsidR="00C60E36" w:rsidRPr="00CE4E34" w:rsidRDefault="00C60E36" w:rsidP="00C60E36">
      <w:pPr>
        <w:ind w:firstLine="709"/>
        <w:jc w:val="both"/>
        <w:rPr>
          <w:sz w:val="28"/>
          <w:szCs w:val="28"/>
        </w:rPr>
      </w:pPr>
      <w:r w:rsidRPr="00CE4E34">
        <w:rPr>
          <w:sz w:val="28"/>
        </w:rPr>
        <w:t>Інформаційний простір Чернігівщини характеризується динамізмом та насиченістю, в ньому</w:t>
      </w:r>
      <w:r w:rsidRPr="00CE4E34">
        <w:rPr>
          <w:sz w:val="28"/>
          <w:szCs w:val="28"/>
        </w:rPr>
        <w:t xml:space="preserve"> підтримуються належні умови для вільної та безперешкодної діяльності суб’єктів інформаційних відносин, задоволення інформаційних потреб населення області та захисту його конституційних прав на інформацію. В області вибудовано конструктивну співпрацю між органами державної влади, засобами масової інформації та громадськістю, забезпечується відкритість у діяльності органів влади, постійно вживаються заходи із забезпечення свободи слова та права громадян на отримання суспільно важливої інформації.</w:t>
      </w:r>
    </w:p>
    <w:p w:rsidR="00C60E36" w:rsidRPr="00CE4E34" w:rsidRDefault="00C60E36" w:rsidP="00C60E36">
      <w:pPr>
        <w:ind w:firstLine="709"/>
        <w:jc w:val="both"/>
        <w:rPr>
          <w:sz w:val="28"/>
          <w:szCs w:val="28"/>
        </w:rPr>
      </w:pPr>
      <w:r w:rsidRPr="00CE4E34">
        <w:rPr>
          <w:sz w:val="28"/>
          <w:szCs w:val="28"/>
        </w:rPr>
        <w:t xml:space="preserve">При цьому, інформаційно-видавнича сфера області характеризується наступними параметрами. Станом на 1 липня 2015 року на Чернігівщині було </w:t>
      </w:r>
      <w:r w:rsidRPr="00CE4E34">
        <w:rPr>
          <w:sz w:val="28"/>
          <w:szCs w:val="28"/>
        </w:rPr>
        <w:lastRenderedPageBreak/>
        <w:t xml:space="preserve">зареєстровано 318 місцевих періодичних друкованих видань. В області регулярно виходило у світ 67 видань </w:t>
      </w:r>
      <w:r w:rsidRPr="00CE4E34">
        <w:rPr>
          <w:rStyle w:val="a3"/>
          <w:bCs/>
          <w:sz w:val="28"/>
          <w:szCs w:val="28"/>
        </w:rPr>
        <w:t>загальним разовим тиражем близько 650 тис. примірників.</w:t>
      </w:r>
    </w:p>
    <w:p w:rsidR="00C60E36" w:rsidRPr="00CE4E34" w:rsidRDefault="00C60E36" w:rsidP="00C60E36">
      <w:pPr>
        <w:ind w:firstLine="709"/>
        <w:jc w:val="both"/>
        <w:rPr>
          <w:rStyle w:val="a3"/>
          <w:bCs/>
          <w:sz w:val="28"/>
          <w:szCs w:val="28"/>
        </w:rPr>
      </w:pPr>
      <w:r w:rsidRPr="00CE4E34">
        <w:rPr>
          <w:rStyle w:val="a3"/>
          <w:bCs/>
          <w:sz w:val="28"/>
          <w:szCs w:val="28"/>
        </w:rPr>
        <w:t>За сферою розповсюдження друковані ЗМІ області характеризуються таким чином: в межах області – 34 видання, в межах районів – 24, в межах міст – 9.</w:t>
      </w:r>
    </w:p>
    <w:p w:rsidR="00C60E36" w:rsidRPr="00CE4E34" w:rsidRDefault="00C60E36" w:rsidP="00C60E36">
      <w:pPr>
        <w:ind w:firstLine="709"/>
        <w:jc w:val="both"/>
        <w:rPr>
          <w:rStyle w:val="a3"/>
          <w:bCs/>
          <w:sz w:val="28"/>
          <w:szCs w:val="28"/>
        </w:rPr>
      </w:pPr>
      <w:r w:rsidRPr="00CE4E34">
        <w:rPr>
          <w:rStyle w:val="a3"/>
          <w:bCs/>
          <w:sz w:val="28"/>
          <w:szCs w:val="28"/>
        </w:rPr>
        <w:t>За видами видань: 63 газети, 2 журнали, 2 збірники.</w:t>
      </w:r>
    </w:p>
    <w:p w:rsidR="00C60E36" w:rsidRPr="00CE4E34" w:rsidRDefault="00C60E36" w:rsidP="00C60E36">
      <w:pPr>
        <w:ind w:firstLine="709"/>
        <w:jc w:val="both"/>
        <w:rPr>
          <w:sz w:val="28"/>
          <w:szCs w:val="28"/>
        </w:rPr>
      </w:pPr>
      <w:r w:rsidRPr="00CE4E34">
        <w:rPr>
          <w:rStyle w:val="a3"/>
          <w:bCs/>
          <w:sz w:val="28"/>
          <w:szCs w:val="28"/>
        </w:rPr>
        <w:t>За тематичним спрямуванням: громадсько- та загальнополітичні – 32 видання, інформаційні, інформаційно-рекламні – 15, рекламні та рекламно-інформаційні – 8, релігійні – 5, науково-популярні – 4, для дозвілля – 1, соціального спрямування – 1, літературного – 1.</w:t>
      </w:r>
    </w:p>
    <w:p w:rsidR="00C60E36" w:rsidRPr="00CE4E34" w:rsidRDefault="00C60E36" w:rsidP="00C60E36">
      <w:pPr>
        <w:ind w:firstLine="709"/>
        <w:jc w:val="both"/>
        <w:rPr>
          <w:sz w:val="28"/>
          <w:szCs w:val="28"/>
        </w:rPr>
      </w:pPr>
      <w:r w:rsidRPr="00CE4E34">
        <w:rPr>
          <w:rStyle w:val="a3"/>
          <w:bCs/>
          <w:sz w:val="28"/>
          <w:szCs w:val="28"/>
        </w:rPr>
        <w:t xml:space="preserve">За мовою видань: українською мовою – 37 видань, українською та російською мовами – 25, російською мовою – 2, українською, російською, англійською мовами – 2, українською, російською, англійською та німецькою мовами – 1. </w:t>
      </w:r>
    </w:p>
    <w:p w:rsidR="00C60E36" w:rsidRPr="00CE4E34" w:rsidRDefault="00C60E36" w:rsidP="00C60E36">
      <w:pPr>
        <w:ind w:firstLine="709"/>
        <w:jc w:val="both"/>
        <w:rPr>
          <w:rStyle w:val="a3"/>
          <w:bCs/>
          <w:color w:val="000000"/>
          <w:sz w:val="28"/>
        </w:rPr>
      </w:pPr>
      <w:r w:rsidRPr="00CE4E34">
        <w:rPr>
          <w:sz w:val="28"/>
          <w:szCs w:val="28"/>
        </w:rPr>
        <w:t xml:space="preserve">За засновниками друкованих ЗМІ: </w:t>
      </w:r>
      <w:r w:rsidRPr="00CE4E34">
        <w:rPr>
          <w:rStyle w:val="a3"/>
          <w:bCs/>
          <w:sz w:val="28"/>
          <w:szCs w:val="28"/>
        </w:rPr>
        <w:t xml:space="preserve">органи виконавчої влади, місцевого самоврядування – 28 видань (включно з виданнями, де вони є співзасновниками), фізичні особи – 13, комерційні структури – 11, навчальні заклади – 5, </w:t>
      </w:r>
      <w:r w:rsidRPr="00CE4E34">
        <w:rPr>
          <w:rStyle w:val="a3"/>
          <w:bCs/>
          <w:color w:val="000000"/>
          <w:sz w:val="28"/>
        </w:rPr>
        <w:t>релігійні організації – 5, громадські об’єднання – 3, трудові колективи редакцій — 1 видання, інші – 1.</w:t>
      </w:r>
    </w:p>
    <w:p w:rsidR="00C60E36" w:rsidRPr="00CE4E34" w:rsidRDefault="00C60E36" w:rsidP="00C60E36">
      <w:pPr>
        <w:ind w:firstLine="709"/>
        <w:jc w:val="both"/>
        <w:rPr>
          <w:rStyle w:val="a3"/>
          <w:bCs/>
          <w:sz w:val="28"/>
          <w:szCs w:val="28"/>
        </w:rPr>
      </w:pPr>
      <w:r w:rsidRPr="00CE4E34">
        <w:rPr>
          <w:rStyle w:val="a3"/>
          <w:bCs/>
          <w:color w:val="000000"/>
          <w:sz w:val="28"/>
        </w:rPr>
        <w:t>Станом на початок 2018 року</w:t>
      </w:r>
      <w:r w:rsidRPr="00CE4E34">
        <w:rPr>
          <w:sz w:val="28"/>
          <w:szCs w:val="28"/>
        </w:rPr>
        <w:t xml:space="preserve"> кількість періодичних друкованих видань, що регулярно виходять на Чернігівщині, скоротилася, орієнтовно, до 57 одиниць.</w:t>
      </w:r>
      <w:r w:rsidRPr="00CE4E34">
        <w:rPr>
          <w:rStyle w:val="a3"/>
          <w:bCs/>
          <w:sz w:val="28"/>
          <w:szCs w:val="28"/>
        </w:rPr>
        <w:t xml:space="preserve"> Їх сумарний разовий наклад складає до 500 тис. примірників.</w:t>
      </w:r>
    </w:p>
    <w:p w:rsidR="00C60E36" w:rsidRPr="00CE4E34" w:rsidRDefault="00C60E36" w:rsidP="00C60E36">
      <w:pPr>
        <w:ind w:firstLine="709"/>
        <w:jc w:val="both"/>
        <w:rPr>
          <w:sz w:val="28"/>
          <w:szCs w:val="28"/>
        </w:rPr>
      </w:pPr>
      <w:r w:rsidRPr="00CE4E34">
        <w:rPr>
          <w:rStyle w:val="a3"/>
          <w:bCs/>
          <w:sz w:val="28"/>
          <w:szCs w:val="28"/>
        </w:rPr>
        <w:t>На початок 2018 року згадані ЗМІ розподіляються таким чином.</w:t>
      </w:r>
    </w:p>
    <w:p w:rsidR="00C60E36" w:rsidRPr="00CE4E34" w:rsidRDefault="00C60E36" w:rsidP="00C60E36">
      <w:pPr>
        <w:tabs>
          <w:tab w:val="left" w:pos="1843"/>
        </w:tabs>
        <w:ind w:firstLine="709"/>
        <w:jc w:val="both"/>
        <w:rPr>
          <w:rStyle w:val="a3"/>
          <w:bCs/>
          <w:sz w:val="28"/>
          <w:szCs w:val="28"/>
        </w:rPr>
      </w:pPr>
      <w:r w:rsidRPr="00CE4E34">
        <w:rPr>
          <w:rStyle w:val="a3"/>
          <w:bCs/>
          <w:sz w:val="28"/>
          <w:szCs w:val="28"/>
        </w:rPr>
        <w:t>За сферою розповсюдження: в межах області — 24 видання; в межах декількох районів — 1 видання; в межах одного району — 23 видання; в межах міст — 9 видань.</w:t>
      </w:r>
    </w:p>
    <w:p w:rsidR="00C60E36" w:rsidRPr="00CE4E34" w:rsidRDefault="00C60E36" w:rsidP="00C60E36">
      <w:pPr>
        <w:tabs>
          <w:tab w:val="left" w:pos="1134"/>
        </w:tabs>
        <w:ind w:firstLine="709"/>
        <w:jc w:val="both"/>
        <w:rPr>
          <w:rStyle w:val="a3"/>
          <w:bCs/>
          <w:sz w:val="28"/>
          <w:szCs w:val="28"/>
        </w:rPr>
      </w:pPr>
      <w:r w:rsidRPr="00CE4E34">
        <w:rPr>
          <w:rStyle w:val="a3"/>
          <w:bCs/>
          <w:sz w:val="28"/>
          <w:szCs w:val="28"/>
        </w:rPr>
        <w:t>За видами видань: 55 газет; 2 журнали.</w:t>
      </w:r>
    </w:p>
    <w:p w:rsidR="00C60E36" w:rsidRPr="00CE4E34" w:rsidRDefault="00C60E36" w:rsidP="00C60E36">
      <w:pPr>
        <w:tabs>
          <w:tab w:val="left" w:pos="1134"/>
        </w:tabs>
        <w:ind w:firstLine="709"/>
        <w:jc w:val="both"/>
        <w:rPr>
          <w:rStyle w:val="a3"/>
          <w:bCs/>
          <w:sz w:val="28"/>
          <w:szCs w:val="28"/>
        </w:rPr>
      </w:pPr>
      <w:r w:rsidRPr="00CE4E34">
        <w:rPr>
          <w:rStyle w:val="a3"/>
          <w:bCs/>
          <w:sz w:val="28"/>
          <w:szCs w:val="28"/>
        </w:rPr>
        <w:t xml:space="preserve">За тематичним спрямуванням: громадсько-, загальнополітичні — 32 видання; інформаційні, інформаційно-рекламні — 15 видань; рекламні та рекламно-інформаційні — 7 видань; науково-популярне — 1 видання; для дозвілля — 1 видання; літературне — 1 видання. </w:t>
      </w:r>
    </w:p>
    <w:p w:rsidR="00C60E36" w:rsidRPr="00CE4E34" w:rsidRDefault="00C60E36" w:rsidP="00C60E36">
      <w:pPr>
        <w:tabs>
          <w:tab w:val="left" w:pos="1134"/>
        </w:tabs>
        <w:ind w:firstLine="709"/>
        <w:jc w:val="both"/>
        <w:rPr>
          <w:rStyle w:val="a3"/>
          <w:bCs/>
          <w:sz w:val="28"/>
          <w:szCs w:val="28"/>
        </w:rPr>
      </w:pPr>
      <w:r w:rsidRPr="00CE4E34">
        <w:rPr>
          <w:rStyle w:val="a3"/>
          <w:bCs/>
          <w:sz w:val="28"/>
          <w:szCs w:val="28"/>
        </w:rPr>
        <w:t>За мовою видань: українською мовою — 35 видань; українською та російською мовами — 19 видань; російською мовою — 1 видання; українською, російською, англійською мовами — 2 видання.</w:t>
      </w:r>
    </w:p>
    <w:p w:rsidR="00C60E36" w:rsidRPr="00CE4E34" w:rsidRDefault="00C60E36" w:rsidP="00C60E36">
      <w:pPr>
        <w:tabs>
          <w:tab w:val="left" w:pos="1276"/>
        </w:tabs>
        <w:ind w:firstLine="709"/>
        <w:jc w:val="both"/>
        <w:rPr>
          <w:rStyle w:val="a3"/>
          <w:bCs/>
          <w:sz w:val="28"/>
          <w:szCs w:val="28"/>
        </w:rPr>
      </w:pPr>
      <w:r w:rsidRPr="00CE4E34">
        <w:rPr>
          <w:rStyle w:val="a3"/>
          <w:bCs/>
          <w:sz w:val="28"/>
          <w:szCs w:val="28"/>
        </w:rPr>
        <w:t>Засновники друкованих ЗМІ: органи виконавчої влади, місцевого самоврядування — 19 видань (включно з виданнями, де вони є співзасновниками); фізичні особи — 15 видань; господарські товариства — 16 видань; громадські об’єднання — 4 видання; приватні підприємства — 2 видання; навчальні заклади — 1 видання.</w:t>
      </w:r>
    </w:p>
    <w:p w:rsidR="00C60E36" w:rsidRPr="00CE4E34" w:rsidRDefault="00C60E36" w:rsidP="00C60E36">
      <w:pPr>
        <w:tabs>
          <w:tab w:val="left" w:pos="1276"/>
        </w:tabs>
        <w:ind w:firstLine="709"/>
        <w:jc w:val="both"/>
        <w:rPr>
          <w:rStyle w:val="a3"/>
          <w:bCs/>
          <w:sz w:val="28"/>
          <w:szCs w:val="28"/>
        </w:rPr>
      </w:pPr>
      <w:r w:rsidRPr="00CE4E34">
        <w:rPr>
          <w:rStyle w:val="a3"/>
          <w:bCs/>
          <w:sz w:val="28"/>
          <w:szCs w:val="28"/>
        </w:rPr>
        <w:t xml:space="preserve">В області видається популярний серед вітчизняних і зарубіжних науковців всеукраїнський науковий журнал «Сіверянський літопис», унікальний для України міський літературний часопис «Літературний Чернігів». Редакціям цих видань, а також газеті для людей з інвалідністю «Живи з надією» вже більше 10 років надається фінансова підтримка з обласного бюджету, зокрема на покриття витрат на поліграфічні послуги. </w:t>
      </w:r>
      <w:r w:rsidRPr="00CE4E34">
        <w:rPr>
          <w:rStyle w:val="a3"/>
          <w:bCs/>
          <w:sz w:val="28"/>
          <w:szCs w:val="28"/>
        </w:rPr>
        <w:lastRenderedPageBreak/>
        <w:t>У</w:t>
      </w:r>
      <w:r w:rsidRPr="00CE4E34">
        <w:rPr>
          <w:rStyle w:val="a3"/>
          <w:bCs/>
          <w:sz w:val="28"/>
          <w:szCs w:val="28"/>
          <w:lang w:val="en-US"/>
        </w:rPr>
        <w:t> </w:t>
      </w:r>
      <w:r w:rsidRPr="00CE4E34">
        <w:rPr>
          <w:rStyle w:val="a3"/>
          <w:bCs/>
          <w:sz w:val="28"/>
          <w:szCs w:val="28"/>
        </w:rPr>
        <w:t>цих ЗМІ не висвітлюється діяльність облдержадміністрації та обласної ради, органи влади не впливають на їх редакційну політику.</w:t>
      </w:r>
    </w:p>
    <w:p w:rsidR="00C60E36" w:rsidRPr="00CE4E34" w:rsidRDefault="00C60E36" w:rsidP="00C60E36">
      <w:pPr>
        <w:ind w:firstLine="709"/>
        <w:jc w:val="both"/>
        <w:rPr>
          <w:color w:val="000000"/>
          <w:sz w:val="28"/>
          <w:szCs w:val="28"/>
          <w:lang w:eastAsia="uk-UA"/>
        </w:rPr>
      </w:pPr>
      <w:r w:rsidRPr="00CE4E34">
        <w:rPr>
          <w:rStyle w:val="a3"/>
          <w:bCs/>
          <w:color w:val="000000"/>
          <w:sz w:val="28"/>
        </w:rPr>
        <w:t xml:space="preserve">У 2018 році в області триває реформування комунальних друкованих ЗМІ. </w:t>
      </w:r>
      <w:r w:rsidRPr="00CE4E34">
        <w:rPr>
          <w:color w:val="000000"/>
          <w:sz w:val="28"/>
          <w:szCs w:val="28"/>
          <w:lang w:eastAsia="uk-UA"/>
        </w:rPr>
        <w:t>До Переліку друкованих засобів масової інформації та редакцій, реформування яких здійснюється на першому етапі, включено 13 газет Чернігівської області. Станом на лютий 2018 року 10 видань</w:t>
      </w:r>
      <w:r w:rsidRPr="00CE4E34">
        <w:rPr>
          <w:color w:val="000000"/>
          <w:sz w:val="28"/>
          <w:szCs w:val="28"/>
          <w:lang w:val="en-US" w:eastAsia="uk-UA"/>
        </w:rPr>
        <w:t xml:space="preserve"> </w:t>
      </w:r>
      <w:r w:rsidRPr="00CE4E34">
        <w:rPr>
          <w:color w:val="000000"/>
          <w:sz w:val="28"/>
          <w:szCs w:val="28"/>
          <w:lang w:eastAsia="uk-UA"/>
        </w:rPr>
        <w:t>успішно завершили реформування. Редакції ще 6 газет перетворені на суб’єкти господарювання. Усього реформуванню підлягають 26 газет.</w:t>
      </w:r>
    </w:p>
    <w:p w:rsidR="00C60E36" w:rsidRPr="00CE4E34" w:rsidRDefault="00C60E36" w:rsidP="00C60E36">
      <w:pPr>
        <w:ind w:firstLine="709"/>
        <w:jc w:val="both"/>
        <w:rPr>
          <w:rStyle w:val="a3"/>
          <w:bCs/>
          <w:color w:val="000000"/>
          <w:sz w:val="28"/>
        </w:rPr>
      </w:pPr>
      <w:r w:rsidRPr="00CE4E34">
        <w:rPr>
          <w:rStyle w:val="a3"/>
          <w:bCs/>
          <w:color w:val="000000"/>
          <w:sz w:val="28"/>
        </w:rPr>
        <w:t>У 2017 році газетам, що реформуються, надавалася методична, організаційна, інституціональна підтримка. В області вдалося практично уникнути конфліктів між трудовими колективами і співзасновниками видань, забезпечити реалізацію</w:t>
      </w:r>
      <w:r w:rsidRPr="00CE4E34">
        <w:rPr>
          <w:rStyle w:val="a5"/>
          <w:sz w:val="28"/>
          <w:szCs w:val="28"/>
        </w:rPr>
        <w:t xml:space="preserve"> пріоритетного права трудових колективів на визначення способу та етапу реформування.</w:t>
      </w:r>
    </w:p>
    <w:p w:rsidR="00C60E36" w:rsidRPr="00CE4E34" w:rsidRDefault="00C60E36" w:rsidP="00C60E36">
      <w:pPr>
        <w:ind w:firstLine="709"/>
        <w:jc w:val="both"/>
        <w:rPr>
          <w:rStyle w:val="a5"/>
          <w:sz w:val="28"/>
          <w:szCs w:val="28"/>
        </w:rPr>
      </w:pPr>
      <w:r w:rsidRPr="00CE4E34">
        <w:rPr>
          <w:rStyle w:val="a5"/>
          <w:sz w:val="28"/>
          <w:szCs w:val="28"/>
        </w:rPr>
        <w:t xml:space="preserve">Невирішеною залишається ситуація з ріпкинською районною газетою «Життя Полісся». Попри наявність судового рішення на користь редакції, місцева районна рада у 2016–2017 роках не змогла ухвалити рішення про свій вихід зі складу співзасновників видання. Враховуючи дискреційні повноваження депутатів місцевої ради, ситуація не може бути вирішена на рівні області, отже, існує ризик припинення існування газети з 1 січня 2019 року. </w:t>
      </w:r>
    </w:p>
    <w:p w:rsidR="00C60E36" w:rsidRPr="00CE4E34" w:rsidRDefault="00C60E36" w:rsidP="00C60E36">
      <w:pPr>
        <w:ind w:firstLine="709"/>
        <w:jc w:val="both"/>
        <w:rPr>
          <w:sz w:val="28"/>
          <w:szCs w:val="28"/>
        </w:rPr>
      </w:pPr>
      <w:r w:rsidRPr="00CE4E34">
        <w:rPr>
          <w:sz w:val="28"/>
          <w:szCs w:val="28"/>
        </w:rPr>
        <w:t>На час розробки Програми на території Чернігівської області діяли 32 місцеві юридичні особи – ліцензіати Національної ради України з питань телебачення і радіомовлення.</w:t>
      </w:r>
    </w:p>
    <w:p w:rsidR="00C60E36" w:rsidRPr="00CE4E34" w:rsidRDefault="00C60E36" w:rsidP="00C60E36">
      <w:pPr>
        <w:ind w:firstLine="709"/>
        <w:jc w:val="both"/>
        <w:rPr>
          <w:sz w:val="28"/>
          <w:szCs w:val="28"/>
        </w:rPr>
      </w:pPr>
      <w:r w:rsidRPr="00CE4E34">
        <w:rPr>
          <w:sz w:val="28"/>
          <w:szCs w:val="28"/>
        </w:rPr>
        <w:t>Серед них ліцензії телемовника мали 5 юридичних осіб, теле- та радіомовника — 2, телемовника та провайдера програмної послуги — 1, провайдера програмної послуги — 9, радіомовників — 15.</w:t>
      </w:r>
    </w:p>
    <w:p w:rsidR="00C60E36" w:rsidRPr="00CE4E34" w:rsidRDefault="00C60E36" w:rsidP="00C60E36">
      <w:pPr>
        <w:ind w:firstLine="709"/>
        <w:jc w:val="both"/>
        <w:rPr>
          <w:rStyle w:val="a3"/>
          <w:sz w:val="28"/>
          <w:szCs w:val="28"/>
        </w:rPr>
      </w:pPr>
      <w:r w:rsidRPr="00CE4E34">
        <w:rPr>
          <w:bCs/>
          <w:sz w:val="28"/>
          <w:szCs w:val="28"/>
        </w:rPr>
        <w:t xml:space="preserve">Телемовники за формою власності: </w:t>
      </w:r>
      <w:r w:rsidRPr="00CE4E34">
        <w:rPr>
          <w:rStyle w:val="a3"/>
          <w:sz w:val="28"/>
          <w:szCs w:val="28"/>
        </w:rPr>
        <w:t>державні – 2; комунальні – 3; приватні – 3.</w:t>
      </w:r>
    </w:p>
    <w:p w:rsidR="00C60E36" w:rsidRPr="00CE4E34" w:rsidRDefault="00C60E36" w:rsidP="00C60E36">
      <w:pPr>
        <w:ind w:firstLine="709"/>
        <w:jc w:val="both"/>
        <w:rPr>
          <w:sz w:val="28"/>
          <w:szCs w:val="28"/>
        </w:rPr>
      </w:pPr>
      <w:r w:rsidRPr="00CE4E34">
        <w:rPr>
          <w:rStyle w:val="a3"/>
          <w:sz w:val="28"/>
          <w:szCs w:val="28"/>
        </w:rPr>
        <w:t xml:space="preserve">За способом розповсюдження сигналу: </w:t>
      </w:r>
      <w:r w:rsidRPr="00CE4E34">
        <w:rPr>
          <w:sz w:val="28"/>
          <w:szCs w:val="28"/>
        </w:rPr>
        <w:t>цифровий ефірний та аналоговий ефірний – 3; виключно аналоговий ефірний – 3; кабельний – 2;</w:t>
      </w:r>
    </w:p>
    <w:p w:rsidR="00C60E36" w:rsidRPr="00CE4E34" w:rsidRDefault="00C60E36" w:rsidP="00C60E36">
      <w:pPr>
        <w:ind w:firstLine="709"/>
        <w:jc w:val="both"/>
        <w:rPr>
          <w:rStyle w:val="a3"/>
          <w:sz w:val="28"/>
          <w:szCs w:val="28"/>
        </w:rPr>
      </w:pPr>
      <w:r w:rsidRPr="00CE4E34">
        <w:rPr>
          <w:rStyle w:val="a3"/>
          <w:sz w:val="28"/>
          <w:szCs w:val="28"/>
        </w:rPr>
        <w:t xml:space="preserve">За сферою розповсюдження: </w:t>
      </w:r>
      <w:r w:rsidRPr="00CE4E34">
        <w:rPr>
          <w:bCs/>
          <w:sz w:val="28"/>
          <w:szCs w:val="28"/>
        </w:rPr>
        <w:t>регіональні (в межах області) – 2</w:t>
      </w:r>
      <w:r w:rsidRPr="00CE4E34">
        <w:rPr>
          <w:rStyle w:val="a3"/>
          <w:sz w:val="28"/>
          <w:szCs w:val="28"/>
        </w:rPr>
        <w:t>; місцеві – 6.</w:t>
      </w:r>
    </w:p>
    <w:p w:rsidR="00C60E36" w:rsidRPr="00CE4E34" w:rsidRDefault="00C60E36" w:rsidP="00C60E36">
      <w:pPr>
        <w:ind w:firstLine="709"/>
        <w:jc w:val="both"/>
        <w:rPr>
          <w:sz w:val="28"/>
          <w:szCs w:val="28"/>
        </w:rPr>
      </w:pPr>
      <w:r w:rsidRPr="00CE4E34">
        <w:rPr>
          <w:sz w:val="28"/>
          <w:szCs w:val="28"/>
        </w:rPr>
        <w:t>Попри наявність 17 ліцензій на радіомовлення, фактично на Чернігівщині мовило 8 місцевих радіоорганізацій. З них за формою власності: державні – 2; комунальні – 3; приватні – 3. За способом розповсюдження сигналу: ефірний – 6; проводовий – 1; ефірний та проводовий – 1. За сферою розповсюдження: регіональні (в межах області) – 1, місцеві – 7.</w:t>
      </w:r>
    </w:p>
    <w:p w:rsidR="00C60E36" w:rsidRPr="00CE4E34" w:rsidRDefault="00C60E36" w:rsidP="00C60E36">
      <w:pPr>
        <w:ind w:firstLine="709"/>
        <w:jc w:val="both"/>
        <w:rPr>
          <w:sz w:val="28"/>
          <w:szCs w:val="28"/>
        </w:rPr>
      </w:pPr>
      <w:r w:rsidRPr="00CE4E34">
        <w:rPr>
          <w:sz w:val="28"/>
          <w:szCs w:val="28"/>
        </w:rPr>
        <w:t>Станом на початок 2018 року на території області ліцензії Національної ради України з питань телебачення і радіомовлення мали 16 юридичних осіб — місцевих теле- та радіоорганізацій. З них ліцензії телемовників —  5 юридичних осіб, радіомовників — 6, провайдерів програмної послуги — 6.</w:t>
      </w:r>
    </w:p>
    <w:p w:rsidR="00C60E36" w:rsidRPr="00CE4E34" w:rsidRDefault="00C60E36" w:rsidP="00C60E36">
      <w:pPr>
        <w:ind w:firstLine="709"/>
        <w:jc w:val="both"/>
        <w:rPr>
          <w:rStyle w:val="a3"/>
          <w:sz w:val="28"/>
          <w:szCs w:val="28"/>
        </w:rPr>
      </w:pPr>
      <w:r w:rsidRPr="00CE4E34">
        <w:rPr>
          <w:bCs/>
          <w:sz w:val="28"/>
          <w:szCs w:val="28"/>
        </w:rPr>
        <w:t xml:space="preserve">Телемовники за формою власності: </w:t>
      </w:r>
      <w:r w:rsidRPr="00CE4E34">
        <w:rPr>
          <w:rStyle w:val="a3"/>
          <w:sz w:val="28"/>
          <w:szCs w:val="28"/>
        </w:rPr>
        <w:t>комунальні — 3; приватні — 2.</w:t>
      </w:r>
    </w:p>
    <w:p w:rsidR="00C60E36" w:rsidRPr="00CE4E34" w:rsidRDefault="00C60E36" w:rsidP="00C60E36">
      <w:pPr>
        <w:ind w:firstLine="709"/>
        <w:jc w:val="both"/>
        <w:rPr>
          <w:sz w:val="28"/>
          <w:szCs w:val="28"/>
        </w:rPr>
      </w:pPr>
      <w:r w:rsidRPr="00CE4E34">
        <w:rPr>
          <w:rStyle w:val="a3"/>
          <w:sz w:val="28"/>
          <w:szCs w:val="28"/>
        </w:rPr>
        <w:t xml:space="preserve">За способом розповсюдження сигналу: </w:t>
      </w:r>
      <w:r w:rsidRPr="00CE4E34">
        <w:rPr>
          <w:sz w:val="28"/>
          <w:szCs w:val="28"/>
        </w:rPr>
        <w:t>цифровий ефірний та аналоговий ефірний — 1; виключно аналоговий ефірний — 2; кабельний — 2;</w:t>
      </w:r>
    </w:p>
    <w:p w:rsidR="00C60E36" w:rsidRPr="00CE4E34" w:rsidRDefault="00C60E36" w:rsidP="00C60E36">
      <w:pPr>
        <w:ind w:firstLine="709"/>
        <w:jc w:val="both"/>
        <w:rPr>
          <w:rStyle w:val="a3"/>
          <w:sz w:val="28"/>
          <w:szCs w:val="28"/>
        </w:rPr>
      </w:pPr>
      <w:r w:rsidRPr="00CE4E34">
        <w:rPr>
          <w:rStyle w:val="a3"/>
          <w:sz w:val="28"/>
          <w:szCs w:val="28"/>
        </w:rPr>
        <w:t xml:space="preserve">За сферою розповсюдження: </w:t>
      </w:r>
      <w:r w:rsidRPr="00CE4E34">
        <w:rPr>
          <w:bCs/>
          <w:sz w:val="28"/>
          <w:szCs w:val="28"/>
        </w:rPr>
        <w:t>в межах області — 1</w:t>
      </w:r>
      <w:r w:rsidRPr="00CE4E34">
        <w:rPr>
          <w:rStyle w:val="a3"/>
          <w:sz w:val="28"/>
          <w:szCs w:val="28"/>
        </w:rPr>
        <w:t>; в межах окремих міст та районів — 4.</w:t>
      </w:r>
    </w:p>
    <w:p w:rsidR="00C60E36" w:rsidRPr="00CE4E34" w:rsidRDefault="00C60E36" w:rsidP="00C60E36">
      <w:pPr>
        <w:ind w:firstLine="709"/>
        <w:jc w:val="both"/>
        <w:rPr>
          <w:rStyle w:val="a3"/>
          <w:sz w:val="28"/>
          <w:szCs w:val="28"/>
        </w:rPr>
      </w:pPr>
      <w:r w:rsidRPr="00CE4E34">
        <w:rPr>
          <w:bCs/>
          <w:sz w:val="28"/>
          <w:szCs w:val="28"/>
        </w:rPr>
        <w:lastRenderedPageBreak/>
        <w:t xml:space="preserve">За формою власності: </w:t>
      </w:r>
      <w:r w:rsidRPr="00CE4E34">
        <w:rPr>
          <w:rStyle w:val="a3"/>
          <w:sz w:val="28"/>
          <w:szCs w:val="28"/>
        </w:rPr>
        <w:t>комунальні — 3; приватні — 2.</w:t>
      </w:r>
    </w:p>
    <w:p w:rsidR="00C60E36" w:rsidRPr="00CE4E34" w:rsidRDefault="00C60E36" w:rsidP="00C60E36">
      <w:pPr>
        <w:ind w:firstLine="709"/>
        <w:jc w:val="both"/>
        <w:rPr>
          <w:sz w:val="28"/>
          <w:szCs w:val="28"/>
        </w:rPr>
      </w:pPr>
      <w:r w:rsidRPr="00CE4E34">
        <w:rPr>
          <w:rStyle w:val="a3"/>
          <w:sz w:val="28"/>
          <w:szCs w:val="28"/>
        </w:rPr>
        <w:t xml:space="preserve">За способом розповсюдження сигналу: </w:t>
      </w:r>
      <w:r w:rsidRPr="00CE4E34">
        <w:rPr>
          <w:sz w:val="28"/>
          <w:szCs w:val="28"/>
        </w:rPr>
        <w:t>цифровий ефірний та аналоговий ефірний — 1; виключно аналоговий ефірний — 2; кабельний — 2;</w:t>
      </w:r>
    </w:p>
    <w:p w:rsidR="00C60E36" w:rsidRPr="00CE4E34" w:rsidRDefault="00C60E36" w:rsidP="00C60E36">
      <w:pPr>
        <w:ind w:firstLine="709"/>
        <w:jc w:val="both"/>
        <w:rPr>
          <w:rStyle w:val="a3"/>
          <w:sz w:val="28"/>
          <w:szCs w:val="28"/>
        </w:rPr>
      </w:pPr>
      <w:r w:rsidRPr="00CE4E34">
        <w:rPr>
          <w:rStyle w:val="a3"/>
          <w:sz w:val="28"/>
          <w:szCs w:val="28"/>
        </w:rPr>
        <w:t xml:space="preserve">За сферою розповсюдження: </w:t>
      </w:r>
      <w:r w:rsidRPr="00CE4E34">
        <w:rPr>
          <w:bCs/>
          <w:sz w:val="28"/>
          <w:szCs w:val="28"/>
        </w:rPr>
        <w:t>в межах області — 1</w:t>
      </w:r>
      <w:r w:rsidRPr="00CE4E34">
        <w:rPr>
          <w:rStyle w:val="a3"/>
          <w:sz w:val="28"/>
          <w:szCs w:val="28"/>
        </w:rPr>
        <w:t>; в межах окремих міст та районів — 4.</w:t>
      </w:r>
    </w:p>
    <w:p w:rsidR="00C60E36" w:rsidRPr="00CE4E34" w:rsidRDefault="00C60E36" w:rsidP="00C60E36">
      <w:pPr>
        <w:ind w:firstLine="709"/>
        <w:jc w:val="both"/>
        <w:rPr>
          <w:rStyle w:val="a3"/>
          <w:sz w:val="28"/>
          <w:szCs w:val="28"/>
        </w:rPr>
      </w:pPr>
      <w:r w:rsidRPr="00CE4E34">
        <w:rPr>
          <w:bCs/>
          <w:sz w:val="28"/>
          <w:szCs w:val="28"/>
        </w:rPr>
        <w:t xml:space="preserve">Радіомовники за формою власності: </w:t>
      </w:r>
      <w:r w:rsidRPr="00CE4E34">
        <w:rPr>
          <w:rStyle w:val="a3"/>
          <w:sz w:val="28"/>
          <w:szCs w:val="28"/>
        </w:rPr>
        <w:t>комунальні — 3; приватні — 3.</w:t>
      </w:r>
    </w:p>
    <w:p w:rsidR="00C60E36" w:rsidRPr="00CE4E34" w:rsidRDefault="00C60E36" w:rsidP="00C60E36">
      <w:pPr>
        <w:ind w:firstLine="709"/>
        <w:jc w:val="both"/>
        <w:rPr>
          <w:sz w:val="28"/>
          <w:szCs w:val="28"/>
        </w:rPr>
      </w:pPr>
      <w:r w:rsidRPr="00CE4E34">
        <w:rPr>
          <w:rStyle w:val="a3"/>
          <w:sz w:val="28"/>
          <w:szCs w:val="28"/>
        </w:rPr>
        <w:t xml:space="preserve">За способом розповсюдження сигналу: </w:t>
      </w:r>
      <w:r w:rsidRPr="00CE4E34">
        <w:rPr>
          <w:sz w:val="28"/>
          <w:szCs w:val="28"/>
        </w:rPr>
        <w:t>ефірний — 6;</w:t>
      </w:r>
    </w:p>
    <w:p w:rsidR="00C60E36" w:rsidRPr="00CE4E34" w:rsidRDefault="00C60E36" w:rsidP="00C60E36">
      <w:pPr>
        <w:ind w:firstLine="709"/>
        <w:jc w:val="both"/>
        <w:rPr>
          <w:rStyle w:val="a3"/>
          <w:sz w:val="28"/>
          <w:szCs w:val="28"/>
        </w:rPr>
      </w:pPr>
      <w:r w:rsidRPr="00CE4E34">
        <w:rPr>
          <w:rStyle w:val="a3"/>
          <w:sz w:val="28"/>
          <w:szCs w:val="28"/>
        </w:rPr>
        <w:t>За сферою розповсюдження: місцева — 6.</w:t>
      </w:r>
    </w:p>
    <w:p w:rsidR="00C60E36" w:rsidRPr="00CE4E34" w:rsidRDefault="00C60E36" w:rsidP="00C60E36">
      <w:pPr>
        <w:ind w:firstLine="709"/>
        <w:jc w:val="both"/>
        <w:rPr>
          <w:sz w:val="28"/>
          <w:szCs w:val="28"/>
        </w:rPr>
      </w:pPr>
      <w:r w:rsidRPr="00CE4E34">
        <w:rPr>
          <w:sz w:val="28"/>
          <w:szCs w:val="28"/>
        </w:rPr>
        <w:t>В рамках реформи суспільного телерадіомовлення Чернігівська ОДТРК була перетворена на філію ПАТ «НСТУ» «Чернігівська регіональна дирекція». ДО «Новгород-Сіверська РДТРК „Сіверська“» — перетворена на  філію ПАТ «НСТУ» та зрештою ліквідована відповідно до рішення правління ПАТ «НСТУ» без консультацій з місцевою громадою. На базі Новгород-сіверського телерадіомовника створено корпункт у складі Чернігівської філії ПАТ «НСТУ».</w:t>
      </w:r>
    </w:p>
    <w:p w:rsidR="00C60E36" w:rsidRPr="00CE4E34" w:rsidRDefault="00C60E36" w:rsidP="00C60E36">
      <w:pPr>
        <w:ind w:firstLine="709"/>
        <w:jc w:val="both"/>
        <w:rPr>
          <w:sz w:val="28"/>
          <w:szCs w:val="28"/>
        </w:rPr>
      </w:pPr>
      <w:r w:rsidRPr="00CE4E34">
        <w:rPr>
          <w:sz w:val="28"/>
          <w:szCs w:val="28"/>
        </w:rPr>
        <w:t>Покриття Чернігівської області сигналом цифрового телебачення мультиплексів МХ-1, МХ-2, МХ-3 та МХ-5 здійснюється 6 передавачами ТОВ «Зеонбуд» і становить від 60–65 % (за оцінками Концерну РРТ) до 90–95 % (за оцінками ТОВ «Зеонбуд») її території.</w:t>
      </w:r>
    </w:p>
    <w:p w:rsidR="00C60E36" w:rsidRPr="00CE4E34" w:rsidRDefault="00C60E36" w:rsidP="00C60E36">
      <w:pPr>
        <w:ind w:firstLine="709"/>
        <w:jc w:val="both"/>
        <w:rPr>
          <w:sz w:val="28"/>
          <w:szCs w:val="28"/>
        </w:rPr>
      </w:pPr>
      <w:r w:rsidRPr="00CE4E34">
        <w:rPr>
          <w:sz w:val="28"/>
          <w:szCs w:val="28"/>
        </w:rPr>
        <w:t>Крім загальнонаціональних мовників мають відповідні ліцензії Національної ради України з питань телебачення і радіомовлення та здійснюють цифрове ефірне мовлення КП ТК «Прилуки» Прилуцької міської ради, а також філія ПАТ «НСТУ» «Чернігівська регіональна дирекція».</w:t>
      </w:r>
    </w:p>
    <w:p w:rsidR="00C60E36" w:rsidRPr="00CE4E34" w:rsidRDefault="00C60E36" w:rsidP="00C60E36">
      <w:pPr>
        <w:ind w:firstLine="709"/>
        <w:jc w:val="both"/>
        <w:rPr>
          <w:sz w:val="28"/>
          <w:szCs w:val="28"/>
        </w:rPr>
      </w:pPr>
      <w:r w:rsidRPr="00CE4E34">
        <w:rPr>
          <w:sz w:val="28"/>
          <w:szCs w:val="28"/>
        </w:rPr>
        <w:t>На початку 2018 року ліцензії на цифрове ефірне мовлення у м. Чернігів також отримали ТОВ «ТРО «Ліга»» (телеканал «Дитинець») та КП «ТРА «Новий Чернігів»» Чернігівської міської ради.</w:t>
      </w:r>
    </w:p>
    <w:p w:rsidR="00C60E36" w:rsidRPr="00CE4E34" w:rsidRDefault="00C60E36" w:rsidP="00C60E36">
      <w:pPr>
        <w:ind w:firstLine="709"/>
        <w:jc w:val="both"/>
        <w:rPr>
          <w:sz w:val="28"/>
          <w:szCs w:val="28"/>
        </w:rPr>
      </w:pPr>
      <w:r w:rsidRPr="00CE4E34">
        <w:rPr>
          <w:sz w:val="28"/>
          <w:szCs w:val="28"/>
        </w:rPr>
        <w:t>За даними обласної організації Українського товариства глухих, на кінець 2017 року в області проживала 2551 особа з інвалідністю по слуху. Сурдопереклад передач місцевих та філій загальнонаціональних телемовників в області здійснюється виключно в рамках Програми.</w:t>
      </w:r>
    </w:p>
    <w:p w:rsidR="00C60E36" w:rsidRPr="00CE4E34" w:rsidRDefault="00C60E36" w:rsidP="00C60E36">
      <w:pPr>
        <w:ind w:firstLine="709"/>
        <w:jc w:val="both"/>
        <w:rPr>
          <w:sz w:val="28"/>
          <w:szCs w:val="28"/>
        </w:rPr>
      </w:pPr>
      <w:r w:rsidRPr="00CE4E34">
        <w:rPr>
          <w:sz w:val="28"/>
          <w:szCs w:val="28"/>
        </w:rPr>
        <w:t>За даними Книжкової палати України, протягом 2014 року суб’єктами видавничої справи області випущено 266 назв книжкової продукції загальним накладом 340,9 тис. примірників. Протягом 2017 року — 324 назви загальним накладом 216,5 тис. примірників. Переважна більшість книжкової продукції – навчально-методична, наукова, краєзнавча література, твори місцевих авторів.</w:t>
      </w:r>
    </w:p>
    <w:p w:rsidR="00C60E36" w:rsidRPr="00CE4E34" w:rsidRDefault="00C60E36" w:rsidP="00C60E36">
      <w:pPr>
        <w:ind w:firstLine="709"/>
        <w:jc w:val="both"/>
        <w:rPr>
          <w:sz w:val="28"/>
          <w:szCs w:val="28"/>
        </w:rPr>
      </w:pPr>
      <w:r w:rsidRPr="00CE4E34">
        <w:rPr>
          <w:sz w:val="28"/>
          <w:szCs w:val="28"/>
        </w:rPr>
        <w:t>Інформаційно-видавнича сфера області залишається вразливою для таких негативних тенденцій загальнонаціонального характеру як недостатнє представництво українських мистецьких творів у широкому  інформаційному просторі, послаблення у суспільстві стратегічної ролі книги і читання, відставання рівня розвитку вітчизняного медіа-простору, а також українського книговидання та книгорозповсюдження від рівня європейських держав.</w:t>
      </w:r>
    </w:p>
    <w:p w:rsidR="00C60E36" w:rsidRPr="00CE4E34" w:rsidRDefault="00C60E36" w:rsidP="00C60E36">
      <w:pPr>
        <w:ind w:firstLine="709"/>
        <w:jc w:val="both"/>
        <w:rPr>
          <w:sz w:val="28"/>
          <w:szCs w:val="28"/>
        </w:rPr>
      </w:pPr>
      <w:r w:rsidRPr="00CE4E34">
        <w:rPr>
          <w:sz w:val="28"/>
          <w:szCs w:val="28"/>
        </w:rPr>
        <w:t>Потенціал місцевих письменників, публіцистів, науковців залишається не вповні реалізованим, оскільки значна частка їх суспільно важливих, потенційно запитуваних читацькою аудиторією творів, підготовлених на якісному художньому та/чи науковому рівні, не мають перспективи випуску у комерційних видавництвах.</w:t>
      </w:r>
    </w:p>
    <w:p w:rsidR="00C60E36" w:rsidRPr="00CE4E34" w:rsidRDefault="00C60E36" w:rsidP="00C60E36">
      <w:pPr>
        <w:ind w:firstLine="709"/>
        <w:jc w:val="both"/>
        <w:rPr>
          <w:sz w:val="28"/>
          <w:szCs w:val="28"/>
        </w:rPr>
      </w:pPr>
      <w:r w:rsidRPr="00CE4E34">
        <w:rPr>
          <w:sz w:val="28"/>
          <w:szCs w:val="28"/>
        </w:rPr>
        <w:lastRenderedPageBreak/>
        <w:t>Загальною загрозою для інформаційного простору Чернігівщини як складової інформаційного простору України є розгорнута проти України інформаційна війна, яка включає в себе поширення за допомогою широкого набору інструментів у вітчизняному інформаційному полі неправдивої, викривленої та провокаційної інформації щодо подій в Україні та антиукраїнської пропаганди.</w:t>
      </w:r>
    </w:p>
    <w:p w:rsidR="00C60E36" w:rsidRPr="00CE4E34" w:rsidRDefault="00C60E36" w:rsidP="00C60E36">
      <w:pPr>
        <w:ind w:firstLine="709"/>
        <w:jc w:val="both"/>
        <w:rPr>
          <w:sz w:val="28"/>
          <w:szCs w:val="28"/>
        </w:rPr>
      </w:pPr>
      <w:r w:rsidRPr="00CE4E34">
        <w:rPr>
          <w:sz w:val="28"/>
          <w:szCs w:val="28"/>
        </w:rPr>
        <w:t>Відповідно, життєво важливим для здорового розвитку інформаційного простору області є забезпечення зупинення поширення такої інформації, спростування та запобігання її негативним наслідкам.</w:t>
      </w:r>
    </w:p>
    <w:p w:rsidR="00C60E36" w:rsidRPr="00CE4E34" w:rsidRDefault="00C60E36" w:rsidP="00C60E36">
      <w:pPr>
        <w:ind w:firstLine="709"/>
        <w:jc w:val="both"/>
        <w:rPr>
          <w:color w:val="000000"/>
          <w:sz w:val="28"/>
          <w:lang w:eastAsia="it-IT"/>
        </w:rPr>
      </w:pPr>
      <w:r w:rsidRPr="00CE4E34">
        <w:rPr>
          <w:color w:val="000000"/>
          <w:sz w:val="28"/>
          <w:lang w:eastAsia="it-IT"/>
        </w:rPr>
        <w:t>Забезпечення інформаційної безпеки, суспільної стабільності та злагоди на Чернігівщині потребує, зокрема, проактивної позиції місцевих ЗМІ щодо реагування на такі інформаційні атаки, вміння представників ЗМІ виявляти «фейкові» повідомлення та утримуватися від їх поширення, прискіпливо перевіряти отримувану ними інформацію та джерела її надходження, демонструвати високі стандарти в журналістиці.</w:t>
      </w:r>
    </w:p>
    <w:p w:rsidR="00C60E36" w:rsidRPr="00CE4E34" w:rsidRDefault="00C60E36" w:rsidP="00C60E36">
      <w:pPr>
        <w:ind w:firstLine="709"/>
        <w:jc w:val="both"/>
        <w:rPr>
          <w:color w:val="000000"/>
          <w:sz w:val="28"/>
          <w:lang w:eastAsia="it-IT"/>
        </w:rPr>
      </w:pPr>
      <w:r w:rsidRPr="00CE4E34">
        <w:rPr>
          <w:color w:val="000000"/>
          <w:sz w:val="28"/>
          <w:lang w:eastAsia="it-IT"/>
        </w:rPr>
        <w:t>Створити такі умови і вміння можливо шляхом організації і підтримки  навчальних заходів, спрямованих на розвиток професійних компетенцій представників ЗМІ та медійного середовища у цілому. Доцільно також стимулювати та заохочувати фаховий розвиток медійників, дотримання ними журналістських стандартів, привернення їхньої уваги до суспільно важливих тем через організацію можливостей для професійного спілкування, проведення професійних і творчих конкурсів.</w:t>
      </w:r>
    </w:p>
    <w:p w:rsidR="00C60E36" w:rsidRPr="00CE4E34" w:rsidRDefault="00C60E36" w:rsidP="00C60E36">
      <w:pPr>
        <w:ind w:firstLine="709"/>
        <w:jc w:val="both"/>
        <w:rPr>
          <w:color w:val="000000"/>
          <w:sz w:val="28"/>
          <w:lang w:eastAsia="it-IT"/>
        </w:rPr>
      </w:pPr>
      <w:r w:rsidRPr="00CE4E34">
        <w:rPr>
          <w:color w:val="000000"/>
          <w:sz w:val="28"/>
          <w:lang w:eastAsia="it-IT"/>
        </w:rPr>
        <w:t>Ще однією складовою інформаційної безпеки є прозорість влади, відкрита та проактивна позиція прес-служб та інших підрозділів органів влади, які забезпечують комунікацію з громадськістю, оперативне поширення ними правдивої та затребуваної журналістами інформації, використання сучасних інструментів інформаційної діяльності.</w:t>
      </w:r>
    </w:p>
    <w:p w:rsidR="00C60E36" w:rsidRPr="00CE4E34" w:rsidRDefault="00C60E36" w:rsidP="00C60E36">
      <w:pPr>
        <w:ind w:firstLine="709"/>
        <w:jc w:val="both"/>
        <w:rPr>
          <w:sz w:val="28"/>
          <w:szCs w:val="28"/>
        </w:rPr>
      </w:pPr>
      <w:r w:rsidRPr="00CE4E34">
        <w:rPr>
          <w:sz w:val="28"/>
          <w:szCs w:val="28"/>
        </w:rPr>
        <w:t>Криза інституційної довіри в України потребує як кількісної, так і якісної інтенсифікації роботи з висвітлення діяльності місцевих органів влади, органів місцевого самоврядування, інформування про основні напрямки та стан реалізації реформ в державі.</w:t>
      </w:r>
    </w:p>
    <w:p w:rsidR="00C60E36" w:rsidRPr="00CE4E34" w:rsidRDefault="00C60E36" w:rsidP="00C60E36">
      <w:pPr>
        <w:ind w:firstLine="709"/>
        <w:jc w:val="both"/>
        <w:rPr>
          <w:sz w:val="28"/>
          <w:szCs w:val="28"/>
        </w:rPr>
      </w:pPr>
      <w:r w:rsidRPr="00CE4E34">
        <w:rPr>
          <w:sz w:val="28"/>
          <w:szCs w:val="28"/>
        </w:rPr>
        <w:t>Конструктивна присутність органів влади та місцевого самоврядування в інформаційному просторі має бути забезпечена, з одного боку, замовленням і розміщенням у друкованих ЗМІ, в ефірі теле- та радіоорганізацій, в Інтернет-просторі відповідних матеріалів на договірних засадах.</w:t>
      </w:r>
    </w:p>
    <w:p w:rsidR="00C60E36" w:rsidRPr="00CE4E34" w:rsidRDefault="00C60E36" w:rsidP="00C60E36">
      <w:pPr>
        <w:ind w:firstLine="709"/>
        <w:jc w:val="both"/>
        <w:rPr>
          <w:sz w:val="28"/>
          <w:szCs w:val="28"/>
        </w:rPr>
      </w:pPr>
      <w:r w:rsidRPr="00CE4E34">
        <w:rPr>
          <w:sz w:val="28"/>
          <w:szCs w:val="28"/>
        </w:rPr>
        <w:t>З іншого боку — шляхом самостійного створення і поширення контенту, цікавого для розповсюджувачів і споживачів інформації. Це, у свою чергу, потребує проведення навчань, підвищення фахових компетенцій державних службовців та посадових осіб органів місцевого самоврядування, відповідальних за взаємодію зі ЗМІ та зв’язки з громадськістю, підвищення спроможності комунікаційних підрозділів, забезпечення належної технічної підтримки їх роботи.</w:t>
      </w:r>
    </w:p>
    <w:p w:rsidR="00C60E36" w:rsidRPr="00CE4E34" w:rsidRDefault="00C60E36" w:rsidP="00C60E36">
      <w:pPr>
        <w:ind w:firstLine="709"/>
        <w:jc w:val="both"/>
        <w:rPr>
          <w:color w:val="000000"/>
          <w:sz w:val="28"/>
          <w:lang w:eastAsia="it-IT"/>
        </w:rPr>
      </w:pPr>
      <w:r w:rsidRPr="00CE4E34">
        <w:rPr>
          <w:color w:val="000000"/>
          <w:sz w:val="28"/>
          <w:lang w:eastAsia="it-IT"/>
        </w:rPr>
        <w:t xml:space="preserve">Окрім того, важливу роль у питанні інформаційної безпеки відіграють навички свідомого медіа-споживання, критичного мислення та аналізу інформації серед споживачів інформаційних повідомлень, перш за все – серед </w:t>
      </w:r>
      <w:r w:rsidRPr="00CE4E34">
        <w:rPr>
          <w:color w:val="000000"/>
          <w:sz w:val="28"/>
          <w:lang w:eastAsia="it-IT"/>
        </w:rPr>
        <w:lastRenderedPageBreak/>
        <w:t>активної молоді, представників громадських організацій, ЗМІ та інших лідерів думки.</w:t>
      </w:r>
    </w:p>
    <w:p w:rsidR="00C60E36" w:rsidRPr="00CE4E34" w:rsidRDefault="00C60E36" w:rsidP="00C60E36">
      <w:pPr>
        <w:tabs>
          <w:tab w:val="left" w:pos="1843"/>
        </w:tabs>
        <w:ind w:firstLine="709"/>
        <w:jc w:val="both"/>
        <w:rPr>
          <w:b/>
          <w:sz w:val="28"/>
        </w:rPr>
      </w:pPr>
    </w:p>
    <w:p w:rsidR="00C60E36" w:rsidRPr="00CE4E34" w:rsidRDefault="00C60E36" w:rsidP="00C60E36">
      <w:pPr>
        <w:pStyle w:val="3"/>
        <w:jc w:val="center"/>
        <w:rPr>
          <w:rStyle w:val="a3"/>
          <w:lang w:val="uk-UA"/>
        </w:rPr>
      </w:pPr>
      <w:bookmarkStart w:id="6" w:name="_Toc506481412"/>
      <w:r w:rsidRPr="00CE4E34">
        <w:rPr>
          <w:rStyle w:val="a3"/>
          <w:lang w:val="uk-UA"/>
        </w:rPr>
        <w:t>Мета Програми</w:t>
      </w:r>
      <w:bookmarkEnd w:id="6"/>
    </w:p>
    <w:p w:rsidR="00C60E36" w:rsidRPr="00CE4E34" w:rsidRDefault="00C60E36" w:rsidP="00C60E36">
      <w:pPr>
        <w:ind w:firstLine="709"/>
        <w:jc w:val="both"/>
        <w:rPr>
          <w:sz w:val="28"/>
          <w:szCs w:val="28"/>
        </w:rPr>
      </w:pPr>
      <w:r w:rsidRPr="00CE4E34">
        <w:rPr>
          <w:sz w:val="28"/>
          <w:szCs w:val="28"/>
        </w:rPr>
        <w:t xml:space="preserve">Головною метою Програми є покращання стану інформування населення області про основні напрямки реалізації та стан впровадження реформ в Україні, зміцнення інформаційної безпеки Чернігівщини, забезпечення висвітлення засобами масової інформації області, теле-, радіоорганізаціями та Інтернет-виданнями діяльності обласної державної адміністрації та обласної ради, реалізація на території області державної інформаційної політики, утвердження в медіа-просторі європейських стандартів, забезпечення подальшого розвитку інформаційної інфраструктури Чернігівщини, розширення асортименту книжкової продукції місцевих авторів області за рахунок випуску найкращих зразків їх творчості, суспільно важливих видань, популяризація книжкової продукції та читання, </w:t>
      </w:r>
      <w:r w:rsidRPr="0049023D">
        <w:rPr>
          <w:sz w:val="28"/>
          <w:szCs w:val="28"/>
        </w:rPr>
        <w:t>стимулювання книговидавничої діяльності</w:t>
      </w:r>
      <w:r>
        <w:rPr>
          <w:sz w:val="28"/>
          <w:szCs w:val="28"/>
        </w:rPr>
        <w:t>,</w:t>
      </w:r>
      <w:r w:rsidRPr="00CE4E34">
        <w:rPr>
          <w:sz w:val="28"/>
          <w:szCs w:val="28"/>
        </w:rPr>
        <w:t xml:space="preserve"> підвищення престижності та визнання суспільної значимості праці журналістів, письменників, а також створення можливостей для реалізації права осіб з інвалідністю на отримання інформації.</w:t>
      </w:r>
    </w:p>
    <w:p w:rsidR="00C60E36" w:rsidRPr="00CE4E34" w:rsidRDefault="00C60E36" w:rsidP="00C60E36">
      <w:pPr>
        <w:ind w:firstLine="709"/>
        <w:jc w:val="both"/>
        <w:rPr>
          <w:sz w:val="28"/>
          <w:szCs w:val="28"/>
        </w:rPr>
      </w:pPr>
    </w:p>
    <w:p w:rsidR="00C60E36" w:rsidRPr="00CE4E34" w:rsidRDefault="00C60E36" w:rsidP="00C60E36">
      <w:pPr>
        <w:pStyle w:val="3"/>
        <w:spacing w:after="0"/>
        <w:ind w:left="284" w:hanging="284"/>
        <w:jc w:val="center"/>
        <w:rPr>
          <w:rStyle w:val="a3"/>
          <w:lang w:val="uk-UA"/>
        </w:rPr>
      </w:pPr>
      <w:bookmarkStart w:id="7" w:name="_Toc506481413"/>
      <w:r w:rsidRPr="00CE4E34">
        <w:rPr>
          <w:rStyle w:val="a3"/>
          <w:lang w:val="uk-UA"/>
        </w:rPr>
        <w:t>Шляхи розв’язання проблем,</w:t>
      </w:r>
      <w:bookmarkEnd w:id="7"/>
      <w:r w:rsidRPr="00CE4E34">
        <w:rPr>
          <w:rStyle w:val="a3"/>
          <w:lang w:val="uk-UA"/>
        </w:rPr>
        <w:t xml:space="preserve"> </w:t>
      </w:r>
    </w:p>
    <w:p w:rsidR="00C60E36" w:rsidRPr="00CE4E34" w:rsidRDefault="00C60E36" w:rsidP="00C60E36">
      <w:pPr>
        <w:pStyle w:val="3"/>
        <w:numPr>
          <w:ilvl w:val="0"/>
          <w:numId w:val="0"/>
        </w:numPr>
        <w:spacing w:after="0"/>
        <w:ind w:left="284" w:hanging="284"/>
        <w:jc w:val="center"/>
        <w:rPr>
          <w:rStyle w:val="a3"/>
          <w:lang w:val="uk-UA"/>
        </w:rPr>
      </w:pPr>
      <w:bookmarkStart w:id="8" w:name="_Toc506481414"/>
      <w:r w:rsidRPr="00CE4E34">
        <w:rPr>
          <w:rStyle w:val="a3"/>
          <w:lang w:val="uk-UA"/>
        </w:rPr>
        <w:t>фінансове забезпечення Програми</w:t>
      </w:r>
      <w:bookmarkEnd w:id="8"/>
    </w:p>
    <w:p w:rsidR="00C60E36" w:rsidRPr="00CE4E34" w:rsidRDefault="00C60E36" w:rsidP="00C60E36">
      <w:pPr>
        <w:ind w:firstLine="709"/>
        <w:jc w:val="both"/>
        <w:rPr>
          <w:sz w:val="28"/>
          <w:szCs w:val="28"/>
        </w:rPr>
      </w:pPr>
      <w:r w:rsidRPr="00CE4E34">
        <w:rPr>
          <w:sz w:val="28"/>
          <w:szCs w:val="28"/>
        </w:rPr>
        <w:t>Досягнення мети Програми відбувається шляхом:</w:t>
      </w:r>
    </w:p>
    <w:p w:rsidR="00C60E36" w:rsidRPr="00CE4E34" w:rsidRDefault="00C60E36" w:rsidP="00C60E36">
      <w:pPr>
        <w:numPr>
          <w:ilvl w:val="0"/>
          <w:numId w:val="2"/>
        </w:numPr>
        <w:tabs>
          <w:tab w:val="left" w:pos="1134"/>
        </w:tabs>
        <w:ind w:left="0" w:firstLine="709"/>
        <w:jc w:val="both"/>
        <w:rPr>
          <w:sz w:val="28"/>
          <w:szCs w:val="28"/>
        </w:rPr>
      </w:pPr>
      <w:r w:rsidRPr="00CE4E34">
        <w:rPr>
          <w:sz w:val="28"/>
          <w:szCs w:val="28"/>
        </w:rPr>
        <w:t>популяризації праці журналістів, їх фахового рівня, наближення до європейських стандартів у медійному просторі, сприяння фаховій комунікації та взаємодії у медійному середовищі області;</w:t>
      </w:r>
    </w:p>
    <w:p w:rsidR="00C60E36" w:rsidRPr="00CE4E34" w:rsidRDefault="00C60E36" w:rsidP="00C60E36">
      <w:pPr>
        <w:numPr>
          <w:ilvl w:val="0"/>
          <w:numId w:val="2"/>
        </w:numPr>
        <w:tabs>
          <w:tab w:val="left" w:pos="1134"/>
        </w:tabs>
        <w:ind w:left="0" w:firstLine="709"/>
        <w:jc w:val="both"/>
        <w:rPr>
          <w:sz w:val="28"/>
          <w:szCs w:val="28"/>
        </w:rPr>
      </w:pPr>
      <w:r w:rsidRPr="00CE4E34">
        <w:rPr>
          <w:sz w:val="28"/>
          <w:szCs w:val="28"/>
        </w:rPr>
        <w:t xml:space="preserve">забезпечення та підтримки належних умов для ефективної реалізації на території області державної інформаційної політики, подальшого забезпечення відкритості у діяльності органів влади; </w:t>
      </w:r>
    </w:p>
    <w:p w:rsidR="00C60E36" w:rsidRPr="00CE4E34" w:rsidRDefault="00C60E36" w:rsidP="00C60E36">
      <w:pPr>
        <w:numPr>
          <w:ilvl w:val="0"/>
          <w:numId w:val="2"/>
        </w:numPr>
        <w:tabs>
          <w:tab w:val="left" w:pos="1134"/>
        </w:tabs>
        <w:ind w:left="0" w:firstLine="709"/>
        <w:jc w:val="both"/>
        <w:rPr>
          <w:sz w:val="28"/>
          <w:szCs w:val="28"/>
        </w:rPr>
      </w:pPr>
      <w:r w:rsidRPr="00CE4E34">
        <w:rPr>
          <w:sz w:val="28"/>
          <w:szCs w:val="28"/>
        </w:rPr>
        <w:t>сприяння популяризації книжкової продукції Чернігівщини, підтримки творчості місцевих авторів, підвищення рівня читацької активності та популяризації читання;</w:t>
      </w:r>
    </w:p>
    <w:p w:rsidR="00C60E36" w:rsidRPr="00CE4E34" w:rsidRDefault="00C60E36" w:rsidP="00C60E36">
      <w:pPr>
        <w:numPr>
          <w:ilvl w:val="0"/>
          <w:numId w:val="2"/>
        </w:numPr>
        <w:tabs>
          <w:tab w:val="left" w:pos="1134"/>
        </w:tabs>
        <w:ind w:left="0" w:firstLine="709"/>
        <w:jc w:val="both"/>
        <w:rPr>
          <w:sz w:val="28"/>
          <w:szCs w:val="28"/>
        </w:rPr>
      </w:pPr>
      <w:r w:rsidRPr="00CE4E34">
        <w:rPr>
          <w:sz w:val="28"/>
          <w:szCs w:val="28"/>
        </w:rPr>
        <w:t>забезпечення та підтримання належних умов для зміцнення і розвитку інформаційної галузі Чернігівщини, забезпечення задоволення інформаційних потреб населення області;</w:t>
      </w:r>
    </w:p>
    <w:p w:rsidR="00C60E36" w:rsidRPr="00CE4E34" w:rsidRDefault="00C60E36" w:rsidP="00C60E36">
      <w:pPr>
        <w:numPr>
          <w:ilvl w:val="0"/>
          <w:numId w:val="2"/>
        </w:numPr>
        <w:tabs>
          <w:tab w:val="left" w:pos="710"/>
          <w:tab w:val="left" w:pos="1134"/>
        </w:tabs>
        <w:ind w:left="0" w:firstLine="709"/>
        <w:jc w:val="both"/>
        <w:rPr>
          <w:sz w:val="28"/>
          <w:szCs w:val="28"/>
        </w:rPr>
      </w:pPr>
      <w:r w:rsidRPr="00CE4E34">
        <w:rPr>
          <w:sz w:val="28"/>
          <w:szCs w:val="28"/>
        </w:rPr>
        <w:t>зміцнення інформаційної безпеки в області;</w:t>
      </w:r>
    </w:p>
    <w:p w:rsidR="00C60E36" w:rsidRPr="00CE4E34" w:rsidRDefault="00C60E36" w:rsidP="00C60E36">
      <w:pPr>
        <w:numPr>
          <w:ilvl w:val="0"/>
          <w:numId w:val="2"/>
        </w:numPr>
        <w:tabs>
          <w:tab w:val="left" w:pos="710"/>
          <w:tab w:val="left" w:pos="1134"/>
        </w:tabs>
        <w:ind w:left="0" w:firstLine="709"/>
        <w:jc w:val="both"/>
        <w:rPr>
          <w:sz w:val="28"/>
          <w:szCs w:val="28"/>
        </w:rPr>
      </w:pPr>
      <w:r w:rsidRPr="00CE4E34">
        <w:rPr>
          <w:sz w:val="28"/>
          <w:szCs w:val="28"/>
        </w:rPr>
        <w:t>забезпечення висвітлення діяльності облдержадміністрації та обласної ради друкованими ЗМІ, засобами телерадіомовлення та Інтернет-виданнями.</w:t>
      </w:r>
    </w:p>
    <w:p w:rsidR="00C60E36" w:rsidRPr="00CE4E34" w:rsidRDefault="00C60E36" w:rsidP="00C60E36">
      <w:pPr>
        <w:ind w:firstLine="709"/>
        <w:jc w:val="both"/>
        <w:rPr>
          <w:sz w:val="28"/>
          <w:szCs w:val="28"/>
        </w:rPr>
      </w:pPr>
      <w:r w:rsidRPr="00CE4E34">
        <w:rPr>
          <w:sz w:val="28"/>
          <w:szCs w:val="28"/>
        </w:rPr>
        <w:t xml:space="preserve">Програма передбачає проведення протягом 2016-2020 років низки комплексних та взаємоузгоджених заходів, головним об’єктом яких є інформаційно-видавнича сфера Чернігівської області. Заходи Програми спрямовані на інформування населення області про основні напрямки реалізації та стан впровадження реформ в Україні, зміцнення інформаційної безпеки, висвітлення діяльності обласної державної адміністрації, обласної </w:t>
      </w:r>
      <w:r w:rsidRPr="00CE4E34">
        <w:rPr>
          <w:sz w:val="28"/>
          <w:szCs w:val="28"/>
        </w:rPr>
        <w:lastRenderedPageBreak/>
        <w:t>ради, центральних органів виконавчої влади та удосконалення механізмів їх взаємодії з місцевими ЗМІ, забезпечення технічної підтримки здійснення такого інформування, поширення іншої інформації, що спрямована на досягнення суспільно корисних цілей, створення можливостей для задоволення інформаційних потреб осіб з інвалідністю по слуху, розвиток професійних компетенцій представників місцевих ЗМІ, сприяння процесу роздержавлення комунальних ЗМІ, забезпечення відбору та випуску друком кращих творів місцевих авторів, популяризацію книжкових видань та читання, покриття витрат на поліграфічні послуги суспільно значущих періодичних друкованих видань та інше.</w:t>
      </w:r>
    </w:p>
    <w:p w:rsidR="00C60E36" w:rsidRPr="004A0A65" w:rsidRDefault="00C60E36" w:rsidP="00C60E36">
      <w:pPr>
        <w:ind w:firstLine="709"/>
        <w:jc w:val="both"/>
        <w:rPr>
          <w:sz w:val="28"/>
          <w:szCs w:val="28"/>
        </w:rPr>
      </w:pPr>
      <w:r w:rsidRPr="00CE4E34">
        <w:rPr>
          <w:sz w:val="28"/>
          <w:szCs w:val="28"/>
        </w:rPr>
        <w:t xml:space="preserve">Фінансування заходів Програми здійснюється за рахунок асигнувань обласного бюджету, які передбачаються у кошторисах відповідальних </w:t>
      </w:r>
      <w:r w:rsidRPr="004A0A65">
        <w:rPr>
          <w:sz w:val="28"/>
          <w:szCs w:val="28"/>
        </w:rPr>
        <w:t xml:space="preserve">виконавців Програми, а також інших джерел, не заборонених чинним законодавством. </w:t>
      </w:r>
    </w:p>
    <w:p w:rsidR="00C60E36" w:rsidRPr="004A0A65" w:rsidRDefault="00C60E36" w:rsidP="00C60E36">
      <w:pPr>
        <w:ind w:firstLine="709"/>
        <w:jc w:val="both"/>
        <w:rPr>
          <w:sz w:val="28"/>
          <w:szCs w:val="28"/>
        </w:rPr>
      </w:pPr>
      <w:r w:rsidRPr="004A0A65">
        <w:rPr>
          <w:sz w:val="28"/>
          <w:szCs w:val="28"/>
        </w:rPr>
        <w:t>Головним розпорядником коштів виступає Департамент інформаційної діяльності та комунікацій з громадськістю обласної державної адміністрації.</w:t>
      </w:r>
    </w:p>
    <w:p w:rsidR="00C60E36" w:rsidRPr="004A0A65" w:rsidRDefault="00C60E36" w:rsidP="00C60E36">
      <w:pPr>
        <w:ind w:firstLine="709"/>
        <w:jc w:val="both"/>
        <w:rPr>
          <w:sz w:val="28"/>
          <w:szCs w:val="28"/>
        </w:rPr>
      </w:pPr>
      <w:r w:rsidRPr="004A0A65">
        <w:rPr>
          <w:noProof/>
          <w:sz w:val="28"/>
          <w:szCs w:val="28"/>
        </w:rPr>
        <w:t>Придбання товарів, робіт та послуг, передбачених заходами Програми, здійснюється із використанням системи електронних закупівель ProZorro.</w:t>
      </w:r>
    </w:p>
    <w:p w:rsidR="00C60E36" w:rsidRPr="004A0A65" w:rsidRDefault="00C60E36" w:rsidP="00C60E36">
      <w:pPr>
        <w:ind w:firstLine="709"/>
        <w:jc w:val="both"/>
        <w:rPr>
          <w:sz w:val="28"/>
          <w:szCs w:val="28"/>
        </w:rPr>
      </w:pPr>
      <w:r w:rsidRPr="004A0A65">
        <w:rPr>
          <w:sz w:val="28"/>
          <w:szCs w:val="28"/>
        </w:rPr>
        <w:t xml:space="preserve">Здійснення закупівлі без використання </w:t>
      </w:r>
      <w:r w:rsidRPr="004A0A65">
        <w:rPr>
          <w:noProof/>
          <w:sz w:val="28"/>
          <w:szCs w:val="28"/>
        </w:rPr>
        <w:t xml:space="preserve">системи РгоZогго </w:t>
      </w:r>
      <w:r w:rsidRPr="004A0A65">
        <w:rPr>
          <w:sz w:val="28"/>
          <w:szCs w:val="28"/>
        </w:rPr>
        <w:t xml:space="preserve">можливе лише у </w:t>
      </w:r>
      <w:r w:rsidRPr="004A0A65">
        <w:rPr>
          <w:noProof/>
          <w:sz w:val="28"/>
          <w:szCs w:val="28"/>
        </w:rPr>
        <w:t xml:space="preserve">порядку, визначеному </w:t>
      </w:r>
      <w:r w:rsidRPr="004A0A65">
        <w:rPr>
          <w:sz w:val="28"/>
          <w:szCs w:val="28"/>
        </w:rPr>
        <w:t>розпорядженнями голови обласної державної адміністрації, у разі, якщо вартість предмета закупівлі не перевищує мінімальні вартісні межі, встановлені Законом України «Про публічні закупівлі».</w:t>
      </w:r>
    </w:p>
    <w:p w:rsidR="00C60E36" w:rsidRPr="00CE4E34" w:rsidRDefault="00C60E36" w:rsidP="00C60E36">
      <w:pPr>
        <w:ind w:firstLine="709"/>
        <w:jc w:val="both"/>
        <w:rPr>
          <w:sz w:val="28"/>
          <w:szCs w:val="28"/>
        </w:rPr>
      </w:pPr>
      <w:r w:rsidRPr="00CE4E34">
        <w:rPr>
          <w:sz w:val="28"/>
          <w:szCs w:val="28"/>
        </w:rPr>
        <w:t>Обсяг фінансування Програми з бюджету визначається щорічно під час складання проекту бюджету, виходячи з конкретних завдань Програми та реальних можливостей бюджету. Орієнтовний обсяг фінансування Програми з обласного бюджету складає 9700,0 тис. грн</w:t>
      </w:r>
      <w:r>
        <w:rPr>
          <w:sz w:val="28"/>
          <w:szCs w:val="28"/>
        </w:rPr>
        <w:t xml:space="preserve"> (з інших джерел — 10,0 тис. грн.)</w:t>
      </w:r>
      <w:r w:rsidRPr="00CE4E34">
        <w:rPr>
          <w:sz w:val="28"/>
          <w:szCs w:val="28"/>
        </w:rPr>
        <w:t xml:space="preserve"> та може коригуватися під час її виконання.</w:t>
      </w:r>
    </w:p>
    <w:p w:rsidR="00C60E36" w:rsidRPr="00CE4E34" w:rsidRDefault="00C60E36" w:rsidP="00C60E36">
      <w:pPr>
        <w:ind w:firstLine="709"/>
        <w:jc w:val="both"/>
        <w:rPr>
          <w:sz w:val="28"/>
          <w:szCs w:val="28"/>
        </w:rPr>
      </w:pPr>
      <w:r w:rsidRPr="00CE4E34">
        <w:rPr>
          <w:sz w:val="28"/>
          <w:szCs w:val="28"/>
        </w:rPr>
        <w:t>Перелік заходів Програми може коригуватися в залежності від реальних потреб та завдань, які визначаються Програмою.</w:t>
      </w:r>
    </w:p>
    <w:p w:rsidR="00C60E36" w:rsidRPr="00CE4E34" w:rsidRDefault="00C60E36" w:rsidP="00C60E36">
      <w:pPr>
        <w:ind w:firstLine="709"/>
        <w:jc w:val="both"/>
        <w:rPr>
          <w:b/>
          <w:sz w:val="28"/>
          <w:szCs w:val="28"/>
        </w:rPr>
      </w:pPr>
    </w:p>
    <w:p w:rsidR="00C60E36" w:rsidRPr="00CE4E34" w:rsidRDefault="00C60E36" w:rsidP="00C60E36">
      <w:pPr>
        <w:pStyle w:val="3"/>
        <w:spacing w:after="0"/>
        <w:jc w:val="center"/>
        <w:rPr>
          <w:rStyle w:val="a3"/>
          <w:lang w:val="uk-UA"/>
        </w:rPr>
      </w:pPr>
      <w:bookmarkStart w:id="9" w:name="_Toc506481415"/>
      <w:r w:rsidRPr="00CE4E34">
        <w:rPr>
          <w:rStyle w:val="a3"/>
          <w:lang w:val="uk-UA"/>
        </w:rPr>
        <w:t>Завдання Програми</w:t>
      </w:r>
      <w:bookmarkEnd w:id="9"/>
    </w:p>
    <w:p w:rsidR="00C60E36" w:rsidRPr="00CE4E34" w:rsidRDefault="00C60E36" w:rsidP="00C60E36">
      <w:pPr>
        <w:ind w:firstLine="709"/>
        <w:jc w:val="both"/>
        <w:rPr>
          <w:sz w:val="28"/>
          <w:szCs w:val="28"/>
        </w:rPr>
      </w:pPr>
      <w:r w:rsidRPr="00CE4E34">
        <w:rPr>
          <w:sz w:val="28"/>
          <w:szCs w:val="28"/>
        </w:rPr>
        <w:t>Основними завданнями Програми є: забезпечення реалізації на території області державної інформаційної політики, зміцнення інформаційної безпеки в області, впровадження європейських стандартів у інформаційному середовищі, розвиток інформаційного простору, підтримка належних умов для забезпечення інформаційних потреб населення, підтримка творчості місцевих авторів, підвищення суспільного запиту на книжкову продукцію, популяризація професії журналіста в області.</w:t>
      </w:r>
    </w:p>
    <w:p w:rsidR="00C60E36" w:rsidRPr="00CE4E34" w:rsidRDefault="00C60E36" w:rsidP="00C60E36">
      <w:pPr>
        <w:ind w:firstLine="709"/>
        <w:jc w:val="both"/>
        <w:rPr>
          <w:sz w:val="28"/>
          <w:szCs w:val="28"/>
        </w:rPr>
      </w:pPr>
    </w:p>
    <w:p w:rsidR="00C60E36" w:rsidRPr="00CE4E34" w:rsidRDefault="00C60E36" w:rsidP="00C60E36">
      <w:pPr>
        <w:pStyle w:val="3"/>
        <w:spacing w:after="0"/>
        <w:jc w:val="center"/>
        <w:rPr>
          <w:rStyle w:val="a3"/>
          <w:lang w:val="uk-UA"/>
        </w:rPr>
      </w:pPr>
      <w:bookmarkStart w:id="10" w:name="_Toc506481416"/>
      <w:r w:rsidRPr="00CE4E34">
        <w:rPr>
          <w:rStyle w:val="a3"/>
          <w:lang w:val="uk-UA"/>
        </w:rPr>
        <w:t>Очікувані результати виконання Програми</w:t>
      </w:r>
      <w:bookmarkEnd w:id="10"/>
    </w:p>
    <w:p w:rsidR="00C60E36" w:rsidRPr="00CE4E34" w:rsidRDefault="00C60E36" w:rsidP="00C60E36">
      <w:pPr>
        <w:ind w:firstLine="709"/>
        <w:jc w:val="both"/>
        <w:rPr>
          <w:sz w:val="28"/>
          <w:szCs w:val="28"/>
        </w:rPr>
      </w:pPr>
      <w:r w:rsidRPr="00CE4E34">
        <w:rPr>
          <w:sz w:val="28"/>
          <w:szCs w:val="28"/>
        </w:rPr>
        <w:t xml:space="preserve">Реалізація Програми забезпечить системність інформаційної політики на території області, що сприятиме розумінню суспільством основних напрямків реалізації, стану та перспектив впровадження реформ в Україні; її результатом стане більш ефективне інформування жителів області про роботу обласної </w:t>
      </w:r>
      <w:r w:rsidRPr="00CE4E34">
        <w:rPr>
          <w:sz w:val="28"/>
          <w:szCs w:val="28"/>
        </w:rPr>
        <w:lastRenderedPageBreak/>
        <w:t>державної адміністрації та обласної ради, удосконалення механізмів інформаційної діяльності місцевих органів влади.</w:t>
      </w:r>
    </w:p>
    <w:p w:rsidR="00C60E36" w:rsidRPr="00CE4E34" w:rsidRDefault="00C60E36" w:rsidP="00C60E36">
      <w:pPr>
        <w:ind w:firstLine="709"/>
        <w:jc w:val="both"/>
        <w:rPr>
          <w:sz w:val="28"/>
          <w:szCs w:val="28"/>
        </w:rPr>
      </w:pPr>
      <w:r w:rsidRPr="00CE4E34">
        <w:rPr>
          <w:sz w:val="28"/>
          <w:szCs w:val="28"/>
        </w:rPr>
        <w:t>Програма сприятиме зміцненню інформаційної безпеки на території області, підвищенню компетенції працівників ЗМІ, медійних організацій, органів влади та місцевого самоврядування, представників неурядових організацій у сфері протидії та запобігання загрозам в інформаційній сфері; зміцненню їхньої спроможності до опору інформаційним загрозам; розширенню можливостей жителів області для свідомого медіа-споживання та критичної оцінки інформації.</w:t>
      </w:r>
    </w:p>
    <w:p w:rsidR="00C60E36" w:rsidRPr="00CE4E34" w:rsidRDefault="00C60E36" w:rsidP="00C60E36">
      <w:pPr>
        <w:ind w:firstLine="709"/>
        <w:jc w:val="both"/>
        <w:rPr>
          <w:sz w:val="28"/>
          <w:szCs w:val="28"/>
        </w:rPr>
      </w:pPr>
      <w:r w:rsidRPr="00CE4E34">
        <w:rPr>
          <w:sz w:val="28"/>
          <w:szCs w:val="28"/>
        </w:rPr>
        <w:t>Виконання Програми також забезпечить підвищення професійних компетенцій представників ЗМІ, поглиблення їх знань щодо окремих питань, тематик професійної діяльності, стимулюватиме комунікацію та взаємодію у медійному середовищі, забезпечить знайомство представників молоді з базовими журналістськими компетенціями, регулярний випуск наукових, літературних періодичних видань та видань для осіб з інвалідністю, краще задоволення інформаційних потреб населення.</w:t>
      </w:r>
    </w:p>
    <w:p w:rsidR="00C60E36" w:rsidRDefault="00C60E36" w:rsidP="00C60E36">
      <w:pPr>
        <w:ind w:firstLine="709"/>
        <w:jc w:val="both"/>
        <w:rPr>
          <w:sz w:val="28"/>
          <w:szCs w:val="28"/>
        </w:rPr>
      </w:pPr>
      <w:r w:rsidRPr="00CE4E34">
        <w:rPr>
          <w:sz w:val="28"/>
          <w:szCs w:val="28"/>
        </w:rPr>
        <w:t>Окрім того, результатами Програми стане відбір та випуск друком кращих творів місцевих авторів, надання доступу до них потенційній аудиторії, знайомство потенційних читачів, як в області, так і за її межами, з випущеними творами та іншими зразками книжкової продукції Чернігівщини</w:t>
      </w:r>
      <w:r>
        <w:rPr>
          <w:sz w:val="28"/>
          <w:szCs w:val="28"/>
        </w:rPr>
        <w:t xml:space="preserve">, </w:t>
      </w:r>
      <w:r w:rsidRPr="0049023D">
        <w:rPr>
          <w:sz w:val="28"/>
          <w:szCs w:val="28"/>
        </w:rPr>
        <w:t>стимулювання книговидавничої діяльності</w:t>
      </w:r>
      <w:r w:rsidRPr="00CE4E34">
        <w:rPr>
          <w:sz w:val="28"/>
          <w:szCs w:val="28"/>
        </w:rPr>
        <w:t>.</w:t>
      </w:r>
    </w:p>
    <w:p w:rsidR="00C60E36" w:rsidRPr="00CE4E34" w:rsidRDefault="00C60E36" w:rsidP="00C60E36">
      <w:pPr>
        <w:ind w:firstLine="709"/>
        <w:jc w:val="both"/>
        <w:rPr>
          <w:sz w:val="28"/>
          <w:szCs w:val="28"/>
        </w:rPr>
      </w:pPr>
      <w:r>
        <w:rPr>
          <w:sz w:val="28"/>
          <w:szCs w:val="28"/>
        </w:rPr>
        <w:t>Детальна інформація про о</w:t>
      </w:r>
      <w:r w:rsidRPr="00966E70">
        <w:rPr>
          <w:sz w:val="28"/>
          <w:szCs w:val="28"/>
        </w:rPr>
        <w:t xml:space="preserve">чікувані результати </w:t>
      </w:r>
      <w:r>
        <w:rPr>
          <w:sz w:val="28"/>
          <w:szCs w:val="28"/>
        </w:rPr>
        <w:t>подана у Додатку 3 «</w:t>
      </w:r>
      <w:r w:rsidRPr="00966E70">
        <w:rPr>
          <w:sz w:val="28"/>
          <w:szCs w:val="28"/>
        </w:rPr>
        <w:t>Результативні показники обласної Програми підтримки розвитку інформаційної  та видавничої сфер Чернігівщини на 2016-2020 роки</w:t>
      </w:r>
      <w:r>
        <w:rPr>
          <w:sz w:val="28"/>
          <w:szCs w:val="28"/>
        </w:rPr>
        <w:t>».</w:t>
      </w:r>
    </w:p>
    <w:p w:rsidR="00C60E36" w:rsidRPr="00CE4E34" w:rsidRDefault="00C60E36" w:rsidP="00C60E36">
      <w:pPr>
        <w:ind w:firstLine="709"/>
        <w:jc w:val="both"/>
        <w:rPr>
          <w:sz w:val="28"/>
          <w:szCs w:val="28"/>
        </w:rPr>
      </w:pPr>
    </w:p>
    <w:p w:rsidR="00C60E36" w:rsidRPr="00CE4E34" w:rsidRDefault="00C60E36" w:rsidP="00C60E36">
      <w:pPr>
        <w:pStyle w:val="3"/>
        <w:spacing w:after="0"/>
        <w:jc w:val="center"/>
        <w:rPr>
          <w:rStyle w:val="a3"/>
          <w:lang w:val="uk-UA"/>
        </w:rPr>
      </w:pPr>
      <w:bookmarkStart w:id="11" w:name="_Toc506481417"/>
      <w:r w:rsidRPr="00CE4E34">
        <w:rPr>
          <w:rStyle w:val="a3"/>
          <w:lang w:val="uk-UA"/>
        </w:rPr>
        <w:t>Контроль за ходом виконання Програми</w:t>
      </w:r>
      <w:bookmarkEnd w:id="11"/>
    </w:p>
    <w:p w:rsidR="00C60E36" w:rsidRPr="00CE4E34" w:rsidRDefault="00C60E36" w:rsidP="00C60E36">
      <w:pPr>
        <w:ind w:firstLine="709"/>
        <w:jc w:val="both"/>
        <w:rPr>
          <w:sz w:val="28"/>
          <w:szCs w:val="28"/>
        </w:rPr>
      </w:pPr>
      <w:r w:rsidRPr="00CE4E34">
        <w:rPr>
          <w:sz w:val="28"/>
          <w:szCs w:val="28"/>
        </w:rPr>
        <w:t>Виконання Програми здійснюється шляхом реалізації виконавцями заходів, зазначених у цій Програмі.</w:t>
      </w:r>
    </w:p>
    <w:p w:rsidR="00C60E36" w:rsidRPr="00CE4E34" w:rsidRDefault="00C60E36" w:rsidP="00C60E36">
      <w:pPr>
        <w:ind w:firstLine="709"/>
        <w:jc w:val="both"/>
        <w:rPr>
          <w:sz w:val="28"/>
          <w:szCs w:val="28"/>
        </w:rPr>
      </w:pPr>
      <w:r w:rsidRPr="00CE4E34">
        <w:rPr>
          <w:sz w:val="28"/>
          <w:szCs w:val="28"/>
        </w:rPr>
        <w:t>Безпосередній контроль за виконанням заходів Програми, координацію дій між виконавцями програми, визначення порядку взаємного інформування та звітування здійснює Департамент інформаційної діяльності та комунікацій з громадськістю обласної державної адміністрації.</w:t>
      </w:r>
    </w:p>
    <w:p w:rsidR="00C60E36" w:rsidRPr="00CE4E34" w:rsidRDefault="00C60E36" w:rsidP="00C60E36">
      <w:pPr>
        <w:ind w:firstLine="709"/>
        <w:jc w:val="both"/>
        <w:rPr>
          <w:sz w:val="28"/>
          <w:szCs w:val="28"/>
        </w:rPr>
      </w:pPr>
      <w:r w:rsidRPr="00CE4E34">
        <w:rPr>
          <w:sz w:val="28"/>
          <w:szCs w:val="28"/>
        </w:rPr>
        <w:t>Департамент інформаційної діяльності та комунікацій з громадськістю обласної державної адміністрації подає щорічно до 15 лютого звіт про виконання Програми Департаменту економічного розвитку обласної державної адміністрації</w:t>
      </w:r>
      <w:r w:rsidRPr="00CE4E34">
        <w:t xml:space="preserve"> </w:t>
      </w:r>
      <w:r w:rsidRPr="00CE4E34">
        <w:rPr>
          <w:sz w:val="28"/>
          <w:szCs w:val="28"/>
        </w:rPr>
        <w:t xml:space="preserve">та постійній комісії обласної ради з питань освіти, науки, культури та інформаційної сфери. </w:t>
      </w:r>
    </w:p>
    <w:p w:rsidR="00C60E36" w:rsidRPr="00CE4E34" w:rsidRDefault="00C60E36" w:rsidP="00C60E36">
      <w:pPr>
        <w:ind w:firstLine="709"/>
        <w:jc w:val="both"/>
        <w:rPr>
          <w:sz w:val="28"/>
          <w:szCs w:val="28"/>
        </w:rPr>
      </w:pPr>
      <w:r w:rsidRPr="00CE4E34">
        <w:rPr>
          <w:sz w:val="28"/>
          <w:szCs w:val="28"/>
        </w:rPr>
        <w:t>Протягом двох місяців після закінчення встановленого строку дії Програми Департамент інформаційної діяльності та комунікацій з громадськістю обласної державної адміністрації складає заключний звіт про результати її виконання та подає його на розгляд обласній раді разом із пояснювальною запискою про кінцеві результати виконання Програми.</w:t>
      </w:r>
    </w:p>
    <w:p w:rsidR="00C60E36" w:rsidRPr="00CE4E34" w:rsidRDefault="00C60E36" w:rsidP="00C60E36">
      <w:pPr>
        <w:ind w:firstLine="709"/>
        <w:jc w:val="both"/>
        <w:rPr>
          <w:sz w:val="28"/>
          <w:szCs w:val="28"/>
        </w:rPr>
      </w:pPr>
    </w:p>
    <w:p w:rsidR="00C60E36" w:rsidRPr="00CE4E34" w:rsidRDefault="00C60E36" w:rsidP="00C60E36">
      <w:pPr>
        <w:jc w:val="both"/>
        <w:rPr>
          <w:b/>
          <w:sz w:val="28"/>
          <w:szCs w:val="28"/>
        </w:rPr>
      </w:pPr>
      <w:r w:rsidRPr="00CE4E34">
        <w:rPr>
          <w:b/>
          <w:sz w:val="28"/>
          <w:szCs w:val="28"/>
        </w:rPr>
        <w:t xml:space="preserve">Директор Департаменту інформаційної </w:t>
      </w:r>
    </w:p>
    <w:p w:rsidR="00C60E36" w:rsidRPr="00CE4E34" w:rsidRDefault="00C60E36" w:rsidP="00C60E36">
      <w:pPr>
        <w:jc w:val="both"/>
        <w:rPr>
          <w:b/>
          <w:sz w:val="28"/>
          <w:szCs w:val="28"/>
        </w:rPr>
      </w:pPr>
      <w:r w:rsidRPr="00CE4E34">
        <w:rPr>
          <w:b/>
          <w:sz w:val="28"/>
          <w:szCs w:val="28"/>
        </w:rPr>
        <w:t xml:space="preserve">діяльності та комунікацій з громадськістю </w:t>
      </w:r>
    </w:p>
    <w:p w:rsidR="00C60E36" w:rsidRDefault="00C60E36" w:rsidP="00C60E36">
      <w:pPr>
        <w:jc w:val="both"/>
        <w:rPr>
          <w:b/>
          <w:sz w:val="28"/>
          <w:szCs w:val="28"/>
        </w:rPr>
        <w:sectPr w:rsidR="00C60E36" w:rsidSect="00C60E36">
          <w:pgSz w:w="11906" w:h="16838"/>
          <w:pgMar w:top="1134" w:right="851" w:bottom="851" w:left="1701" w:header="708" w:footer="708" w:gutter="0"/>
          <w:cols w:space="708"/>
          <w:docGrid w:linePitch="360"/>
        </w:sectPr>
      </w:pPr>
      <w:r w:rsidRPr="00CE4E34">
        <w:rPr>
          <w:b/>
          <w:sz w:val="28"/>
          <w:szCs w:val="28"/>
        </w:rPr>
        <w:t xml:space="preserve">Чернігівської обласної державної адміністрації </w:t>
      </w:r>
      <w:r w:rsidRPr="00CE4E34">
        <w:rPr>
          <w:b/>
          <w:sz w:val="28"/>
          <w:szCs w:val="28"/>
        </w:rPr>
        <w:tab/>
      </w:r>
      <w:r w:rsidRPr="00CE4E34">
        <w:rPr>
          <w:b/>
          <w:sz w:val="28"/>
          <w:szCs w:val="28"/>
        </w:rPr>
        <w:tab/>
        <w:t xml:space="preserve">    А. Ф. Подорван</w:t>
      </w:r>
    </w:p>
    <w:p w:rsidR="00C60E36" w:rsidRPr="00CE4E34" w:rsidRDefault="00C60E36" w:rsidP="00C60E36">
      <w:pPr>
        <w:ind w:left="8931" w:right="-31"/>
        <w:rPr>
          <w:sz w:val="28"/>
          <w:szCs w:val="28"/>
        </w:rPr>
      </w:pPr>
      <w:r w:rsidRPr="00CE4E34">
        <w:rPr>
          <w:sz w:val="28"/>
          <w:szCs w:val="28"/>
        </w:rPr>
        <w:lastRenderedPageBreak/>
        <w:t>Додаток 1</w:t>
      </w:r>
    </w:p>
    <w:p w:rsidR="00C60E36" w:rsidRPr="00CE4E34" w:rsidRDefault="00C60E36" w:rsidP="00C60E36">
      <w:pPr>
        <w:ind w:left="8931" w:right="-31"/>
        <w:rPr>
          <w:sz w:val="28"/>
          <w:szCs w:val="28"/>
        </w:rPr>
      </w:pPr>
      <w:r w:rsidRPr="00CE4E34">
        <w:rPr>
          <w:sz w:val="28"/>
          <w:szCs w:val="28"/>
        </w:rPr>
        <w:t xml:space="preserve">до </w:t>
      </w:r>
      <w:r w:rsidRPr="00CE4E34">
        <w:rPr>
          <w:color w:val="000000"/>
          <w:sz w:val="28"/>
          <w:szCs w:val="28"/>
        </w:rPr>
        <w:t>обласної</w:t>
      </w:r>
      <w:r w:rsidRPr="00CE4E34">
        <w:rPr>
          <w:sz w:val="28"/>
          <w:szCs w:val="28"/>
        </w:rPr>
        <w:t xml:space="preserve"> Програми </w:t>
      </w:r>
      <w:r w:rsidRPr="00CE4E34">
        <w:rPr>
          <w:color w:val="000000"/>
          <w:sz w:val="28"/>
          <w:szCs w:val="28"/>
        </w:rPr>
        <w:t>підтримки розвитку інформаційної та видавничої сфер Чернігівщини  на 2016</w:t>
      </w:r>
      <w:r w:rsidRPr="00CE4E34">
        <w:rPr>
          <w:b/>
          <w:color w:val="000000"/>
          <w:sz w:val="28"/>
          <w:szCs w:val="28"/>
        </w:rPr>
        <w:t>-</w:t>
      </w:r>
      <w:r w:rsidRPr="00CE4E34">
        <w:rPr>
          <w:color w:val="000000"/>
          <w:sz w:val="28"/>
          <w:szCs w:val="28"/>
        </w:rPr>
        <w:t>2020 роки</w:t>
      </w:r>
      <w:r w:rsidRPr="00CE4E34">
        <w:rPr>
          <w:sz w:val="28"/>
          <w:szCs w:val="28"/>
        </w:rPr>
        <w:t xml:space="preserve"> </w:t>
      </w:r>
      <w:r w:rsidRPr="00CE4E34">
        <w:rPr>
          <w:sz w:val="28"/>
          <w:szCs w:val="28"/>
        </w:rPr>
        <w:br/>
        <w:t xml:space="preserve">в редакції рішення одинадцятої сесії </w:t>
      </w:r>
    </w:p>
    <w:p w:rsidR="00C60E36" w:rsidRPr="00CE4E34" w:rsidRDefault="00C60E36" w:rsidP="00C60E36">
      <w:pPr>
        <w:ind w:left="8931" w:right="-31"/>
        <w:rPr>
          <w:sz w:val="28"/>
          <w:szCs w:val="28"/>
        </w:rPr>
      </w:pPr>
      <w:r w:rsidRPr="00CE4E34">
        <w:rPr>
          <w:sz w:val="28"/>
          <w:szCs w:val="28"/>
        </w:rPr>
        <w:t xml:space="preserve">обласної ради сьомого скликання </w:t>
      </w:r>
    </w:p>
    <w:p w:rsidR="00C60E36" w:rsidRPr="00CE4E34" w:rsidRDefault="00C60E36" w:rsidP="00C60E36">
      <w:pPr>
        <w:ind w:left="8931"/>
        <w:jc w:val="both"/>
        <w:rPr>
          <w:i/>
          <w:sz w:val="22"/>
          <w:szCs w:val="22"/>
        </w:rPr>
      </w:pPr>
      <w:r w:rsidRPr="00CE4E34">
        <w:rPr>
          <w:sz w:val="28"/>
          <w:szCs w:val="28"/>
        </w:rPr>
        <w:t xml:space="preserve">від  _________ 2018  року №_____ </w:t>
      </w:r>
    </w:p>
    <w:p w:rsidR="00C60E36" w:rsidRPr="00CE4E34" w:rsidRDefault="00C60E36" w:rsidP="00C60E36">
      <w:pPr>
        <w:jc w:val="right"/>
        <w:rPr>
          <w:i/>
          <w:sz w:val="22"/>
          <w:szCs w:val="22"/>
        </w:rPr>
      </w:pPr>
    </w:p>
    <w:p w:rsidR="00C60E36" w:rsidRPr="00CE4E34" w:rsidRDefault="00C60E36" w:rsidP="00C60E36">
      <w:pPr>
        <w:jc w:val="right"/>
        <w:rPr>
          <w:i/>
        </w:rPr>
      </w:pPr>
    </w:p>
    <w:p w:rsidR="00C60E36" w:rsidRPr="00CE4E34" w:rsidRDefault="00C60E36" w:rsidP="00C60E36">
      <w:pPr>
        <w:pStyle w:val="3"/>
        <w:numPr>
          <w:ilvl w:val="0"/>
          <w:numId w:val="0"/>
        </w:numPr>
        <w:tabs>
          <w:tab w:val="left" w:pos="2835"/>
          <w:tab w:val="left" w:pos="4536"/>
        </w:tabs>
        <w:spacing w:after="0"/>
        <w:ind w:left="2268" w:right="1528"/>
        <w:jc w:val="center"/>
        <w:rPr>
          <w:b w:val="0"/>
          <w:lang w:val="uk-UA"/>
        </w:rPr>
      </w:pPr>
      <w:bookmarkStart w:id="12" w:name="_Toc506481418"/>
      <w:r w:rsidRPr="00CE4E34">
        <w:rPr>
          <w:lang w:val="uk-UA"/>
        </w:rPr>
        <w:t xml:space="preserve">Обсяг </w:t>
      </w:r>
      <w:r>
        <w:rPr>
          <w:lang w:val="uk-UA"/>
        </w:rPr>
        <w:t xml:space="preserve">орієнтовного </w:t>
      </w:r>
      <w:r w:rsidRPr="00CE4E34">
        <w:rPr>
          <w:lang w:val="uk-UA"/>
        </w:rPr>
        <w:t xml:space="preserve">фінансування обласної Програми </w:t>
      </w:r>
      <w:r w:rsidRPr="00CE4E34">
        <w:rPr>
          <w:lang w:val="uk-UA"/>
        </w:rPr>
        <w:br/>
        <w:t xml:space="preserve">підтримки розвитку інформаційної та видавничої сфер Чернігівщини </w:t>
      </w:r>
      <w:r w:rsidRPr="00CE4E34">
        <w:rPr>
          <w:lang w:val="uk-UA"/>
        </w:rPr>
        <w:br/>
        <w:t>на 2016-2020 роки</w:t>
      </w:r>
      <w:bookmarkEnd w:id="12"/>
    </w:p>
    <w:p w:rsidR="00C60E36" w:rsidRPr="00CE4E34" w:rsidRDefault="00C60E36" w:rsidP="00C60E36">
      <w:pPr>
        <w:jc w:val="cente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27"/>
        <w:gridCol w:w="1799"/>
        <w:gridCol w:w="1302"/>
        <w:gridCol w:w="1411"/>
        <w:gridCol w:w="1355"/>
        <w:gridCol w:w="1472"/>
        <w:gridCol w:w="3664"/>
      </w:tblGrid>
      <w:tr w:rsidR="00C60E36" w:rsidRPr="00CE4E34" w:rsidTr="00C60E36">
        <w:trPr>
          <w:jc w:val="center"/>
        </w:trPr>
        <w:tc>
          <w:tcPr>
            <w:tcW w:w="3788" w:type="dxa"/>
            <w:vMerge w:val="restart"/>
          </w:tcPr>
          <w:p w:rsidR="00C60E36" w:rsidRPr="00CE4E34" w:rsidRDefault="00C60E36" w:rsidP="00C60E36">
            <w:pPr>
              <w:jc w:val="center"/>
              <w:rPr>
                <w:sz w:val="28"/>
                <w:szCs w:val="28"/>
              </w:rPr>
            </w:pPr>
            <w:r w:rsidRPr="00CE4E34">
              <w:rPr>
                <w:b/>
                <w:sz w:val="28"/>
                <w:szCs w:val="28"/>
              </w:rPr>
              <w:t>Обсяг коштів, які пропонується залучити на виконання Програми</w:t>
            </w:r>
          </w:p>
        </w:tc>
        <w:tc>
          <w:tcPr>
            <w:tcW w:w="7437" w:type="dxa"/>
            <w:gridSpan w:val="5"/>
          </w:tcPr>
          <w:p w:rsidR="00C60E36" w:rsidRPr="00CE4E34" w:rsidRDefault="00C60E36" w:rsidP="00C60E36">
            <w:pPr>
              <w:jc w:val="center"/>
              <w:rPr>
                <w:b/>
                <w:sz w:val="28"/>
                <w:szCs w:val="28"/>
              </w:rPr>
            </w:pPr>
            <w:r w:rsidRPr="00CE4E34">
              <w:rPr>
                <w:b/>
                <w:sz w:val="28"/>
                <w:szCs w:val="28"/>
              </w:rPr>
              <w:t>Етапи виконання Програми</w:t>
            </w:r>
          </w:p>
        </w:tc>
        <w:tc>
          <w:tcPr>
            <w:tcW w:w="3785" w:type="dxa"/>
            <w:vMerge w:val="restart"/>
          </w:tcPr>
          <w:p w:rsidR="00C60E36" w:rsidRPr="00CE4E34" w:rsidRDefault="00C60E36" w:rsidP="00C60E36">
            <w:pPr>
              <w:jc w:val="center"/>
              <w:rPr>
                <w:sz w:val="28"/>
                <w:szCs w:val="28"/>
              </w:rPr>
            </w:pPr>
            <w:r w:rsidRPr="00CE4E34">
              <w:rPr>
                <w:b/>
                <w:sz w:val="28"/>
                <w:szCs w:val="28"/>
              </w:rPr>
              <w:t>Усього витрат на виконання Програми, тис. грн</w:t>
            </w:r>
          </w:p>
        </w:tc>
      </w:tr>
      <w:tr w:rsidR="00C60E36" w:rsidRPr="00CE4E34" w:rsidTr="00C60E36">
        <w:trPr>
          <w:jc w:val="center"/>
        </w:trPr>
        <w:tc>
          <w:tcPr>
            <w:tcW w:w="3788" w:type="dxa"/>
            <w:vMerge/>
            <w:tcBorders>
              <w:bottom w:val="single" w:sz="4" w:space="0" w:color="auto"/>
            </w:tcBorders>
          </w:tcPr>
          <w:p w:rsidR="00C60E36" w:rsidRPr="00CE4E34" w:rsidRDefault="00C60E36" w:rsidP="00C60E36">
            <w:pPr>
              <w:jc w:val="center"/>
              <w:rPr>
                <w:sz w:val="28"/>
                <w:szCs w:val="28"/>
              </w:rPr>
            </w:pPr>
          </w:p>
        </w:tc>
        <w:tc>
          <w:tcPr>
            <w:tcW w:w="1837" w:type="dxa"/>
            <w:tcBorders>
              <w:bottom w:val="single" w:sz="4" w:space="0" w:color="auto"/>
            </w:tcBorders>
          </w:tcPr>
          <w:p w:rsidR="00C60E36" w:rsidRPr="00CE4E34" w:rsidRDefault="00C60E36" w:rsidP="00C60E36">
            <w:pPr>
              <w:jc w:val="center"/>
              <w:rPr>
                <w:b/>
                <w:sz w:val="28"/>
                <w:szCs w:val="28"/>
              </w:rPr>
            </w:pPr>
            <w:r w:rsidRPr="00CE4E34">
              <w:rPr>
                <w:b/>
                <w:sz w:val="28"/>
                <w:szCs w:val="28"/>
              </w:rPr>
              <w:t>2016</w:t>
            </w:r>
          </w:p>
          <w:p w:rsidR="00C60E36" w:rsidRPr="00CE4E34" w:rsidRDefault="00C60E36" w:rsidP="00C60E36">
            <w:pPr>
              <w:jc w:val="center"/>
              <w:rPr>
                <w:b/>
                <w:sz w:val="28"/>
                <w:szCs w:val="28"/>
              </w:rPr>
            </w:pPr>
          </w:p>
        </w:tc>
        <w:tc>
          <w:tcPr>
            <w:tcW w:w="1312" w:type="dxa"/>
            <w:tcBorders>
              <w:bottom w:val="single" w:sz="4" w:space="0" w:color="auto"/>
            </w:tcBorders>
          </w:tcPr>
          <w:p w:rsidR="00C60E36" w:rsidRPr="00CE4E34" w:rsidRDefault="00C60E36" w:rsidP="00C60E36">
            <w:pPr>
              <w:jc w:val="center"/>
              <w:rPr>
                <w:b/>
                <w:sz w:val="28"/>
                <w:szCs w:val="28"/>
              </w:rPr>
            </w:pPr>
            <w:r w:rsidRPr="00CE4E34">
              <w:rPr>
                <w:b/>
                <w:sz w:val="28"/>
                <w:szCs w:val="28"/>
              </w:rPr>
              <w:t>2017</w:t>
            </w:r>
          </w:p>
          <w:p w:rsidR="00C60E36" w:rsidRPr="00CE4E34" w:rsidRDefault="00C60E36" w:rsidP="00C60E36">
            <w:pPr>
              <w:jc w:val="center"/>
              <w:rPr>
                <w:b/>
                <w:sz w:val="28"/>
                <w:szCs w:val="28"/>
              </w:rPr>
            </w:pPr>
          </w:p>
        </w:tc>
        <w:tc>
          <w:tcPr>
            <w:tcW w:w="1428" w:type="dxa"/>
            <w:tcBorders>
              <w:bottom w:val="single" w:sz="4" w:space="0" w:color="auto"/>
            </w:tcBorders>
          </w:tcPr>
          <w:p w:rsidR="00C60E36" w:rsidRPr="00CE4E34" w:rsidRDefault="00C60E36" w:rsidP="00C60E36">
            <w:pPr>
              <w:jc w:val="center"/>
              <w:rPr>
                <w:b/>
                <w:sz w:val="28"/>
                <w:szCs w:val="28"/>
              </w:rPr>
            </w:pPr>
            <w:r w:rsidRPr="00CE4E34">
              <w:rPr>
                <w:b/>
                <w:sz w:val="28"/>
                <w:szCs w:val="28"/>
              </w:rPr>
              <w:t>2018</w:t>
            </w:r>
          </w:p>
          <w:p w:rsidR="00C60E36" w:rsidRPr="00CE4E34" w:rsidRDefault="00C60E36" w:rsidP="00C60E36">
            <w:pPr>
              <w:jc w:val="center"/>
              <w:rPr>
                <w:b/>
                <w:sz w:val="28"/>
                <w:szCs w:val="28"/>
              </w:rPr>
            </w:pPr>
          </w:p>
        </w:tc>
        <w:tc>
          <w:tcPr>
            <w:tcW w:w="1368" w:type="dxa"/>
            <w:tcBorders>
              <w:bottom w:val="single" w:sz="4" w:space="0" w:color="auto"/>
            </w:tcBorders>
          </w:tcPr>
          <w:p w:rsidR="00C60E36" w:rsidRPr="00CE4E34" w:rsidRDefault="00C60E36" w:rsidP="00C60E36">
            <w:pPr>
              <w:jc w:val="center"/>
              <w:rPr>
                <w:b/>
                <w:sz w:val="28"/>
                <w:szCs w:val="28"/>
              </w:rPr>
            </w:pPr>
            <w:r w:rsidRPr="00CE4E34">
              <w:rPr>
                <w:b/>
                <w:sz w:val="28"/>
                <w:szCs w:val="28"/>
              </w:rPr>
              <w:t>2019</w:t>
            </w:r>
          </w:p>
          <w:p w:rsidR="00C60E36" w:rsidRPr="00CE4E34" w:rsidRDefault="00C60E36" w:rsidP="00C60E36">
            <w:pPr>
              <w:jc w:val="center"/>
              <w:rPr>
                <w:b/>
                <w:sz w:val="28"/>
                <w:szCs w:val="28"/>
              </w:rPr>
            </w:pPr>
          </w:p>
        </w:tc>
        <w:tc>
          <w:tcPr>
            <w:tcW w:w="1492" w:type="dxa"/>
            <w:tcBorders>
              <w:bottom w:val="single" w:sz="4" w:space="0" w:color="auto"/>
            </w:tcBorders>
          </w:tcPr>
          <w:p w:rsidR="00C60E36" w:rsidRPr="00CE4E34" w:rsidRDefault="00C60E36" w:rsidP="00C60E36">
            <w:pPr>
              <w:jc w:val="center"/>
              <w:rPr>
                <w:b/>
                <w:sz w:val="28"/>
                <w:szCs w:val="28"/>
              </w:rPr>
            </w:pPr>
            <w:r w:rsidRPr="00CE4E34">
              <w:rPr>
                <w:b/>
                <w:sz w:val="28"/>
                <w:szCs w:val="28"/>
              </w:rPr>
              <w:t>2020</w:t>
            </w:r>
          </w:p>
        </w:tc>
        <w:tc>
          <w:tcPr>
            <w:tcW w:w="3785" w:type="dxa"/>
            <w:vMerge/>
            <w:tcBorders>
              <w:bottom w:val="single" w:sz="4" w:space="0" w:color="auto"/>
            </w:tcBorders>
          </w:tcPr>
          <w:p w:rsidR="00C60E36" w:rsidRPr="00CE4E34" w:rsidRDefault="00C60E36" w:rsidP="00C60E36">
            <w:pPr>
              <w:jc w:val="center"/>
              <w:rPr>
                <w:b/>
                <w:sz w:val="28"/>
                <w:szCs w:val="28"/>
              </w:rPr>
            </w:pPr>
          </w:p>
        </w:tc>
      </w:tr>
      <w:tr w:rsidR="00C60E36" w:rsidRPr="00CE4E34" w:rsidTr="00C60E36">
        <w:trPr>
          <w:jc w:val="center"/>
        </w:trPr>
        <w:tc>
          <w:tcPr>
            <w:tcW w:w="3788" w:type="dxa"/>
          </w:tcPr>
          <w:p w:rsidR="00C60E36" w:rsidRPr="00CE4E34" w:rsidRDefault="00C60E36" w:rsidP="00C60E36">
            <w:pPr>
              <w:jc w:val="both"/>
              <w:rPr>
                <w:sz w:val="28"/>
                <w:szCs w:val="28"/>
              </w:rPr>
            </w:pPr>
            <w:r w:rsidRPr="00CE4E34">
              <w:rPr>
                <w:sz w:val="28"/>
                <w:szCs w:val="28"/>
              </w:rPr>
              <w:t xml:space="preserve">Обсяг ресурсів, всього, </w:t>
            </w:r>
          </w:p>
          <w:p w:rsidR="00C60E36" w:rsidRPr="00CE4E34" w:rsidRDefault="00C60E36" w:rsidP="00C60E36">
            <w:pPr>
              <w:jc w:val="both"/>
              <w:rPr>
                <w:sz w:val="28"/>
                <w:szCs w:val="28"/>
              </w:rPr>
            </w:pPr>
            <w:r w:rsidRPr="00CE4E34">
              <w:rPr>
                <w:sz w:val="28"/>
                <w:szCs w:val="28"/>
              </w:rPr>
              <w:t>у тому числі:</w:t>
            </w:r>
          </w:p>
        </w:tc>
        <w:tc>
          <w:tcPr>
            <w:tcW w:w="1837" w:type="dxa"/>
          </w:tcPr>
          <w:p w:rsidR="00C60E36" w:rsidRPr="00CE4E34" w:rsidRDefault="00C60E36" w:rsidP="00C60E36">
            <w:pPr>
              <w:jc w:val="center"/>
              <w:rPr>
                <w:sz w:val="28"/>
                <w:szCs w:val="28"/>
              </w:rPr>
            </w:pPr>
            <w:r w:rsidRPr="00CE4E34">
              <w:rPr>
                <w:sz w:val="28"/>
                <w:szCs w:val="28"/>
              </w:rPr>
              <w:t>1570,00</w:t>
            </w:r>
          </w:p>
        </w:tc>
        <w:tc>
          <w:tcPr>
            <w:tcW w:w="1312" w:type="dxa"/>
          </w:tcPr>
          <w:p w:rsidR="00C60E36" w:rsidRPr="00CE4E34" w:rsidRDefault="00C60E36" w:rsidP="00C60E36">
            <w:pPr>
              <w:jc w:val="center"/>
              <w:rPr>
                <w:sz w:val="28"/>
                <w:szCs w:val="28"/>
              </w:rPr>
            </w:pPr>
            <w:r w:rsidRPr="00CE4E34">
              <w:rPr>
                <w:sz w:val="28"/>
                <w:szCs w:val="28"/>
              </w:rPr>
              <w:t>2040,00</w:t>
            </w:r>
          </w:p>
        </w:tc>
        <w:tc>
          <w:tcPr>
            <w:tcW w:w="1428" w:type="dxa"/>
          </w:tcPr>
          <w:p w:rsidR="00C60E36" w:rsidRPr="00CE4E34" w:rsidRDefault="00C60E36" w:rsidP="00C60E36">
            <w:pPr>
              <w:jc w:val="center"/>
              <w:rPr>
                <w:sz w:val="28"/>
                <w:szCs w:val="28"/>
              </w:rPr>
            </w:pPr>
            <w:r w:rsidRPr="00CE4E34">
              <w:rPr>
                <w:sz w:val="28"/>
                <w:szCs w:val="28"/>
              </w:rPr>
              <w:t>2350,00</w:t>
            </w:r>
          </w:p>
        </w:tc>
        <w:tc>
          <w:tcPr>
            <w:tcW w:w="1368" w:type="dxa"/>
          </w:tcPr>
          <w:p w:rsidR="00C60E36" w:rsidRPr="00CE4E34" w:rsidRDefault="00C60E36" w:rsidP="00C60E36">
            <w:pPr>
              <w:jc w:val="center"/>
              <w:rPr>
                <w:sz w:val="28"/>
                <w:szCs w:val="28"/>
              </w:rPr>
            </w:pPr>
            <w:r w:rsidRPr="00CE4E34">
              <w:rPr>
                <w:sz w:val="28"/>
                <w:szCs w:val="28"/>
              </w:rPr>
              <w:t>1850,00</w:t>
            </w:r>
          </w:p>
        </w:tc>
        <w:tc>
          <w:tcPr>
            <w:tcW w:w="1492" w:type="dxa"/>
          </w:tcPr>
          <w:p w:rsidR="00C60E36" w:rsidRPr="00CE4E34" w:rsidRDefault="00C60E36" w:rsidP="00C60E36">
            <w:pPr>
              <w:jc w:val="center"/>
              <w:rPr>
                <w:sz w:val="28"/>
                <w:szCs w:val="28"/>
              </w:rPr>
            </w:pPr>
            <w:r w:rsidRPr="00CE4E34">
              <w:rPr>
                <w:sz w:val="28"/>
                <w:szCs w:val="28"/>
              </w:rPr>
              <w:t>1900,00</w:t>
            </w:r>
          </w:p>
        </w:tc>
        <w:tc>
          <w:tcPr>
            <w:tcW w:w="3785" w:type="dxa"/>
          </w:tcPr>
          <w:p w:rsidR="00C60E36" w:rsidRPr="00CE4E34" w:rsidRDefault="00C60E36" w:rsidP="00C60E36">
            <w:pPr>
              <w:jc w:val="center"/>
              <w:rPr>
                <w:sz w:val="28"/>
                <w:szCs w:val="28"/>
              </w:rPr>
            </w:pPr>
            <w:r w:rsidRPr="00CE4E34">
              <w:rPr>
                <w:sz w:val="28"/>
                <w:szCs w:val="28"/>
              </w:rPr>
              <w:t>9710,00</w:t>
            </w:r>
          </w:p>
        </w:tc>
      </w:tr>
      <w:tr w:rsidR="00C60E36" w:rsidRPr="00CE4E34" w:rsidTr="00C60E36">
        <w:trPr>
          <w:jc w:val="center"/>
        </w:trPr>
        <w:tc>
          <w:tcPr>
            <w:tcW w:w="3788" w:type="dxa"/>
          </w:tcPr>
          <w:p w:rsidR="00C60E36" w:rsidRPr="00CE4E34" w:rsidRDefault="00C60E36" w:rsidP="00C60E36">
            <w:pPr>
              <w:numPr>
                <w:ilvl w:val="0"/>
                <w:numId w:val="47"/>
              </w:numPr>
              <w:ind w:hanging="720"/>
              <w:jc w:val="both"/>
              <w:rPr>
                <w:sz w:val="28"/>
                <w:szCs w:val="28"/>
              </w:rPr>
            </w:pPr>
            <w:r w:rsidRPr="00CE4E34">
              <w:rPr>
                <w:sz w:val="28"/>
                <w:szCs w:val="28"/>
              </w:rPr>
              <w:t>з обласного бюджету</w:t>
            </w:r>
          </w:p>
        </w:tc>
        <w:tc>
          <w:tcPr>
            <w:tcW w:w="1837" w:type="dxa"/>
          </w:tcPr>
          <w:p w:rsidR="00C60E36" w:rsidRPr="00CE4E34" w:rsidRDefault="00C60E36" w:rsidP="00C60E36">
            <w:pPr>
              <w:jc w:val="center"/>
              <w:rPr>
                <w:sz w:val="28"/>
                <w:szCs w:val="28"/>
              </w:rPr>
            </w:pPr>
            <w:r w:rsidRPr="00CE4E34">
              <w:rPr>
                <w:sz w:val="28"/>
                <w:szCs w:val="28"/>
              </w:rPr>
              <w:t>1565,00</w:t>
            </w:r>
          </w:p>
        </w:tc>
        <w:tc>
          <w:tcPr>
            <w:tcW w:w="1312" w:type="dxa"/>
          </w:tcPr>
          <w:p w:rsidR="00C60E36" w:rsidRPr="00CE4E34" w:rsidRDefault="00C60E36" w:rsidP="00C60E36">
            <w:pPr>
              <w:jc w:val="center"/>
              <w:rPr>
                <w:sz w:val="28"/>
                <w:szCs w:val="28"/>
              </w:rPr>
            </w:pPr>
            <w:r w:rsidRPr="00CE4E34">
              <w:rPr>
                <w:sz w:val="28"/>
                <w:szCs w:val="28"/>
              </w:rPr>
              <w:t>2035,00</w:t>
            </w:r>
          </w:p>
        </w:tc>
        <w:tc>
          <w:tcPr>
            <w:tcW w:w="1428" w:type="dxa"/>
          </w:tcPr>
          <w:p w:rsidR="00C60E36" w:rsidRPr="00CE4E34" w:rsidRDefault="00C60E36" w:rsidP="00C60E36">
            <w:pPr>
              <w:jc w:val="center"/>
              <w:rPr>
                <w:sz w:val="28"/>
                <w:szCs w:val="28"/>
              </w:rPr>
            </w:pPr>
            <w:r w:rsidRPr="00CE4E34">
              <w:rPr>
                <w:sz w:val="28"/>
                <w:szCs w:val="28"/>
              </w:rPr>
              <w:t>2350,00</w:t>
            </w:r>
          </w:p>
        </w:tc>
        <w:tc>
          <w:tcPr>
            <w:tcW w:w="1368" w:type="dxa"/>
          </w:tcPr>
          <w:p w:rsidR="00C60E36" w:rsidRPr="00CE4E34" w:rsidRDefault="00C60E36" w:rsidP="00C60E36">
            <w:pPr>
              <w:jc w:val="center"/>
              <w:rPr>
                <w:sz w:val="28"/>
                <w:szCs w:val="28"/>
              </w:rPr>
            </w:pPr>
            <w:r w:rsidRPr="00CE4E34">
              <w:rPr>
                <w:sz w:val="28"/>
                <w:szCs w:val="28"/>
              </w:rPr>
              <w:t>1850,00</w:t>
            </w:r>
          </w:p>
        </w:tc>
        <w:tc>
          <w:tcPr>
            <w:tcW w:w="1492" w:type="dxa"/>
          </w:tcPr>
          <w:p w:rsidR="00C60E36" w:rsidRPr="00CE4E34" w:rsidRDefault="00C60E36" w:rsidP="00C60E36">
            <w:pPr>
              <w:jc w:val="center"/>
              <w:rPr>
                <w:sz w:val="28"/>
                <w:szCs w:val="28"/>
              </w:rPr>
            </w:pPr>
            <w:r w:rsidRPr="00CE4E34">
              <w:rPr>
                <w:sz w:val="28"/>
                <w:szCs w:val="28"/>
              </w:rPr>
              <w:t>1900,00</w:t>
            </w:r>
          </w:p>
        </w:tc>
        <w:tc>
          <w:tcPr>
            <w:tcW w:w="3785" w:type="dxa"/>
          </w:tcPr>
          <w:p w:rsidR="00C60E36" w:rsidRPr="00CE4E34" w:rsidRDefault="00C60E36" w:rsidP="00C60E36">
            <w:pPr>
              <w:jc w:val="center"/>
              <w:rPr>
                <w:sz w:val="28"/>
                <w:szCs w:val="28"/>
              </w:rPr>
            </w:pPr>
            <w:r w:rsidRPr="00CE4E34">
              <w:rPr>
                <w:sz w:val="28"/>
                <w:szCs w:val="28"/>
              </w:rPr>
              <w:t>9700,00</w:t>
            </w:r>
          </w:p>
        </w:tc>
      </w:tr>
      <w:tr w:rsidR="00C60E36" w:rsidRPr="00CE4E34" w:rsidTr="00C60E36">
        <w:trPr>
          <w:jc w:val="center"/>
        </w:trPr>
        <w:tc>
          <w:tcPr>
            <w:tcW w:w="3788" w:type="dxa"/>
            <w:tcBorders>
              <w:bottom w:val="single" w:sz="4" w:space="0" w:color="auto"/>
            </w:tcBorders>
          </w:tcPr>
          <w:p w:rsidR="00C60E36" w:rsidRPr="00CE4E34" w:rsidRDefault="00C60E36" w:rsidP="00C60E36">
            <w:pPr>
              <w:numPr>
                <w:ilvl w:val="0"/>
                <w:numId w:val="48"/>
              </w:numPr>
              <w:ind w:left="695" w:hanging="142"/>
              <w:jc w:val="both"/>
              <w:rPr>
                <w:sz w:val="28"/>
                <w:szCs w:val="28"/>
              </w:rPr>
            </w:pPr>
            <w:r w:rsidRPr="00CE4E34">
              <w:rPr>
                <w:sz w:val="28"/>
                <w:szCs w:val="28"/>
              </w:rPr>
              <w:t>з інших джерел</w:t>
            </w:r>
          </w:p>
        </w:tc>
        <w:tc>
          <w:tcPr>
            <w:tcW w:w="1837" w:type="dxa"/>
            <w:tcBorders>
              <w:bottom w:val="single" w:sz="4" w:space="0" w:color="auto"/>
            </w:tcBorders>
          </w:tcPr>
          <w:p w:rsidR="00C60E36" w:rsidRPr="00CE4E34" w:rsidRDefault="00C60E36" w:rsidP="00C60E36">
            <w:pPr>
              <w:ind w:left="451"/>
              <w:jc w:val="center"/>
              <w:rPr>
                <w:sz w:val="28"/>
                <w:szCs w:val="28"/>
              </w:rPr>
            </w:pPr>
            <w:r w:rsidRPr="00CE4E34">
              <w:rPr>
                <w:sz w:val="28"/>
                <w:szCs w:val="28"/>
              </w:rPr>
              <w:t>5,00</w:t>
            </w:r>
          </w:p>
        </w:tc>
        <w:tc>
          <w:tcPr>
            <w:tcW w:w="1312" w:type="dxa"/>
            <w:tcBorders>
              <w:bottom w:val="single" w:sz="4" w:space="0" w:color="auto"/>
            </w:tcBorders>
          </w:tcPr>
          <w:p w:rsidR="00C60E36" w:rsidRPr="00CE4E34" w:rsidRDefault="00C60E36" w:rsidP="00C60E36">
            <w:pPr>
              <w:ind w:left="300" w:right="-54"/>
              <w:jc w:val="center"/>
              <w:rPr>
                <w:sz w:val="28"/>
                <w:szCs w:val="28"/>
              </w:rPr>
            </w:pPr>
            <w:r w:rsidRPr="00CE4E34">
              <w:rPr>
                <w:sz w:val="28"/>
                <w:szCs w:val="28"/>
              </w:rPr>
              <w:t>5,00</w:t>
            </w:r>
          </w:p>
        </w:tc>
        <w:tc>
          <w:tcPr>
            <w:tcW w:w="1428" w:type="dxa"/>
            <w:tcBorders>
              <w:bottom w:val="single" w:sz="4" w:space="0" w:color="auto"/>
            </w:tcBorders>
          </w:tcPr>
          <w:p w:rsidR="00C60E36" w:rsidRPr="00CE4E34" w:rsidRDefault="00C60E36" w:rsidP="00C60E36">
            <w:pPr>
              <w:ind w:left="122" w:right="-327"/>
              <w:jc w:val="center"/>
              <w:rPr>
                <w:sz w:val="28"/>
                <w:szCs w:val="28"/>
              </w:rPr>
            </w:pPr>
            <w:r w:rsidRPr="00CE4E34">
              <w:rPr>
                <w:sz w:val="28"/>
                <w:szCs w:val="28"/>
              </w:rPr>
              <w:t>0,00</w:t>
            </w:r>
          </w:p>
        </w:tc>
        <w:tc>
          <w:tcPr>
            <w:tcW w:w="1368" w:type="dxa"/>
            <w:tcBorders>
              <w:bottom w:val="single" w:sz="4" w:space="0" w:color="auto"/>
            </w:tcBorders>
          </w:tcPr>
          <w:p w:rsidR="00C60E36" w:rsidRPr="00CE4E34" w:rsidRDefault="00C60E36" w:rsidP="00C60E36">
            <w:pPr>
              <w:ind w:left="362" w:right="-93"/>
              <w:jc w:val="center"/>
              <w:rPr>
                <w:sz w:val="28"/>
                <w:szCs w:val="28"/>
              </w:rPr>
            </w:pPr>
            <w:r w:rsidRPr="00CE4E34">
              <w:rPr>
                <w:sz w:val="28"/>
                <w:szCs w:val="28"/>
              </w:rPr>
              <w:t>0,00</w:t>
            </w:r>
          </w:p>
        </w:tc>
        <w:tc>
          <w:tcPr>
            <w:tcW w:w="1492" w:type="dxa"/>
            <w:tcBorders>
              <w:bottom w:val="single" w:sz="4" w:space="0" w:color="auto"/>
            </w:tcBorders>
          </w:tcPr>
          <w:p w:rsidR="00C60E36" w:rsidRPr="00CE4E34" w:rsidRDefault="00C60E36" w:rsidP="00C60E36">
            <w:pPr>
              <w:ind w:left="429"/>
              <w:jc w:val="center"/>
              <w:rPr>
                <w:sz w:val="28"/>
                <w:szCs w:val="28"/>
              </w:rPr>
            </w:pPr>
            <w:r w:rsidRPr="00CE4E34">
              <w:rPr>
                <w:sz w:val="28"/>
                <w:szCs w:val="28"/>
              </w:rPr>
              <w:t>0,00</w:t>
            </w:r>
          </w:p>
        </w:tc>
        <w:tc>
          <w:tcPr>
            <w:tcW w:w="3785" w:type="dxa"/>
            <w:tcBorders>
              <w:bottom w:val="single" w:sz="4" w:space="0" w:color="auto"/>
            </w:tcBorders>
          </w:tcPr>
          <w:p w:rsidR="00C60E36" w:rsidRPr="00CE4E34" w:rsidRDefault="00C60E36" w:rsidP="00C60E36">
            <w:pPr>
              <w:ind w:left="511" w:right="-344" w:hanging="511"/>
              <w:jc w:val="center"/>
              <w:rPr>
                <w:sz w:val="28"/>
                <w:szCs w:val="28"/>
              </w:rPr>
            </w:pPr>
            <w:r w:rsidRPr="00CE4E34">
              <w:rPr>
                <w:sz w:val="28"/>
                <w:szCs w:val="28"/>
              </w:rPr>
              <w:t>10,00</w:t>
            </w:r>
          </w:p>
        </w:tc>
      </w:tr>
    </w:tbl>
    <w:p w:rsidR="00C60E36" w:rsidRPr="00CE4E34" w:rsidRDefault="00C60E36" w:rsidP="00C60E36">
      <w:pPr>
        <w:jc w:val="center"/>
        <w:rPr>
          <w:b/>
        </w:rPr>
      </w:pPr>
    </w:p>
    <w:p w:rsidR="00C60E36" w:rsidRPr="00CE4E34" w:rsidRDefault="00C60E36" w:rsidP="00C60E36">
      <w:pPr>
        <w:ind w:left="1440"/>
        <w:rPr>
          <w:b/>
        </w:rPr>
      </w:pPr>
    </w:p>
    <w:p w:rsidR="00C60E36" w:rsidRPr="00CE4E34" w:rsidRDefault="00C60E36" w:rsidP="00C60E36">
      <w:pPr>
        <w:ind w:left="708" w:firstLine="708"/>
        <w:rPr>
          <w:b/>
        </w:rPr>
      </w:pPr>
    </w:p>
    <w:p w:rsidR="00C60E36" w:rsidRPr="00CE4E34" w:rsidRDefault="00C60E36" w:rsidP="00C60E36">
      <w:pPr>
        <w:ind w:left="708" w:firstLine="708"/>
        <w:rPr>
          <w:b/>
        </w:rPr>
      </w:pPr>
    </w:p>
    <w:p w:rsidR="00C60E36" w:rsidRPr="00CE4E34" w:rsidRDefault="00C60E36" w:rsidP="00C60E36">
      <w:pPr>
        <w:ind w:left="708" w:firstLine="708"/>
        <w:rPr>
          <w:b/>
        </w:rPr>
      </w:pPr>
    </w:p>
    <w:p w:rsidR="00C60E36" w:rsidRPr="00CE4E34" w:rsidRDefault="00C60E36" w:rsidP="00C60E36">
      <w:pPr>
        <w:ind w:left="708" w:hanging="708"/>
        <w:jc w:val="both"/>
        <w:rPr>
          <w:b/>
          <w:sz w:val="28"/>
          <w:szCs w:val="28"/>
        </w:rPr>
      </w:pPr>
      <w:r w:rsidRPr="00CE4E34">
        <w:rPr>
          <w:b/>
          <w:sz w:val="28"/>
          <w:szCs w:val="28"/>
        </w:rPr>
        <w:t xml:space="preserve">Директор Департаменту інформаційної                                 </w:t>
      </w:r>
    </w:p>
    <w:p w:rsidR="00C60E36" w:rsidRPr="00CE4E34" w:rsidRDefault="00C60E36" w:rsidP="00C60E36">
      <w:pPr>
        <w:ind w:left="708" w:hanging="708"/>
        <w:jc w:val="both"/>
        <w:rPr>
          <w:b/>
          <w:sz w:val="28"/>
          <w:szCs w:val="28"/>
        </w:rPr>
      </w:pPr>
      <w:r w:rsidRPr="00CE4E34">
        <w:rPr>
          <w:b/>
          <w:sz w:val="28"/>
          <w:szCs w:val="28"/>
        </w:rPr>
        <w:t xml:space="preserve">діяльності та комунікацій з громадськістю </w:t>
      </w:r>
    </w:p>
    <w:p w:rsidR="00C60E36" w:rsidRPr="00CE4E34" w:rsidRDefault="00C60E36" w:rsidP="00C60E36">
      <w:pPr>
        <w:ind w:left="708" w:hanging="708"/>
        <w:rPr>
          <w:b/>
          <w:sz w:val="28"/>
          <w:szCs w:val="28"/>
        </w:rPr>
      </w:pPr>
      <w:r w:rsidRPr="00CE4E34">
        <w:rPr>
          <w:b/>
          <w:sz w:val="28"/>
          <w:szCs w:val="28"/>
        </w:rPr>
        <w:t>Чернігівської обласної державної адміністрації</w:t>
      </w:r>
      <w:r w:rsidRPr="00CE4E34">
        <w:rPr>
          <w:b/>
          <w:sz w:val="28"/>
          <w:szCs w:val="28"/>
        </w:rPr>
        <w:tab/>
      </w:r>
      <w:r w:rsidRPr="00CE4E34">
        <w:rPr>
          <w:b/>
          <w:sz w:val="28"/>
          <w:szCs w:val="28"/>
        </w:rPr>
        <w:tab/>
      </w:r>
      <w:r w:rsidRPr="00CE4E34">
        <w:rPr>
          <w:b/>
          <w:sz w:val="28"/>
          <w:szCs w:val="28"/>
        </w:rPr>
        <w:tab/>
      </w:r>
      <w:r w:rsidRPr="00CE4E34">
        <w:rPr>
          <w:b/>
          <w:sz w:val="28"/>
          <w:szCs w:val="28"/>
        </w:rPr>
        <w:tab/>
      </w:r>
      <w:r w:rsidRPr="00CE4E34">
        <w:rPr>
          <w:b/>
          <w:sz w:val="28"/>
          <w:szCs w:val="28"/>
        </w:rPr>
        <w:tab/>
      </w:r>
      <w:r w:rsidRPr="00CE4E34">
        <w:rPr>
          <w:b/>
          <w:sz w:val="28"/>
          <w:szCs w:val="28"/>
        </w:rPr>
        <w:tab/>
      </w:r>
      <w:r w:rsidRPr="00CE4E34">
        <w:rPr>
          <w:b/>
          <w:sz w:val="28"/>
          <w:szCs w:val="28"/>
        </w:rPr>
        <w:tab/>
      </w:r>
      <w:r w:rsidRPr="00CE4E34">
        <w:rPr>
          <w:b/>
          <w:sz w:val="28"/>
          <w:szCs w:val="28"/>
        </w:rPr>
        <w:tab/>
      </w:r>
      <w:r w:rsidRPr="00CE4E34">
        <w:rPr>
          <w:b/>
          <w:sz w:val="28"/>
          <w:szCs w:val="28"/>
        </w:rPr>
        <w:tab/>
        <w:t>А. Ф. Подорван</w:t>
      </w:r>
      <w:r w:rsidRPr="00CE4E34">
        <w:rPr>
          <w:b/>
          <w:sz w:val="28"/>
          <w:szCs w:val="28"/>
        </w:rPr>
        <w:tab/>
      </w:r>
    </w:p>
    <w:p w:rsidR="00C60E36" w:rsidRPr="00CE4E34" w:rsidRDefault="00C60E36" w:rsidP="00C60E36">
      <w:pPr>
        <w:rPr>
          <w:sz w:val="28"/>
          <w:szCs w:val="28"/>
        </w:rPr>
      </w:pPr>
    </w:p>
    <w:p w:rsidR="00C60E36" w:rsidRPr="00CE4E34" w:rsidRDefault="00C60E36" w:rsidP="00C60E36">
      <w:pPr>
        <w:jc w:val="both"/>
        <w:rPr>
          <w:b/>
          <w:sz w:val="28"/>
          <w:szCs w:val="28"/>
        </w:rPr>
        <w:sectPr w:rsidR="00C60E36" w:rsidRPr="00CE4E34" w:rsidSect="00C60E36">
          <w:headerReference w:type="default" r:id="rId7"/>
          <w:pgSz w:w="16838" w:h="11906" w:orient="landscape"/>
          <w:pgMar w:top="851" w:right="964" w:bottom="284" w:left="1134" w:header="709" w:footer="709" w:gutter="0"/>
          <w:cols w:space="708"/>
          <w:titlePg/>
          <w:docGrid w:linePitch="360"/>
        </w:sectPr>
      </w:pPr>
    </w:p>
    <w:p w:rsidR="00C60E36" w:rsidRPr="00CE4E34" w:rsidRDefault="00C60E36" w:rsidP="00C60E36">
      <w:pPr>
        <w:ind w:left="8931" w:right="-31"/>
        <w:rPr>
          <w:sz w:val="28"/>
          <w:szCs w:val="28"/>
        </w:rPr>
      </w:pPr>
      <w:r w:rsidRPr="00CE4E34">
        <w:rPr>
          <w:sz w:val="28"/>
          <w:szCs w:val="28"/>
        </w:rPr>
        <w:lastRenderedPageBreak/>
        <w:t>Додаток 2</w:t>
      </w:r>
    </w:p>
    <w:p w:rsidR="00C60E36" w:rsidRPr="00CE4E34" w:rsidRDefault="00C60E36" w:rsidP="00C60E36">
      <w:pPr>
        <w:ind w:left="8931" w:right="-31"/>
        <w:rPr>
          <w:sz w:val="28"/>
          <w:szCs w:val="28"/>
        </w:rPr>
      </w:pPr>
      <w:r w:rsidRPr="00CE4E34">
        <w:rPr>
          <w:sz w:val="28"/>
          <w:szCs w:val="28"/>
        </w:rPr>
        <w:t xml:space="preserve">до </w:t>
      </w:r>
      <w:r w:rsidRPr="00CE4E34">
        <w:rPr>
          <w:color w:val="000000"/>
          <w:sz w:val="28"/>
          <w:szCs w:val="28"/>
        </w:rPr>
        <w:t>обласної</w:t>
      </w:r>
      <w:r w:rsidRPr="00CE4E34">
        <w:rPr>
          <w:sz w:val="28"/>
          <w:szCs w:val="28"/>
        </w:rPr>
        <w:t xml:space="preserve"> Програми </w:t>
      </w:r>
      <w:r w:rsidRPr="00CE4E34">
        <w:rPr>
          <w:color w:val="000000"/>
          <w:sz w:val="28"/>
          <w:szCs w:val="28"/>
        </w:rPr>
        <w:t>підтримки розвитку інформаційної та видавничої сфер Чернігівщини  на 2016</w:t>
      </w:r>
      <w:r w:rsidRPr="00CE4E34">
        <w:rPr>
          <w:b/>
          <w:color w:val="000000"/>
          <w:sz w:val="28"/>
          <w:szCs w:val="28"/>
        </w:rPr>
        <w:t>-</w:t>
      </w:r>
      <w:r w:rsidRPr="00CE4E34">
        <w:rPr>
          <w:color w:val="000000"/>
          <w:sz w:val="28"/>
          <w:szCs w:val="28"/>
        </w:rPr>
        <w:t>2020 роки</w:t>
      </w:r>
      <w:r w:rsidRPr="00CE4E34">
        <w:rPr>
          <w:sz w:val="28"/>
          <w:szCs w:val="28"/>
        </w:rPr>
        <w:t xml:space="preserve"> </w:t>
      </w:r>
      <w:r w:rsidRPr="00CE4E34">
        <w:rPr>
          <w:sz w:val="28"/>
          <w:szCs w:val="28"/>
        </w:rPr>
        <w:br/>
        <w:t xml:space="preserve">в редакції рішення одинадцятої сесії </w:t>
      </w:r>
    </w:p>
    <w:p w:rsidR="00C60E36" w:rsidRPr="00CE4E34" w:rsidRDefault="00C60E36" w:rsidP="00C60E36">
      <w:pPr>
        <w:ind w:left="8931" w:right="-31"/>
        <w:rPr>
          <w:sz w:val="28"/>
          <w:szCs w:val="28"/>
        </w:rPr>
      </w:pPr>
      <w:r w:rsidRPr="00CE4E34">
        <w:rPr>
          <w:sz w:val="28"/>
          <w:szCs w:val="28"/>
        </w:rPr>
        <w:t xml:space="preserve">обласної ради сьомого скликання </w:t>
      </w:r>
    </w:p>
    <w:p w:rsidR="00C60E36" w:rsidRPr="00CE4E34" w:rsidRDefault="00C60E36" w:rsidP="00C60E36">
      <w:pPr>
        <w:ind w:left="8931"/>
        <w:jc w:val="both"/>
        <w:rPr>
          <w:i/>
          <w:sz w:val="28"/>
          <w:szCs w:val="28"/>
        </w:rPr>
      </w:pPr>
      <w:r w:rsidRPr="00CE4E34">
        <w:rPr>
          <w:sz w:val="28"/>
          <w:szCs w:val="28"/>
        </w:rPr>
        <w:t>______  2018  року № ________</w:t>
      </w:r>
    </w:p>
    <w:p w:rsidR="00C60E36" w:rsidRPr="00CE4E34" w:rsidRDefault="00C60E36" w:rsidP="00C60E36">
      <w:pPr>
        <w:spacing w:before="120"/>
        <w:ind w:left="360"/>
        <w:jc w:val="center"/>
      </w:pPr>
    </w:p>
    <w:p w:rsidR="00C60E36" w:rsidRPr="00CE4E34" w:rsidRDefault="00C60E36" w:rsidP="00C60E36">
      <w:pPr>
        <w:spacing w:before="120"/>
        <w:ind w:left="360"/>
        <w:jc w:val="center"/>
        <w:rPr>
          <w:sz w:val="14"/>
        </w:rPr>
      </w:pPr>
    </w:p>
    <w:p w:rsidR="00C60E36" w:rsidRPr="00CE4E34" w:rsidRDefault="00C60E36" w:rsidP="00C60E36">
      <w:pPr>
        <w:pStyle w:val="3"/>
        <w:numPr>
          <w:ilvl w:val="0"/>
          <w:numId w:val="0"/>
        </w:numPr>
        <w:tabs>
          <w:tab w:val="left" w:pos="4111"/>
          <w:tab w:val="left" w:pos="13041"/>
        </w:tabs>
        <w:spacing w:after="0"/>
        <w:ind w:left="1843" w:right="1670"/>
        <w:jc w:val="center"/>
        <w:rPr>
          <w:lang w:val="uk-UA"/>
        </w:rPr>
      </w:pPr>
      <w:bookmarkStart w:id="13" w:name="_Toc506481419"/>
      <w:r w:rsidRPr="00CE4E34">
        <w:rPr>
          <w:lang w:val="uk-UA"/>
        </w:rPr>
        <w:t>Напрями діяльності та заходи обласної Програми підтримки розвитку інформаційної та видавничої сфер Чернігівщини на 2016-2020 роки</w:t>
      </w:r>
      <w:bookmarkEnd w:id="13"/>
    </w:p>
    <w:p w:rsidR="00C60E36" w:rsidRPr="00CE4E34" w:rsidRDefault="00C60E36" w:rsidP="00C60E36">
      <w:pPr>
        <w:rPr>
          <w:bCs/>
          <w:color w:val="000000"/>
          <w:spacing w:val="-2"/>
          <w:sz w:val="20"/>
          <w:szCs w:val="28"/>
        </w:rPr>
      </w:pPr>
    </w:p>
    <w:tbl>
      <w:tblPr>
        <w:tblW w:w="15849" w:type="dxa"/>
        <w:tblInd w:w="-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570"/>
        <w:gridCol w:w="1813"/>
        <w:gridCol w:w="2835"/>
        <w:gridCol w:w="1276"/>
        <w:gridCol w:w="4111"/>
        <w:gridCol w:w="1134"/>
        <w:gridCol w:w="1417"/>
        <w:gridCol w:w="2693"/>
      </w:tblGrid>
      <w:tr w:rsidR="00C60E36" w:rsidRPr="00CE4E34" w:rsidTr="00C60E36">
        <w:trPr>
          <w:trHeight w:hRule="exact" w:val="1391"/>
          <w:tblHeader/>
        </w:trPr>
        <w:tc>
          <w:tcPr>
            <w:tcW w:w="570" w:type="dxa"/>
            <w:shd w:val="clear" w:color="auto" w:fill="auto"/>
            <w:vAlign w:val="center"/>
          </w:tcPr>
          <w:p w:rsidR="00C60E36" w:rsidRPr="00CE4E34" w:rsidRDefault="00C60E36" w:rsidP="00C60E36">
            <w:pPr>
              <w:jc w:val="center"/>
              <w:rPr>
                <w:b/>
                <w:color w:val="000000"/>
                <w:spacing w:val="-1"/>
                <w:sz w:val="22"/>
                <w:szCs w:val="22"/>
              </w:rPr>
            </w:pPr>
            <w:r w:rsidRPr="00CE4E34">
              <w:rPr>
                <w:b/>
                <w:color w:val="000000"/>
                <w:spacing w:val="-1"/>
                <w:sz w:val="22"/>
                <w:szCs w:val="22"/>
              </w:rPr>
              <w:t>№</w:t>
            </w:r>
          </w:p>
          <w:p w:rsidR="00C60E36" w:rsidRPr="00CE4E34" w:rsidRDefault="00C60E36" w:rsidP="00C60E36">
            <w:pPr>
              <w:jc w:val="center"/>
              <w:rPr>
                <w:b/>
                <w:color w:val="000000"/>
                <w:spacing w:val="-1"/>
                <w:sz w:val="22"/>
                <w:szCs w:val="22"/>
              </w:rPr>
            </w:pPr>
            <w:r w:rsidRPr="00CE4E34">
              <w:rPr>
                <w:b/>
                <w:color w:val="000000"/>
                <w:spacing w:val="-1"/>
                <w:sz w:val="22"/>
                <w:szCs w:val="22"/>
              </w:rPr>
              <w:t>з/п</w:t>
            </w:r>
          </w:p>
        </w:tc>
        <w:tc>
          <w:tcPr>
            <w:tcW w:w="1813" w:type="dxa"/>
            <w:shd w:val="clear" w:color="auto" w:fill="auto"/>
            <w:vAlign w:val="center"/>
          </w:tcPr>
          <w:p w:rsidR="00C60E36" w:rsidRPr="00CE4E34" w:rsidRDefault="00C60E36" w:rsidP="00C60E36">
            <w:pPr>
              <w:jc w:val="center"/>
              <w:rPr>
                <w:b/>
                <w:color w:val="000000"/>
                <w:spacing w:val="-1"/>
                <w:sz w:val="22"/>
                <w:szCs w:val="22"/>
              </w:rPr>
            </w:pPr>
            <w:r w:rsidRPr="00CE4E34">
              <w:rPr>
                <w:b/>
                <w:color w:val="000000"/>
                <w:spacing w:val="-1"/>
                <w:sz w:val="22"/>
                <w:szCs w:val="22"/>
              </w:rPr>
              <w:t>Напрями діяльності</w:t>
            </w:r>
          </w:p>
        </w:tc>
        <w:tc>
          <w:tcPr>
            <w:tcW w:w="2835" w:type="dxa"/>
            <w:shd w:val="clear" w:color="auto" w:fill="auto"/>
            <w:vAlign w:val="center"/>
          </w:tcPr>
          <w:p w:rsidR="00C60E36" w:rsidRPr="00CE4E34" w:rsidRDefault="00C60E36" w:rsidP="00C60E36">
            <w:pPr>
              <w:jc w:val="center"/>
              <w:rPr>
                <w:b/>
                <w:color w:val="000000"/>
                <w:spacing w:val="-1"/>
                <w:sz w:val="22"/>
                <w:szCs w:val="22"/>
              </w:rPr>
            </w:pPr>
            <w:r w:rsidRPr="00CE4E34">
              <w:rPr>
                <w:b/>
                <w:color w:val="000000"/>
                <w:spacing w:val="-1"/>
                <w:sz w:val="22"/>
                <w:szCs w:val="22"/>
              </w:rPr>
              <w:t>Перелік заходів Програми</w:t>
            </w:r>
          </w:p>
        </w:tc>
        <w:tc>
          <w:tcPr>
            <w:tcW w:w="1276" w:type="dxa"/>
            <w:shd w:val="clear" w:color="auto" w:fill="auto"/>
            <w:vAlign w:val="center"/>
          </w:tcPr>
          <w:p w:rsidR="00C60E36" w:rsidRPr="00CE4E34" w:rsidRDefault="00C60E36" w:rsidP="00C60E36">
            <w:pPr>
              <w:jc w:val="center"/>
              <w:rPr>
                <w:b/>
                <w:color w:val="000000"/>
                <w:spacing w:val="-1"/>
                <w:sz w:val="22"/>
                <w:szCs w:val="22"/>
              </w:rPr>
            </w:pPr>
            <w:r w:rsidRPr="00CE4E34">
              <w:rPr>
                <w:b/>
                <w:color w:val="000000"/>
                <w:spacing w:val="-1"/>
                <w:sz w:val="22"/>
                <w:szCs w:val="22"/>
              </w:rPr>
              <w:t>Строки виконання</w:t>
            </w:r>
          </w:p>
        </w:tc>
        <w:tc>
          <w:tcPr>
            <w:tcW w:w="4111" w:type="dxa"/>
            <w:shd w:val="clear" w:color="auto" w:fill="auto"/>
            <w:vAlign w:val="center"/>
          </w:tcPr>
          <w:p w:rsidR="00C60E36" w:rsidRPr="00CE4E34" w:rsidRDefault="00C60E36" w:rsidP="00C60E36">
            <w:pPr>
              <w:jc w:val="center"/>
              <w:rPr>
                <w:b/>
                <w:color w:val="000000"/>
                <w:spacing w:val="-1"/>
                <w:sz w:val="22"/>
                <w:szCs w:val="22"/>
              </w:rPr>
            </w:pPr>
            <w:r w:rsidRPr="00CE4E34">
              <w:rPr>
                <w:b/>
                <w:color w:val="000000"/>
                <w:spacing w:val="-1"/>
                <w:sz w:val="22"/>
                <w:szCs w:val="22"/>
              </w:rPr>
              <w:t>Виконавці</w:t>
            </w:r>
          </w:p>
        </w:tc>
        <w:tc>
          <w:tcPr>
            <w:tcW w:w="1134" w:type="dxa"/>
            <w:shd w:val="clear" w:color="auto" w:fill="auto"/>
            <w:vAlign w:val="center"/>
          </w:tcPr>
          <w:p w:rsidR="00C60E36" w:rsidRPr="00CE4E34" w:rsidRDefault="00C60E36" w:rsidP="00C60E36">
            <w:pPr>
              <w:jc w:val="center"/>
              <w:rPr>
                <w:b/>
                <w:color w:val="000000"/>
                <w:spacing w:val="-1"/>
                <w:sz w:val="22"/>
                <w:szCs w:val="22"/>
              </w:rPr>
            </w:pPr>
            <w:r w:rsidRPr="00CE4E34">
              <w:rPr>
                <w:b/>
                <w:color w:val="000000"/>
                <w:spacing w:val="-1"/>
                <w:sz w:val="22"/>
                <w:szCs w:val="22"/>
              </w:rPr>
              <w:t>Джерела фінансу</w:t>
            </w:r>
            <w:r w:rsidRPr="00CE4E34">
              <w:rPr>
                <w:b/>
                <w:color w:val="000000"/>
                <w:spacing w:val="-1"/>
                <w:sz w:val="22"/>
                <w:szCs w:val="22"/>
              </w:rPr>
              <w:softHyphen/>
              <w:t>вання</w:t>
            </w:r>
          </w:p>
        </w:tc>
        <w:tc>
          <w:tcPr>
            <w:tcW w:w="1417" w:type="dxa"/>
            <w:shd w:val="clear" w:color="auto" w:fill="auto"/>
            <w:vAlign w:val="center"/>
          </w:tcPr>
          <w:p w:rsidR="00C60E36" w:rsidRPr="00CE4E34" w:rsidRDefault="00C60E36" w:rsidP="00C60E36">
            <w:pPr>
              <w:jc w:val="center"/>
              <w:rPr>
                <w:b/>
                <w:color w:val="000000"/>
                <w:spacing w:val="-1"/>
                <w:sz w:val="22"/>
                <w:szCs w:val="22"/>
              </w:rPr>
            </w:pPr>
            <w:r>
              <w:rPr>
                <w:b/>
                <w:color w:val="000000"/>
                <w:spacing w:val="-1"/>
                <w:sz w:val="22"/>
                <w:szCs w:val="22"/>
              </w:rPr>
              <w:t>Орієнтовний</w:t>
            </w:r>
            <w:r w:rsidRPr="00CE4E34">
              <w:rPr>
                <w:b/>
                <w:color w:val="000000"/>
                <w:spacing w:val="-1"/>
                <w:sz w:val="22"/>
                <w:szCs w:val="22"/>
              </w:rPr>
              <w:t xml:space="preserve"> обсяг фінан-сування (тис.</w:t>
            </w:r>
          </w:p>
          <w:p w:rsidR="00C60E36" w:rsidRPr="00CE4E34" w:rsidRDefault="00C60E36" w:rsidP="00C60E36">
            <w:pPr>
              <w:jc w:val="center"/>
              <w:rPr>
                <w:b/>
                <w:color w:val="000000"/>
                <w:spacing w:val="-1"/>
                <w:sz w:val="22"/>
                <w:szCs w:val="22"/>
              </w:rPr>
            </w:pPr>
            <w:r w:rsidRPr="00CE4E34">
              <w:rPr>
                <w:b/>
                <w:color w:val="000000"/>
                <w:spacing w:val="-1"/>
                <w:sz w:val="22"/>
                <w:szCs w:val="22"/>
              </w:rPr>
              <w:t>грн)</w:t>
            </w:r>
          </w:p>
        </w:tc>
        <w:tc>
          <w:tcPr>
            <w:tcW w:w="2693" w:type="dxa"/>
            <w:shd w:val="clear" w:color="auto" w:fill="auto"/>
            <w:vAlign w:val="center"/>
          </w:tcPr>
          <w:p w:rsidR="00C60E36" w:rsidRPr="00CE4E34" w:rsidRDefault="00C60E36" w:rsidP="00C60E36">
            <w:pPr>
              <w:jc w:val="center"/>
              <w:rPr>
                <w:b/>
                <w:color w:val="000000"/>
                <w:spacing w:val="-1"/>
                <w:sz w:val="22"/>
                <w:szCs w:val="22"/>
              </w:rPr>
            </w:pPr>
            <w:r w:rsidRPr="00CE4E34">
              <w:rPr>
                <w:b/>
                <w:color w:val="000000"/>
                <w:spacing w:val="-1"/>
                <w:sz w:val="22"/>
                <w:szCs w:val="22"/>
              </w:rPr>
              <w:t>Очікуваний результат</w:t>
            </w:r>
          </w:p>
        </w:tc>
      </w:tr>
      <w:tr w:rsidR="00C60E36" w:rsidRPr="00CE4E34" w:rsidTr="00C60E36">
        <w:trPr>
          <w:trHeight w:val="2154"/>
        </w:trPr>
        <w:tc>
          <w:tcPr>
            <w:tcW w:w="570" w:type="dxa"/>
            <w:vMerge w:val="restart"/>
            <w:shd w:val="clear" w:color="auto" w:fill="FFFFFF"/>
          </w:tcPr>
          <w:p w:rsidR="00C60E36" w:rsidRPr="00CE4E34" w:rsidRDefault="00C60E36" w:rsidP="00C60E36">
            <w:pPr>
              <w:numPr>
                <w:ilvl w:val="0"/>
                <w:numId w:val="23"/>
              </w:numPr>
              <w:jc w:val="center"/>
              <w:rPr>
                <w:b/>
                <w:sz w:val="22"/>
                <w:szCs w:val="22"/>
              </w:rPr>
            </w:pPr>
          </w:p>
        </w:tc>
        <w:tc>
          <w:tcPr>
            <w:tcW w:w="1813" w:type="dxa"/>
            <w:vMerge w:val="restart"/>
            <w:shd w:val="clear" w:color="auto" w:fill="FFFFFF"/>
          </w:tcPr>
          <w:p w:rsidR="00C60E36" w:rsidRPr="00CE4E34" w:rsidRDefault="00C60E36" w:rsidP="00C60E36">
            <w:pPr>
              <w:rPr>
                <w:b/>
                <w:sz w:val="22"/>
                <w:szCs w:val="22"/>
              </w:rPr>
            </w:pPr>
            <w:r w:rsidRPr="00CE4E34">
              <w:rPr>
                <w:b/>
                <w:sz w:val="22"/>
                <w:szCs w:val="22"/>
              </w:rPr>
              <w:t>Популяризація праці журналістів, підвищення їх фахового рівня, наближення до європейських стандартів у медійному просторі</w:t>
            </w:r>
          </w:p>
        </w:tc>
        <w:tc>
          <w:tcPr>
            <w:tcW w:w="2835" w:type="dxa"/>
            <w:shd w:val="clear" w:color="auto" w:fill="FFFFFF"/>
          </w:tcPr>
          <w:p w:rsidR="00C60E36" w:rsidRPr="00CE4E34" w:rsidRDefault="00C60E36" w:rsidP="00C60E36">
            <w:pPr>
              <w:pStyle w:val="13"/>
              <w:numPr>
                <w:ilvl w:val="0"/>
                <w:numId w:val="40"/>
              </w:numPr>
              <w:tabs>
                <w:tab w:val="left" w:pos="482"/>
              </w:tabs>
              <w:ind w:left="0" w:firstLine="199"/>
              <w:rPr>
                <w:rFonts w:ascii="Times New Roman" w:hAnsi="Times New Roman" w:cs="Times New Roman"/>
                <w:sz w:val="22"/>
                <w:szCs w:val="22"/>
                <w:lang w:val="uk-UA"/>
              </w:rPr>
            </w:pPr>
            <w:r w:rsidRPr="00CE4E34">
              <w:rPr>
                <w:rFonts w:ascii="Times New Roman" w:hAnsi="Times New Roman" w:cs="Times New Roman"/>
                <w:sz w:val="22"/>
                <w:szCs w:val="22"/>
                <w:lang w:val="uk-UA"/>
              </w:rPr>
              <w:t>Реалізація проекту «Школа молодого журналіста»</w:t>
            </w:r>
          </w:p>
        </w:tc>
        <w:tc>
          <w:tcPr>
            <w:tcW w:w="1276" w:type="dxa"/>
            <w:shd w:val="clear" w:color="auto" w:fill="FFFFFF"/>
          </w:tcPr>
          <w:p w:rsidR="00C60E36" w:rsidRPr="00CE4E34" w:rsidRDefault="00C60E36" w:rsidP="00C60E36">
            <w:pPr>
              <w:ind w:right="72"/>
              <w:jc w:val="center"/>
              <w:rPr>
                <w:sz w:val="22"/>
                <w:szCs w:val="22"/>
              </w:rPr>
            </w:pPr>
            <w:r w:rsidRPr="00CE4E34">
              <w:rPr>
                <w:sz w:val="22"/>
                <w:szCs w:val="22"/>
              </w:rPr>
              <w:t>2016-2020 роки</w:t>
            </w:r>
          </w:p>
        </w:tc>
        <w:tc>
          <w:tcPr>
            <w:tcW w:w="4111" w:type="dxa"/>
            <w:shd w:val="clear" w:color="auto" w:fill="FFFFFF"/>
          </w:tcPr>
          <w:p w:rsidR="00C60E36" w:rsidRPr="00CE4E34" w:rsidRDefault="00C60E36" w:rsidP="00C60E36">
            <w:pPr>
              <w:ind w:right="14"/>
              <w:rPr>
                <w:sz w:val="22"/>
                <w:szCs w:val="22"/>
              </w:rPr>
            </w:pPr>
            <w:r w:rsidRPr="00CE4E34">
              <w:rPr>
                <w:sz w:val="22"/>
                <w:szCs w:val="22"/>
              </w:rPr>
              <w:t xml:space="preserve">Департамент інформаційної діяльності та комунікацій з громадськістю облдержадміністрації, </w:t>
            </w:r>
          </w:p>
          <w:p w:rsidR="00C60E36" w:rsidRPr="00CE4E34" w:rsidRDefault="00C60E36" w:rsidP="00C60E36">
            <w:pPr>
              <w:ind w:right="14"/>
              <w:rPr>
                <w:sz w:val="22"/>
                <w:szCs w:val="22"/>
              </w:rPr>
            </w:pPr>
            <w:r w:rsidRPr="00CE4E34">
              <w:rPr>
                <w:sz w:val="22"/>
                <w:szCs w:val="22"/>
              </w:rPr>
              <w:t>обласна організація Національної спілки журналістів (за згодою),</w:t>
            </w:r>
          </w:p>
          <w:p w:rsidR="00C60E36" w:rsidRPr="00CE4E34" w:rsidRDefault="00C60E36" w:rsidP="00C60E36">
            <w:pPr>
              <w:ind w:right="14"/>
              <w:rPr>
                <w:sz w:val="22"/>
                <w:szCs w:val="22"/>
              </w:rPr>
            </w:pPr>
            <w:r w:rsidRPr="00CE4E34">
              <w:rPr>
                <w:sz w:val="22"/>
                <w:szCs w:val="22"/>
              </w:rPr>
              <w:t>ГО «Асоціація регіональних засобів масової інформації» (за згодою),</w:t>
            </w:r>
          </w:p>
          <w:p w:rsidR="00C60E36" w:rsidRPr="00CE4E34" w:rsidRDefault="00C60E36" w:rsidP="00C60E36">
            <w:pPr>
              <w:ind w:right="14"/>
              <w:rPr>
                <w:sz w:val="22"/>
                <w:szCs w:val="22"/>
              </w:rPr>
            </w:pPr>
            <w:r w:rsidRPr="00CE4E34">
              <w:rPr>
                <w:sz w:val="22"/>
                <w:szCs w:val="22"/>
              </w:rPr>
              <w:t>засоби масової інформації області (за згодою)</w:t>
            </w:r>
          </w:p>
        </w:tc>
        <w:tc>
          <w:tcPr>
            <w:tcW w:w="1134" w:type="dxa"/>
            <w:shd w:val="clear" w:color="auto" w:fill="FFFFFF"/>
          </w:tcPr>
          <w:p w:rsidR="00C60E36" w:rsidRPr="00CE4E34" w:rsidRDefault="00C60E36" w:rsidP="00C60E36">
            <w:pPr>
              <w:jc w:val="center"/>
              <w:rPr>
                <w:sz w:val="22"/>
                <w:szCs w:val="22"/>
              </w:rPr>
            </w:pPr>
            <w:r w:rsidRPr="00CE4E34">
              <w:rPr>
                <w:sz w:val="22"/>
                <w:szCs w:val="22"/>
              </w:rPr>
              <w:t>Обласний бюджет</w:t>
            </w:r>
          </w:p>
        </w:tc>
        <w:tc>
          <w:tcPr>
            <w:tcW w:w="1417" w:type="dxa"/>
            <w:shd w:val="clear" w:color="auto" w:fill="FFFFFF"/>
          </w:tcPr>
          <w:p w:rsidR="00C60E36" w:rsidRPr="00CE4E34" w:rsidRDefault="00C60E36" w:rsidP="00C60E36">
            <w:pPr>
              <w:rPr>
                <w:sz w:val="22"/>
                <w:szCs w:val="22"/>
              </w:rPr>
            </w:pPr>
            <w:r w:rsidRPr="00CE4E34">
              <w:rPr>
                <w:sz w:val="22"/>
                <w:szCs w:val="22"/>
              </w:rPr>
              <w:t>2016 – 50,00</w:t>
            </w:r>
          </w:p>
          <w:p w:rsidR="00C60E36" w:rsidRPr="00CE4E34" w:rsidRDefault="00C60E36" w:rsidP="00C60E36">
            <w:pPr>
              <w:rPr>
                <w:sz w:val="22"/>
                <w:szCs w:val="22"/>
              </w:rPr>
            </w:pPr>
            <w:r w:rsidRPr="00CE4E34">
              <w:rPr>
                <w:sz w:val="22"/>
                <w:szCs w:val="22"/>
              </w:rPr>
              <w:t>2017 – 50,00</w:t>
            </w:r>
          </w:p>
          <w:p w:rsidR="00C60E36" w:rsidRPr="00CE4E34" w:rsidRDefault="00C60E36" w:rsidP="00C60E36">
            <w:pPr>
              <w:rPr>
                <w:sz w:val="22"/>
                <w:szCs w:val="22"/>
              </w:rPr>
            </w:pPr>
            <w:r w:rsidRPr="00CE4E34">
              <w:rPr>
                <w:sz w:val="22"/>
                <w:szCs w:val="22"/>
              </w:rPr>
              <w:t>2018 – 50,00</w:t>
            </w:r>
          </w:p>
          <w:p w:rsidR="00C60E36" w:rsidRPr="00CE4E34" w:rsidRDefault="00C60E36" w:rsidP="00C60E36">
            <w:pPr>
              <w:rPr>
                <w:sz w:val="22"/>
                <w:szCs w:val="22"/>
              </w:rPr>
            </w:pPr>
            <w:r w:rsidRPr="00CE4E34">
              <w:rPr>
                <w:sz w:val="22"/>
                <w:szCs w:val="22"/>
              </w:rPr>
              <w:t>2019 – 50,00</w:t>
            </w:r>
          </w:p>
          <w:p w:rsidR="00C60E36" w:rsidRPr="00CE4E34" w:rsidRDefault="00C60E36" w:rsidP="00C60E36">
            <w:pPr>
              <w:rPr>
                <w:sz w:val="22"/>
                <w:szCs w:val="22"/>
              </w:rPr>
            </w:pPr>
            <w:r w:rsidRPr="00CE4E34">
              <w:rPr>
                <w:sz w:val="22"/>
                <w:szCs w:val="22"/>
              </w:rPr>
              <w:t>2020 – 50,00</w:t>
            </w:r>
          </w:p>
          <w:p w:rsidR="00C60E36" w:rsidRPr="00CE4E34" w:rsidRDefault="00C60E36" w:rsidP="00C60E36">
            <w:pPr>
              <w:rPr>
                <w:sz w:val="22"/>
                <w:szCs w:val="22"/>
              </w:rPr>
            </w:pPr>
          </w:p>
        </w:tc>
        <w:tc>
          <w:tcPr>
            <w:tcW w:w="2693" w:type="dxa"/>
            <w:vMerge w:val="restart"/>
            <w:shd w:val="clear" w:color="auto" w:fill="FFFFFF"/>
          </w:tcPr>
          <w:p w:rsidR="00C60E36" w:rsidRPr="00CE4E34" w:rsidRDefault="00C60E36" w:rsidP="00C60E36">
            <w:pPr>
              <w:rPr>
                <w:sz w:val="22"/>
                <w:szCs w:val="22"/>
              </w:rPr>
            </w:pPr>
            <w:r w:rsidRPr="00CE4E34">
              <w:rPr>
                <w:sz w:val="22"/>
                <w:szCs w:val="22"/>
              </w:rPr>
              <w:t>Представників молоді ознайомлено з базовими журналістськими компетенціями, особливостями роботи журналіста, професійними стандартами та етичними принципами.</w:t>
            </w:r>
          </w:p>
          <w:p w:rsidR="00C60E36" w:rsidRPr="00CE4E34" w:rsidRDefault="00C60E36" w:rsidP="00C60E36">
            <w:pPr>
              <w:rPr>
                <w:sz w:val="22"/>
                <w:szCs w:val="22"/>
              </w:rPr>
            </w:pPr>
            <w:r w:rsidRPr="00CE4E34">
              <w:rPr>
                <w:sz w:val="22"/>
                <w:szCs w:val="22"/>
              </w:rPr>
              <w:t>Підвищено професійні компетенції представників ЗМІ, поглиблено їх знання щодо окремих питань, тематик професійної діяльності.</w:t>
            </w:r>
          </w:p>
          <w:p w:rsidR="00C60E36" w:rsidRPr="00CE4E34" w:rsidRDefault="00C60E36" w:rsidP="00C60E36">
            <w:pPr>
              <w:rPr>
                <w:sz w:val="22"/>
                <w:szCs w:val="22"/>
              </w:rPr>
            </w:pPr>
            <w:r w:rsidRPr="00CE4E34">
              <w:rPr>
                <w:sz w:val="22"/>
                <w:szCs w:val="22"/>
              </w:rPr>
              <w:t xml:space="preserve">Стимульовано комунікацію та взаємодію у медійному середовищі, заохочено представників медіа до саморегуляції через участь в організації форуму </w:t>
            </w:r>
            <w:r w:rsidRPr="00CE4E34">
              <w:rPr>
                <w:sz w:val="22"/>
                <w:szCs w:val="22"/>
              </w:rPr>
              <w:lastRenderedPageBreak/>
              <w:t xml:space="preserve">медійників і проведенні його заходів. </w:t>
            </w:r>
          </w:p>
        </w:tc>
      </w:tr>
      <w:tr w:rsidR="00C60E36" w:rsidRPr="00CE4E34" w:rsidTr="00C60E36">
        <w:trPr>
          <w:trHeight w:val="2304"/>
        </w:trPr>
        <w:tc>
          <w:tcPr>
            <w:tcW w:w="570" w:type="dxa"/>
            <w:vMerge/>
            <w:shd w:val="clear" w:color="auto" w:fill="FFFFFF"/>
          </w:tcPr>
          <w:p w:rsidR="00C60E36" w:rsidRPr="00CE4E34" w:rsidRDefault="00C60E36" w:rsidP="00C60E36">
            <w:pPr>
              <w:numPr>
                <w:ilvl w:val="0"/>
                <w:numId w:val="23"/>
              </w:numPr>
              <w:jc w:val="center"/>
              <w:rPr>
                <w:b/>
                <w:sz w:val="22"/>
                <w:szCs w:val="22"/>
              </w:rPr>
            </w:pPr>
          </w:p>
        </w:tc>
        <w:tc>
          <w:tcPr>
            <w:tcW w:w="1813" w:type="dxa"/>
            <w:vMerge/>
            <w:shd w:val="clear" w:color="auto" w:fill="FFFFFF"/>
          </w:tcPr>
          <w:p w:rsidR="00C60E36" w:rsidRPr="00CE4E34" w:rsidRDefault="00C60E36" w:rsidP="00C60E36">
            <w:pPr>
              <w:rPr>
                <w:b/>
                <w:sz w:val="22"/>
                <w:szCs w:val="22"/>
              </w:rPr>
            </w:pPr>
          </w:p>
        </w:tc>
        <w:tc>
          <w:tcPr>
            <w:tcW w:w="2835" w:type="dxa"/>
            <w:shd w:val="clear" w:color="auto" w:fill="FFFFFF"/>
          </w:tcPr>
          <w:p w:rsidR="00C60E36" w:rsidRPr="00CE4E34" w:rsidRDefault="00C60E36" w:rsidP="00C60E36">
            <w:pPr>
              <w:pStyle w:val="13"/>
              <w:numPr>
                <w:ilvl w:val="0"/>
                <w:numId w:val="40"/>
              </w:numPr>
              <w:tabs>
                <w:tab w:val="left" w:pos="482"/>
              </w:tabs>
              <w:ind w:left="0" w:firstLine="199"/>
              <w:rPr>
                <w:rFonts w:ascii="Times New Roman" w:hAnsi="Times New Roman" w:cs="Times New Roman"/>
                <w:sz w:val="22"/>
                <w:szCs w:val="22"/>
                <w:lang w:val="uk-UA"/>
              </w:rPr>
            </w:pPr>
            <w:r w:rsidRPr="00CE4E34">
              <w:rPr>
                <w:rFonts w:ascii="Times New Roman" w:hAnsi="Times New Roman" w:cs="Times New Roman"/>
                <w:sz w:val="22"/>
                <w:szCs w:val="22"/>
                <w:lang w:val="uk-UA"/>
              </w:rPr>
              <w:t>Проведення тренінгів, майстер-класів, семінарів, спрямованих на розвиток професійних компетенцій представників ЗМІ, а також професійних конкурсів та конкурсів творчої майстерності для журналістів</w:t>
            </w:r>
          </w:p>
        </w:tc>
        <w:tc>
          <w:tcPr>
            <w:tcW w:w="1276" w:type="dxa"/>
            <w:shd w:val="clear" w:color="auto" w:fill="FFFFFF"/>
          </w:tcPr>
          <w:p w:rsidR="00C60E36" w:rsidRPr="00CE4E34" w:rsidRDefault="00C60E36" w:rsidP="00C60E36">
            <w:pPr>
              <w:ind w:right="72"/>
              <w:jc w:val="center"/>
              <w:rPr>
                <w:sz w:val="22"/>
                <w:szCs w:val="22"/>
              </w:rPr>
            </w:pPr>
            <w:r w:rsidRPr="00CE4E34">
              <w:rPr>
                <w:sz w:val="22"/>
                <w:szCs w:val="22"/>
              </w:rPr>
              <w:t>2016-2020 роки</w:t>
            </w:r>
          </w:p>
        </w:tc>
        <w:tc>
          <w:tcPr>
            <w:tcW w:w="4111" w:type="dxa"/>
            <w:shd w:val="clear" w:color="auto" w:fill="FFFFFF"/>
          </w:tcPr>
          <w:p w:rsidR="00C60E36" w:rsidRPr="00CE4E34" w:rsidRDefault="00C60E36" w:rsidP="00C60E36">
            <w:pPr>
              <w:ind w:right="14"/>
              <w:rPr>
                <w:sz w:val="22"/>
                <w:szCs w:val="22"/>
              </w:rPr>
            </w:pPr>
            <w:r w:rsidRPr="00CE4E34">
              <w:rPr>
                <w:sz w:val="22"/>
                <w:szCs w:val="22"/>
              </w:rPr>
              <w:t xml:space="preserve">Департамент інформаційної діяльності та комунікацій з громадськістю облдержадміністрації, </w:t>
            </w:r>
          </w:p>
          <w:p w:rsidR="00C60E36" w:rsidRPr="00CE4E34" w:rsidRDefault="00C60E36" w:rsidP="00C60E36">
            <w:pPr>
              <w:ind w:right="14"/>
              <w:rPr>
                <w:sz w:val="22"/>
                <w:szCs w:val="22"/>
              </w:rPr>
            </w:pPr>
            <w:r w:rsidRPr="00CE4E34">
              <w:rPr>
                <w:sz w:val="22"/>
                <w:szCs w:val="22"/>
              </w:rPr>
              <w:t>обласна організація Національної спілки журналістів (за згодою),</w:t>
            </w:r>
          </w:p>
          <w:p w:rsidR="00C60E36" w:rsidRPr="00CE4E34" w:rsidRDefault="00C60E36" w:rsidP="00C60E36">
            <w:pPr>
              <w:ind w:right="14"/>
              <w:rPr>
                <w:sz w:val="22"/>
                <w:szCs w:val="22"/>
              </w:rPr>
            </w:pPr>
            <w:r w:rsidRPr="00CE4E34">
              <w:rPr>
                <w:sz w:val="22"/>
                <w:szCs w:val="22"/>
              </w:rPr>
              <w:t>ГО «Асоціація регіональних засобів масової інформації» (за згодою),</w:t>
            </w:r>
          </w:p>
          <w:p w:rsidR="00C60E36" w:rsidRPr="00CE4E34" w:rsidRDefault="00C60E36" w:rsidP="00C60E36">
            <w:pPr>
              <w:ind w:right="14"/>
              <w:rPr>
                <w:sz w:val="22"/>
                <w:szCs w:val="22"/>
              </w:rPr>
            </w:pPr>
            <w:r w:rsidRPr="00CE4E34">
              <w:rPr>
                <w:sz w:val="22"/>
                <w:szCs w:val="22"/>
              </w:rPr>
              <w:t xml:space="preserve">засоби масової інформації області </w:t>
            </w:r>
            <w:r w:rsidRPr="00CE4E34">
              <w:rPr>
                <w:spacing w:val="-20"/>
                <w:sz w:val="22"/>
                <w:szCs w:val="22"/>
              </w:rPr>
              <w:t>(за згодою)</w:t>
            </w:r>
          </w:p>
        </w:tc>
        <w:tc>
          <w:tcPr>
            <w:tcW w:w="1134" w:type="dxa"/>
            <w:shd w:val="clear" w:color="auto" w:fill="FFFFFF"/>
          </w:tcPr>
          <w:p w:rsidR="00C60E36" w:rsidRPr="00CE4E34" w:rsidRDefault="00C60E36" w:rsidP="00C60E36">
            <w:pPr>
              <w:jc w:val="center"/>
              <w:rPr>
                <w:sz w:val="22"/>
                <w:szCs w:val="22"/>
              </w:rPr>
            </w:pPr>
            <w:r w:rsidRPr="00CE4E34">
              <w:rPr>
                <w:sz w:val="22"/>
                <w:szCs w:val="22"/>
              </w:rPr>
              <w:t>Обласний бюджет</w:t>
            </w:r>
          </w:p>
        </w:tc>
        <w:tc>
          <w:tcPr>
            <w:tcW w:w="1417" w:type="dxa"/>
            <w:shd w:val="clear" w:color="auto" w:fill="FFFFFF"/>
          </w:tcPr>
          <w:p w:rsidR="00C60E36" w:rsidRPr="00CE4E34" w:rsidRDefault="00C60E36" w:rsidP="00C60E36">
            <w:pPr>
              <w:rPr>
                <w:sz w:val="22"/>
                <w:szCs w:val="22"/>
              </w:rPr>
            </w:pPr>
            <w:r w:rsidRPr="00CE4E34">
              <w:rPr>
                <w:sz w:val="22"/>
                <w:szCs w:val="22"/>
              </w:rPr>
              <w:t>2016 – 70,00</w:t>
            </w:r>
          </w:p>
          <w:p w:rsidR="00C60E36" w:rsidRPr="00CE4E34" w:rsidRDefault="00C60E36" w:rsidP="00C60E36">
            <w:pPr>
              <w:rPr>
                <w:sz w:val="22"/>
                <w:szCs w:val="22"/>
              </w:rPr>
            </w:pPr>
            <w:r w:rsidRPr="00CE4E34">
              <w:rPr>
                <w:sz w:val="22"/>
                <w:szCs w:val="22"/>
              </w:rPr>
              <w:t>2017 – 70,00</w:t>
            </w:r>
          </w:p>
          <w:p w:rsidR="00C60E36" w:rsidRPr="00CE4E34" w:rsidRDefault="00C60E36" w:rsidP="00C60E36">
            <w:pPr>
              <w:rPr>
                <w:sz w:val="22"/>
                <w:szCs w:val="22"/>
              </w:rPr>
            </w:pPr>
            <w:r w:rsidRPr="00CE4E34">
              <w:rPr>
                <w:sz w:val="22"/>
                <w:szCs w:val="22"/>
              </w:rPr>
              <w:t>2018 – 70,00</w:t>
            </w:r>
          </w:p>
          <w:p w:rsidR="00C60E36" w:rsidRPr="00CE4E34" w:rsidRDefault="00C60E36" w:rsidP="00C60E36">
            <w:pPr>
              <w:rPr>
                <w:sz w:val="22"/>
                <w:szCs w:val="22"/>
              </w:rPr>
            </w:pPr>
            <w:r w:rsidRPr="00CE4E34">
              <w:rPr>
                <w:sz w:val="22"/>
                <w:szCs w:val="22"/>
              </w:rPr>
              <w:t>2019 – 70,00</w:t>
            </w:r>
          </w:p>
          <w:p w:rsidR="00C60E36" w:rsidRPr="00CE4E34" w:rsidRDefault="00C60E36" w:rsidP="00C60E36">
            <w:pPr>
              <w:rPr>
                <w:sz w:val="22"/>
                <w:szCs w:val="22"/>
              </w:rPr>
            </w:pPr>
            <w:r w:rsidRPr="00CE4E34">
              <w:rPr>
                <w:sz w:val="22"/>
                <w:szCs w:val="22"/>
              </w:rPr>
              <w:t>2020 – 70,00</w:t>
            </w:r>
          </w:p>
          <w:p w:rsidR="00C60E36" w:rsidRPr="00CE4E34" w:rsidRDefault="00C60E36" w:rsidP="00C60E36">
            <w:pPr>
              <w:rPr>
                <w:sz w:val="22"/>
                <w:szCs w:val="22"/>
              </w:rPr>
            </w:pPr>
          </w:p>
        </w:tc>
        <w:tc>
          <w:tcPr>
            <w:tcW w:w="2693" w:type="dxa"/>
            <w:vMerge/>
            <w:shd w:val="clear" w:color="auto" w:fill="FFFFFF"/>
          </w:tcPr>
          <w:p w:rsidR="00C60E36" w:rsidRPr="00CE4E34" w:rsidRDefault="00C60E36" w:rsidP="00C60E36">
            <w:pPr>
              <w:rPr>
                <w:sz w:val="22"/>
                <w:szCs w:val="22"/>
              </w:rPr>
            </w:pPr>
          </w:p>
        </w:tc>
      </w:tr>
      <w:tr w:rsidR="00C60E36" w:rsidRPr="00CE4E34" w:rsidTr="00C60E36">
        <w:trPr>
          <w:trHeight w:val="213"/>
        </w:trPr>
        <w:tc>
          <w:tcPr>
            <w:tcW w:w="570" w:type="dxa"/>
            <w:vMerge/>
            <w:shd w:val="clear" w:color="auto" w:fill="FFFFFF"/>
          </w:tcPr>
          <w:p w:rsidR="00C60E36" w:rsidRPr="00CE4E34" w:rsidRDefault="00C60E36" w:rsidP="00C60E36">
            <w:pPr>
              <w:numPr>
                <w:ilvl w:val="0"/>
                <w:numId w:val="23"/>
              </w:numPr>
              <w:jc w:val="center"/>
              <w:rPr>
                <w:b/>
                <w:sz w:val="22"/>
                <w:szCs w:val="22"/>
              </w:rPr>
            </w:pPr>
          </w:p>
        </w:tc>
        <w:tc>
          <w:tcPr>
            <w:tcW w:w="1813" w:type="dxa"/>
            <w:vMerge/>
            <w:shd w:val="clear" w:color="auto" w:fill="FFFFFF"/>
          </w:tcPr>
          <w:p w:rsidR="00C60E36" w:rsidRPr="00CE4E34" w:rsidRDefault="00C60E36" w:rsidP="00C60E36">
            <w:pPr>
              <w:rPr>
                <w:b/>
                <w:sz w:val="22"/>
                <w:szCs w:val="22"/>
              </w:rPr>
            </w:pPr>
          </w:p>
        </w:tc>
        <w:tc>
          <w:tcPr>
            <w:tcW w:w="2835" w:type="dxa"/>
            <w:shd w:val="clear" w:color="auto" w:fill="FFFFFF"/>
          </w:tcPr>
          <w:p w:rsidR="00C60E36" w:rsidRPr="00CE4E34" w:rsidRDefault="00C60E36" w:rsidP="00C60E36">
            <w:pPr>
              <w:pStyle w:val="13"/>
              <w:numPr>
                <w:ilvl w:val="0"/>
                <w:numId w:val="40"/>
              </w:numPr>
              <w:tabs>
                <w:tab w:val="left" w:pos="482"/>
              </w:tabs>
              <w:ind w:left="0" w:firstLine="199"/>
              <w:rPr>
                <w:rFonts w:ascii="Times New Roman" w:hAnsi="Times New Roman" w:cs="Times New Roman"/>
                <w:sz w:val="22"/>
                <w:szCs w:val="22"/>
                <w:lang w:val="uk-UA"/>
              </w:rPr>
            </w:pPr>
            <w:r w:rsidRPr="00CE4E34">
              <w:rPr>
                <w:rFonts w:ascii="Times New Roman" w:hAnsi="Times New Roman" w:cs="Times New Roman"/>
                <w:sz w:val="22"/>
                <w:szCs w:val="22"/>
                <w:lang w:val="uk-UA"/>
              </w:rPr>
              <w:t>Проведення форуму медійників області з нагоди Дня журналіста</w:t>
            </w:r>
          </w:p>
        </w:tc>
        <w:tc>
          <w:tcPr>
            <w:tcW w:w="1276" w:type="dxa"/>
            <w:shd w:val="clear" w:color="auto" w:fill="FFFFFF"/>
          </w:tcPr>
          <w:p w:rsidR="00C60E36" w:rsidRPr="00CE4E34" w:rsidRDefault="00C60E36" w:rsidP="00C60E36">
            <w:pPr>
              <w:ind w:right="72"/>
              <w:jc w:val="center"/>
              <w:rPr>
                <w:sz w:val="22"/>
                <w:szCs w:val="22"/>
              </w:rPr>
            </w:pPr>
            <w:r w:rsidRPr="00CE4E34">
              <w:rPr>
                <w:sz w:val="22"/>
                <w:szCs w:val="22"/>
              </w:rPr>
              <w:t>2016-2020 роки</w:t>
            </w:r>
          </w:p>
        </w:tc>
        <w:tc>
          <w:tcPr>
            <w:tcW w:w="4111" w:type="dxa"/>
            <w:shd w:val="clear" w:color="auto" w:fill="FFFFFF"/>
          </w:tcPr>
          <w:p w:rsidR="00C60E36" w:rsidRPr="00CE4E34" w:rsidRDefault="00C60E36" w:rsidP="00C60E36">
            <w:pPr>
              <w:ind w:right="14"/>
              <w:rPr>
                <w:sz w:val="22"/>
                <w:szCs w:val="22"/>
              </w:rPr>
            </w:pPr>
            <w:r w:rsidRPr="00CE4E34">
              <w:rPr>
                <w:sz w:val="22"/>
                <w:szCs w:val="22"/>
              </w:rPr>
              <w:t xml:space="preserve">Департамент інформаційної діяльності та комунікацій з громадськістю облдержадміністрації, </w:t>
            </w:r>
          </w:p>
          <w:p w:rsidR="00C60E36" w:rsidRPr="00CE4E34" w:rsidRDefault="00C60E36" w:rsidP="00C60E36">
            <w:pPr>
              <w:ind w:right="14"/>
              <w:rPr>
                <w:sz w:val="22"/>
                <w:szCs w:val="22"/>
              </w:rPr>
            </w:pPr>
            <w:r w:rsidRPr="00CE4E34">
              <w:rPr>
                <w:sz w:val="22"/>
                <w:szCs w:val="22"/>
              </w:rPr>
              <w:lastRenderedPageBreak/>
              <w:t>обласна організація Національної спілки журналістів (за згодою),</w:t>
            </w:r>
          </w:p>
          <w:p w:rsidR="00C60E36" w:rsidRPr="00CE4E34" w:rsidRDefault="00C60E36" w:rsidP="00C60E36">
            <w:pPr>
              <w:ind w:right="14"/>
              <w:rPr>
                <w:sz w:val="22"/>
                <w:szCs w:val="22"/>
              </w:rPr>
            </w:pPr>
            <w:r w:rsidRPr="00CE4E34">
              <w:rPr>
                <w:sz w:val="22"/>
                <w:szCs w:val="22"/>
              </w:rPr>
              <w:t>ГО «Асоціація регіональних засобів масової інформації» (за згодою),</w:t>
            </w:r>
          </w:p>
          <w:p w:rsidR="00C60E36" w:rsidRPr="00CE4E34" w:rsidRDefault="00C60E36" w:rsidP="00C60E36">
            <w:pPr>
              <w:ind w:right="14"/>
              <w:rPr>
                <w:sz w:val="22"/>
                <w:szCs w:val="22"/>
              </w:rPr>
            </w:pPr>
            <w:r w:rsidRPr="00CE4E34">
              <w:rPr>
                <w:sz w:val="22"/>
                <w:szCs w:val="22"/>
              </w:rPr>
              <w:t>інші неурядові організації (за згодою),</w:t>
            </w:r>
          </w:p>
          <w:p w:rsidR="00C60E36" w:rsidRPr="00CE4E34" w:rsidRDefault="00C60E36" w:rsidP="00C60E36">
            <w:pPr>
              <w:ind w:right="14"/>
              <w:rPr>
                <w:sz w:val="22"/>
                <w:szCs w:val="22"/>
              </w:rPr>
            </w:pPr>
            <w:r w:rsidRPr="00CE4E34">
              <w:rPr>
                <w:sz w:val="22"/>
                <w:szCs w:val="22"/>
              </w:rPr>
              <w:t>засоби масової інформації області (за згодою)</w:t>
            </w:r>
          </w:p>
        </w:tc>
        <w:tc>
          <w:tcPr>
            <w:tcW w:w="1134" w:type="dxa"/>
            <w:shd w:val="clear" w:color="auto" w:fill="FFFFFF"/>
          </w:tcPr>
          <w:p w:rsidR="00C60E36" w:rsidRPr="00CE4E34" w:rsidRDefault="00C60E36" w:rsidP="00C60E36">
            <w:pPr>
              <w:jc w:val="center"/>
              <w:rPr>
                <w:sz w:val="22"/>
                <w:szCs w:val="22"/>
              </w:rPr>
            </w:pPr>
            <w:r w:rsidRPr="00CE4E34">
              <w:rPr>
                <w:sz w:val="22"/>
                <w:szCs w:val="22"/>
              </w:rPr>
              <w:lastRenderedPageBreak/>
              <w:t>Обласний бюджет</w:t>
            </w:r>
          </w:p>
        </w:tc>
        <w:tc>
          <w:tcPr>
            <w:tcW w:w="1417" w:type="dxa"/>
            <w:shd w:val="clear" w:color="auto" w:fill="FFFFFF"/>
          </w:tcPr>
          <w:p w:rsidR="00C60E36" w:rsidRPr="00CE4E34" w:rsidRDefault="00C60E36" w:rsidP="00C60E36">
            <w:pPr>
              <w:rPr>
                <w:sz w:val="22"/>
                <w:szCs w:val="22"/>
              </w:rPr>
            </w:pPr>
            <w:r w:rsidRPr="00CE4E34">
              <w:rPr>
                <w:sz w:val="22"/>
                <w:szCs w:val="22"/>
              </w:rPr>
              <w:t>2016 – 30,00</w:t>
            </w:r>
          </w:p>
          <w:p w:rsidR="00C60E36" w:rsidRPr="00CE4E34" w:rsidRDefault="00C60E36" w:rsidP="00C60E36">
            <w:pPr>
              <w:rPr>
                <w:sz w:val="22"/>
                <w:szCs w:val="22"/>
              </w:rPr>
            </w:pPr>
            <w:r w:rsidRPr="00CE4E34">
              <w:rPr>
                <w:sz w:val="22"/>
                <w:szCs w:val="22"/>
              </w:rPr>
              <w:t>2017 – 30,00</w:t>
            </w:r>
          </w:p>
          <w:p w:rsidR="00C60E36" w:rsidRPr="00CE4E34" w:rsidRDefault="00C60E36" w:rsidP="00C60E36">
            <w:pPr>
              <w:rPr>
                <w:sz w:val="22"/>
                <w:szCs w:val="22"/>
              </w:rPr>
            </w:pPr>
            <w:r w:rsidRPr="00CE4E34">
              <w:rPr>
                <w:sz w:val="22"/>
                <w:szCs w:val="22"/>
              </w:rPr>
              <w:t>2018 – 30,00</w:t>
            </w:r>
          </w:p>
          <w:p w:rsidR="00C60E36" w:rsidRPr="00CE4E34" w:rsidRDefault="00C60E36" w:rsidP="00C60E36">
            <w:pPr>
              <w:rPr>
                <w:sz w:val="22"/>
                <w:szCs w:val="22"/>
              </w:rPr>
            </w:pPr>
            <w:r w:rsidRPr="00CE4E34">
              <w:rPr>
                <w:sz w:val="22"/>
                <w:szCs w:val="22"/>
              </w:rPr>
              <w:lastRenderedPageBreak/>
              <w:t>2019 – 30,00</w:t>
            </w:r>
          </w:p>
          <w:p w:rsidR="00C60E36" w:rsidRPr="00CE4E34" w:rsidRDefault="00C60E36" w:rsidP="00C60E36">
            <w:pPr>
              <w:rPr>
                <w:sz w:val="22"/>
                <w:szCs w:val="22"/>
              </w:rPr>
            </w:pPr>
            <w:r w:rsidRPr="00CE4E34">
              <w:rPr>
                <w:sz w:val="22"/>
                <w:szCs w:val="22"/>
              </w:rPr>
              <w:t>2020 – 30,00</w:t>
            </w:r>
          </w:p>
        </w:tc>
        <w:tc>
          <w:tcPr>
            <w:tcW w:w="2693" w:type="dxa"/>
            <w:vMerge/>
            <w:shd w:val="clear" w:color="auto" w:fill="FFFFFF"/>
          </w:tcPr>
          <w:p w:rsidR="00C60E36" w:rsidRPr="00CE4E34" w:rsidRDefault="00C60E36" w:rsidP="00C60E36">
            <w:pPr>
              <w:rPr>
                <w:sz w:val="22"/>
                <w:szCs w:val="22"/>
              </w:rPr>
            </w:pPr>
          </w:p>
        </w:tc>
      </w:tr>
      <w:tr w:rsidR="00C60E36" w:rsidRPr="00CE4E34" w:rsidTr="00C60E36">
        <w:trPr>
          <w:trHeight w:val="1249"/>
        </w:trPr>
        <w:tc>
          <w:tcPr>
            <w:tcW w:w="570" w:type="dxa"/>
            <w:vMerge w:val="restart"/>
            <w:shd w:val="clear" w:color="auto" w:fill="FFFFFF"/>
          </w:tcPr>
          <w:p w:rsidR="00C60E36" w:rsidRPr="00CE4E34" w:rsidRDefault="00C60E36" w:rsidP="00C60E36">
            <w:pPr>
              <w:numPr>
                <w:ilvl w:val="0"/>
                <w:numId w:val="23"/>
              </w:numPr>
              <w:jc w:val="center"/>
              <w:rPr>
                <w:b/>
                <w:sz w:val="22"/>
                <w:szCs w:val="22"/>
              </w:rPr>
            </w:pPr>
          </w:p>
        </w:tc>
        <w:tc>
          <w:tcPr>
            <w:tcW w:w="1813" w:type="dxa"/>
            <w:vMerge w:val="restart"/>
            <w:shd w:val="clear" w:color="auto" w:fill="FFFFFF"/>
          </w:tcPr>
          <w:p w:rsidR="00C60E36" w:rsidRPr="00CE4E34" w:rsidRDefault="00C60E36" w:rsidP="00C60E36">
            <w:pPr>
              <w:rPr>
                <w:b/>
                <w:sz w:val="22"/>
                <w:szCs w:val="22"/>
              </w:rPr>
            </w:pPr>
            <w:r w:rsidRPr="00CE4E34">
              <w:rPr>
                <w:b/>
                <w:sz w:val="22"/>
                <w:szCs w:val="22"/>
              </w:rPr>
              <w:t>Забезпечення умов для реалізації на території області державної інформаційної політики, відкритості у діяльності органів влади</w:t>
            </w:r>
          </w:p>
        </w:tc>
        <w:tc>
          <w:tcPr>
            <w:tcW w:w="2835" w:type="dxa"/>
            <w:shd w:val="clear" w:color="auto" w:fill="FFFFFF"/>
          </w:tcPr>
          <w:p w:rsidR="00C60E36" w:rsidRPr="00CE4E34" w:rsidRDefault="00C60E36" w:rsidP="00C60E36">
            <w:pPr>
              <w:pStyle w:val="13"/>
              <w:numPr>
                <w:ilvl w:val="0"/>
                <w:numId w:val="41"/>
              </w:numPr>
              <w:tabs>
                <w:tab w:val="left" w:pos="482"/>
              </w:tabs>
              <w:ind w:left="0" w:firstLine="199"/>
              <w:rPr>
                <w:rFonts w:ascii="Times New Roman" w:hAnsi="Times New Roman" w:cs="Times New Roman"/>
                <w:sz w:val="22"/>
                <w:szCs w:val="22"/>
                <w:lang w:val="uk-UA"/>
              </w:rPr>
            </w:pPr>
            <w:r w:rsidRPr="00CE4E34">
              <w:rPr>
                <w:rFonts w:ascii="Times New Roman" w:hAnsi="Times New Roman" w:cs="Times New Roman"/>
                <w:sz w:val="22"/>
                <w:szCs w:val="22"/>
                <w:lang w:val="uk-UA"/>
              </w:rPr>
              <w:t>Замовлення та розміщення соціальної реклами</w:t>
            </w:r>
          </w:p>
        </w:tc>
        <w:tc>
          <w:tcPr>
            <w:tcW w:w="1276" w:type="dxa"/>
            <w:shd w:val="clear" w:color="auto" w:fill="FFFFFF"/>
          </w:tcPr>
          <w:p w:rsidR="00C60E36" w:rsidRPr="00CE4E34" w:rsidRDefault="00C60E36" w:rsidP="00C60E36">
            <w:pPr>
              <w:ind w:right="72"/>
              <w:jc w:val="center"/>
              <w:rPr>
                <w:sz w:val="22"/>
                <w:szCs w:val="22"/>
              </w:rPr>
            </w:pPr>
            <w:r w:rsidRPr="00CE4E34">
              <w:rPr>
                <w:sz w:val="22"/>
                <w:szCs w:val="22"/>
              </w:rPr>
              <w:t>2016-2020 роки</w:t>
            </w:r>
          </w:p>
        </w:tc>
        <w:tc>
          <w:tcPr>
            <w:tcW w:w="4111" w:type="dxa"/>
            <w:shd w:val="clear" w:color="auto" w:fill="FFFFFF"/>
          </w:tcPr>
          <w:p w:rsidR="00C60E36" w:rsidRPr="00CE4E34" w:rsidRDefault="00C60E36" w:rsidP="00C60E36">
            <w:pPr>
              <w:ind w:right="14"/>
              <w:rPr>
                <w:sz w:val="22"/>
                <w:szCs w:val="22"/>
              </w:rPr>
            </w:pPr>
            <w:r w:rsidRPr="00CE4E34">
              <w:rPr>
                <w:sz w:val="22"/>
                <w:szCs w:val="22"/>
              </w:rPr>
              <w:t>Департамент інформаційної діяльності та комунікацій з громадськістю облдержадміністрації</w:t>
            </w:r>
          </w:p>
        </w:tc>
        <w:tc>
          <w:tcPr>
            <w:tcW w:w="1134" w:type="dxa"/>
            <w:shd w:val="clear" w:color="auto" w:fill="FFFFFF"/>
          </w:tcPr>
          <w:p w:rsidR="00C60E36" w:rsidRPr="00CE4E34" w:rsidRDefault="00C60E36" w:rsidP="00C60E36">
            <w:pPr>
              <w:jc w:val="center"/>
              <w:rPr>
                <w:sz w:val="22"/>
                <w:szCs w:val="22"/>
              </w:rPr>
            </w:pPr>
            <w:r w:rsidRPr="00CE4E34">
              <w:rPr>
                <w:sz w:val="22"/>
                <w:szCs w:val="22"/>
              </w:rPr>
              <w:t>Обласний бюджет</w:t>
            </w:r>
          </w:p>
        </w:tc>
        <w:tc>
          <w:tcPr>
            <w:tcW w:w="1417" w:type="dxa"/>
            <w:shd w:val="clear" w:color="auto" w:fill="FFFFFF"/>
          </w:tcPr>
          <w:p w:rsidR="00C60E36" w:rsidRPr="00CE4E34" w:rsidRDefault="00C60E36" w:rsidP="00C60E36">
            <w:pPr>
              <w:rPr>
                <w:sz w:val="22"/>
                <w:szCs w:val="22"/>
              </w:rPr>
            </w:pPr>
            <w:r w:rsidRPr="00CE4E34">
              <w:rPr>
                <w:sz w:val="22"/>
                <w:szCs w:val="22"/>
              </w:rPr>
              <w:t>2016 – 50,00</w:t>
            </w:r>
          </w:p>
          <w:p w:rsidR="00C60E36" w:rsidRPr="00CE4E34" w:rsidRDefault="00C60E36" w:rsidP="00C60E36">
            <w:pPr>
              <w:rPr>
                <w:sz w:val="22"/>
                <w:szCs w:val="22"/>
              </w:rPr>
            </w:pPr>
            <w:r w:rsidRPr="00CE4E34">
              <w:rPr>
                <w:sz w:val="22"/>
                <w:szCs w:val="22"/>
              </w:rPr>
              <w:t>2017 – 50,00</w:t>
            </w:r>
          </w:p>
          <w:p w:rsidR="00C60E36" w:rsidRPr="00CE4E34" w:rsidRDefault="00C60E36" w:rsidP="00C60E36">
            <w:pPr>
              <w:rPr>
                <w:sz w:val="22"/>
                <w:szCs w:val="22"/>
              </w:rPr>
            </w:pPr>
            <w:r w:rsidRPr="00CE4E34">
              <w:rPr>
                <w:sz w:val="22"/>
                <w:szCs w:val="22"/>
              </w:rPr>
              <w:t>2018 – 50,00</w:t>
            </w:r>
          </w:p>
          <w:p w:rsidR="00C60E36" w:rsidRPr="00CE4E34" w:rsidRDefault="00C60E36" w:rsidP="00C60E36">
            <w:pPr>
              <w:rPr>
                <w:sz w:val="22"/>
                <w:szCs w:val="22"/>
              </w:rPr>
            </w:pPr>
            <w:r w:rsidRPr="00CE4E34">
              <w:rPr>
                <w:sz w:val="22"/>
                <w:szCs w:val="22"/>
              </w:rPr>
              <w:t>2019 – 50,00</w:t>
            </w:r>
          </w:p>
          <w:p w:rsidR="00C60E36" w:rsidRPr="00CE4E34" w:rsidRDefault="00C60E36" w:rsidP="00C60E36">
            <w:pPr>
              <w:rPr>
                <w:sz w:val="22"/>
                <w:szCs w:val="22"/>
              </w:rPr>
            </w:pPr>
            <w:r w:rsidRPr="00CE4E34">
              <w:rPr>
                <w:sz w:val="22"/>
                <w:szCs w:val="22"/>
              </w:rPr>
              <w:t>2020 – 50,00</w:t>
            </w:r>
          </w:p>
        </w:tc>
        <w:tc>
          <w:tcPr>
            <w:tcW w:w="2693" w:type="dxa"/>
            <w:vMerge w:val="restart"/>
            <w:shd w:val="clear" w:color="auto" w:fill="FFFFFF"/>
          </w:tcPr>
          <w:p w:rsidR="00C60E36" w:rsidRPr="00CE4E34" w:rsidRDefault="00C60E36" w:rsidP="00C60E36">
            <w:pPr>
              <w:rPr>
                <w:sz w:val="22"/>
                <w:szCs w:val="22"/>
              </w:rPr>
            </w:pPr>
            <w:r w:rsidRPr="00CE4E34">
              <w:rPr>
                <w:sz w:val="22"/>
                <w:szCs w:val="22"/>
              </w:rPr>
              <w:t>Належно реалізовано державну інформаційну політики на території області; жителів області поінформовано про основні напрямки</w:t>
            </w:r>
          </w:p>
          <w:p w:rsidR="00C60E36" w:rsidRPr="00CE4E34" w:rsidRDefault="00C60E36" w:rsidP="00C60E36">
            <w:pPr>
              <w:rPr>
                <w:sz w:val="22"/>
                <w:szCs w:val="22"/>
              </w:rPr>
            </w:pPr>
            <w:r w:rsidRPr="00CE4E34">
              <w:rPr>
                <w:sz w:val="22"/>
                <w:szCs w:val="22"/>
              </w:rPr>
              <w:t>та стан реалізації реформ та доручень Президента України, державної</w:t>
            </w:r>
          </w:p>
          <w:p w:rsidR="00C60E36" w:rsidRPr="00CE4E34" w:rsidRDefault="00C60E36" w:rsidP="00C60E36">
            <w:pPr>
              <w:rPr>
                <w:sz w:val="22"/>
                <w:szCs w:val="22"/>
              </w:rPr>
            </w:pPr>
            <w:r w:rsidRPr="00CE4E34">
              <w:rPr>
                <w:sz w:val="22"/>
                <w:szCs w:val="22"/>
              </w:rPr>
              <w:t xml:space="preserve">гуманітарної політики, поширено іншу інформацію, що спрямована на досягнення суспільно корисних цілей; Підвищено фаховий рівень </w:t>
            </w:r>
          </w:p>
          <w:p w:rsidR="00C60E36" w:rsidRPr="00CE4E34" w:rsidRDefault="00C60E36" w:rsidP="00C60E36">
            <w:pPr>
              <w:rPr>
                <w:sz w:val="22"/>
                <w:szCs w:val="22"/>
              </w:rPr>
            </w:pPr>
            <w:r w:rsidRPr="00CE4E34">
              <w:rPr>
                <w:sz w:val="22"/>
                <w:szCs w:val="22"/>
              </w:rPr>
              <w:t>представників органів державної влади, органів місцевого самоврядування, відповідальних за взаємодію зі ЗМІ та зв’язки з громадськістю, удосконалено механізми їхньої взаємодії зі ЗМІ</w:t>
            </w:r>
          </w:p>
        </w:tc>
      </w:tr>
      <w:tr w:rsidR="00C60E36" w:rsidRPr="00CE4E34" w:rsidTr="00C60E36">
        <w:trPr>
          <w:trHeight w:val="331"/>
        </w:trPr>
        <w:tc>
          <w:tcPr>
            <w:tcW w:w="570" w:type="dxa"/>
            <w:vMerge/>
            <w:shd w:val="clear" w:color="auto" w:fill="FFFFFF"/>
          </w:tcPr>
          <w:p w:rsidR="00C60E36" w:rsidRPr="00CE4E34" w:rsidRDefault="00C60E36" w:rsidP="00C60E36">
            <w:pPr>
              <w:numPr>
                <w:ilvl w:val="0"/>
                <w:numId w:val="23"/>
              </w:numPr>
              <w:jc w:val="center"/>
              <w:rPr>
                <w:b/>
                <w:sz w:val="22"/>
                <w:szCs w:val="22"/>
              </w:rPr>
            </w:pPr>
          </w:p>
        </w:tc>
        <w:tc>
          <w:tcPr>
            <w:tcW w:w="1813" w:type="dxa"/>
            <w:vMerge/>
            <w:shd w:val="clear" w:color="auto" w:fill="FFFFFF"/>
          </w:tcPr>
          <w:p w:rsidR="00C60E36" w:rsidRPr="00CE4E34" w:rsidRDefault="00C60E36" w:rsidP="00C60E36">
            <w:pPr>
              <w:rPr>
                <w:b/>
                <w:sz w:val="22"/>
                <w:szCs w:val="22"/>
              </w:rPr>
            </w:pPr>
          </w:p>
        </w:tc>
        <w:tc>
          <w:tcPr>
            <w:tcW w:w="2835" w:type="dxa"/>
            <w:shd w:val="clear" w:color="auto" w:fill="FFFFFF"/>
          </w:tcPr>
          <w:p w:rsidR="00C60E36" w:rsidRPr="00CE4E34" w:rsidRDefault="00C60E36" w:rsidP="00C60E36">
            <w:pPr>
              <w:pStyle w:val="13"/>
              <w:numPr>
                <w:ilvl w:val="0"/>
                <w:numId w:val="41"/>
              </w:numPr>
              <w:tabs>
                <w:tab w:val="left" w:pos="482"/>
              </w:tabs>
              <w:ind w:left="0" w:firstLine="199"/>
              <w:rPr>
                <w:rFonts w:ascii="Times New Roman" w:hAnsi="Times New Roman" w:cs="Times New Roman"/>
                <w:sz w:val="22"/>
                <w:szCs w:val="22"/>
                <w:lang w:val="uk-UA"/>
              </w:rPr>
            </w:pPr>
            <w:r w:rsidRPr="00CE4E34">
              <w:rPr>
                <w:rFonts w:ascii="Times New Roman" w:hAnsi="Times New Roman" w:cs="Times New Roman"/>
                <w:sz w:val="22"/>
                <w:szCs w:val="22"/>
                <w:lang w:val="uk-UA"/>
              </w:rPr>
              <w:t>Підготовка і випуск щорічного довідника ЗМІ Чернігівщини</w:t>
            </w:r>
          </w:p>
        </w:tc>
        <w:tc>
          <w:tcPr>
            <w:tcW w:w="1276" w:type="dxa"/>
            <w:shd w:val="clear" w:color="auto" w:fill="FFFFFF"/>
          </w:tcPr>
          <w:p w:rsidR="00C60E36" w:rsidRPr="00CE4E34" w:rsidRDefault="00C60E36" w:rsidP="00C60E36">
            <w:pPr>
              <w:ind w:right="72"/>
              <w:jc w:val="center"/>
              <w:rPr>
                <w:sz w:val="22"/>
                <w:szCs w:val="22"/>
              </w:rPr>
            </w:pPr>
            <w:r w:rsidRPr="00CE4E34">
              <w:rPr>
                <w:sz w:val="22"/>
                <w:szCs w:val="22"/>
              </w:rPr>
              <w:t>2016-2017 роки</w:t>
            </w:r>
          </w:p>
        </w:tc>
        <w:tc>
          <w:tcPr>
            <w:tcW w:w="4111" w:type="dxa"/>
            <w:shd w:val="clear" w:color="auto" w:fill="FFFFFF"/>
          </w:tcPr>
          <w:p w:rsidR="00C60E36" w:rsidRPr="00CE4E34" w:rsidRDefault="00C60E36" w:rsidP="00C60E36">
            <w:pPr>
              <w:ind w:right="14"/>
              <w:rPr>
                <w:sz w:val="22"/>
                <w:szCs w:val="22"/>
              </w:rPr>
            </w:pPr>
            <w:r w:rsidRPr="00CE4E34">
              <w:rPr>
                <w:sz w:val="22"/>
                <w:szCs w:val="22"/>
              </w:rPr>
              <w:t>Департамент інформаційної діяльності та комунікацій з громадськістю облдержадміністрації,</w:t>
            </w:r>
            <w:r w:rsidRPr="00CE4E34">
              <w:rPr>
                <w:sz w:val="22"/>
                <w:szCs w:val="22"/>
              </w:rPr>
              <w:br/>
              <w:t>обласна організація Національної спілки журналістів (за згодою),</w:t>
            </w:r>
          </w:p>
          <w:p w:rsidR="00C60E36" w:rsidRPr="00CE4E34" w:rsidRDefault="00C60E36" w:rsidP="00C60E36">
            <w:pPr>
              <w:tabs>
                <w:tab w:val="left" w:pos="905"/>
              </w:tabs>
              <w:ind w:right="14"/>
              <w:rPr>
                <w:sz w:val="22"/>
                <w:szCs w:val="22"/>
              </w:rPr>
            </w:pPr>
            <w:r w:rsidRPr="00CE4E34">
              <w:rPr>
                <w:sz w:val="22"/>
                <w:szCs w:val="22"/>
              </w:rPr>
              <w:t>ГО «Асоціація регіональних засобів масової інформації» (за згодою),</w:t>
            </w:r>
            <w:r w:rsidRPr="00CE4E34">
              <w:rPr>
                <w:sz w:val="22"/>
                <w:szCs w:val="22"/>
              </w:rPr>
              <w:br/>
              <w:t>інші неурядові організації (за згодою), засоби масової інформації області (за згодою)</w:t>
            </w:r>
          </w:p>
        </w:tc>
        <w:tc>
          <w:tcPr>
            <w:tcW w:w="1134" w:type="dxa"/>
            <w:shd w:val="clear" w:color="auto" w:fill="FFFFFF"/>
          </w:tcPr>
          <w:p w:rsidR="00C60E36" w:rsidRPr="00CE4E34" w:rsidRDefault="00C60E36" w:rsidP="00C60E36">
            <w:pPr>
              <w:jc w:val="center"/>
              <w:rPr>
                <w:sz w:val="22"/>
                <w:szCs w:val="22"/>
              </w:rPr>
            </w:pPr>
            <w:r w:rsidRPr="00CE4E34">
              <w:rPr>
                <w:sz w:val="22"/>
                <w:szCs w:val="22"/>
              </w:rPr>
              <w:t>Інші джерела</w:t>
            </w:r>
          </w:p>
        </w:tc>
        <w:tc>
          <w:tcPr>
            <w:tcW w:w="1417" w:type="dxa"/>
            <w:shd w:val="clear" w:color="auto" w:fill="FFFFFF"/>
          </w:tcPr>
          <w:p w:rsidR="00C60E36" w:rsidRPr="00CE4E34" w:rsidRDefault="00C60E36" w:rsidP="00C60E36">
            <w:pPr>
              <w:rPr>
                <w:sz w:val="22"/>
                <w:szCs w:val="22"/>
              </w:rPr>
            </w:pPr>
            <w:r w:rsidRPr="00CE4E34">
              <w:rPr>
                <w:sz w:val="22"/>
                <w:szCs w:val="22"/>
              </w:rPr>
              <w:t>2016 – 5,00</w:t>
            </w:r>
          </w:p>
          <w:p w:rsidR="00C60E36" w:rsidRPr="00CE4E34" w:rsidRDefault="00C60E36" w:rsidP="00C60E36">
            <w:pPr>
              <w:rPr>
                <w:sz w:val="22"/>
                <w:szCs w:val="22"/>
              </w:rPr>
            </w:pPr>
            <w:r w:rsidRPr="00CE4E34">
              <w:rPr>
                <w:sz w:val="22"/>
                <w:szCs w:val="22"/>
              </w:rPr>
              <w:t>2017 – 5,00</w:t>
            </w:r>
          </w:p>
          <w:p w:rsidR="00C60E36" w:rsidRPr="00CE4E34" w:rsidRDefault="00C60E36" w:rsidP="00C60E36">
            <w:pPr>
              <w:rPr>
                <w:sz w:val="22"/>
                <w:szCs w:val="22"/>
              </w:rPr>
            </w:pPr>
            <w:r w:rsidRPr="00CE4E34">
              <w:rPr>
                <w:sz w:val="22"/>
                <w:szCs w:val="22"/>
              </w:rPr>
              <w:t xml:space="preserve">2018 – </w:t>
            </w:r>
            <w:r w:rsidRPr="00CE4E34">
              <w:rPr>
                <w:sz w:val="22"/>
                <w:szCs w:val="22"/>
                <w:lang w:val="en-US"/>
              </w:rPr>
              <w:t>0</w:t>
            </w:r>
            <w:r w:rsidRPr="00CE4E34">
              <w:rPr>
                <w:sz w:val="22"/>
                <w:szCs w:val="22"/>
              </w:rPr>
              <w:t>,00</w:t>
            </w:r>
          </w:p>
          <w:p w:rsidR="00C60E36" w:rsidRPr="00CE4E34" w:rsidRDefault="00C60E36" w:rsidP="00C60E36">
            <w:pPr>
              <w:rPr>
                <w:sz w:val="22"/>
                <w:szCs w:val="22"/>
              </w:rPr>
            </w:pPr>
            <w:r w:rsidRPr="00CE4E34">
              <w:rPr>
                <w:sz w:val="22"/>
                <w:szCs w:val="22"/>
              </w:rPr>
              <w:t>2019 – 0,00</w:t>
            </w:r>
          </w:p>
          <w:p w:rsidR="00C60E36" w:rsidRPr="00CE4E34" w:rsidRDefault="00C60E36" w:rsidP="00C60E36">
            <w:pPr>
              <w:rPr>
                <w:sz w:val="22"/>
                <w:szCs w:val="22"/>
              </w:rPr>
            </w:pPr>
            <w:r w:rsidRPr="00CE4E34">
              <w:rPr>
                <w:sz w:val="22"/>
                <w:szCs w:val="22"/>
              </w:rPr>
              <w:t>2020 – 0,00</w:t>
            </w:r>
          </w:p>
        </w:tc>
        <w:tc>
          <w:tcPr>
            <w:tcW w:w="2693" w:type="dxa"/>
            <w:vMerge/>
            <w:shd w:val="clear" w:color="auto" w:fill="FFFFFF"/>
          </w:tcPr>
          <w:p w:rsidR="00C60E36" w:rsidRPr="00CE4E34" w:rsidRDefault="00C60E36" w:rsidP="00C60E36">
            <w:pPr>
              <w:rPr>
                <w:sz w:val="22"/>
                <w:szCs w:val="22"/>
              </w:rPr>
            </w:pPr>
          </w:p>
        </w:tc>
      </w:tr>
      <w:tr w:rsidR="00C60E36" w:rsidRPr="00CE4E34" w:rsidTr="00C60E36">
        <w:trPr>
          <w:trHeight w:val="378"/>
        </w:trPr>
        <w:tc>
          <w:tcPr>
            <w:tcW w:w="570" w:type="dxa"/>
            <w:vMerge/>
            <w:shd w:val="clear" w:color="auto" w:fill="FFFFFF"/>
          </w:tcPr>
          <w:p w:rsidR="00C60E36" w:rsidRPr="00CE4E34" w:rsidRDefault="00C60E36" w:rsidP="00C60E36">
            <w:pPr>
              <w:numPr>
                <w:ilvl w:val="0"/>
                <w:numId w:val="23"/>
              </w:numPr>
              <w:jc w:val="center"/>
              <w:rPr>
                <w:b/>
                <w:sz w:val="22"/>
                <w:szCs w:val="22"/>
              </w:rPr>
            </w:pPr>
          </w:p>
        </w:tc>
        <w:tc>
          <w:tcPr>
            <w:tcW w:w="1813" w:type="dxa"/>
            <w:vMerge/>
            <w:shd w:val="clear" w:color="auto" w:fill="FFFFFF"/>
          </w:tcPr>
          <w:p w:rsidR="00C60E36" w:rsidRPr="00CE4E34" w:rsidRDefault="00C60E36" w:rsidP="00C60E36">
            <w:pPr>
              <w:rPr>
                <w:sz w:val="22"/>
                <w:szCs w:val="22"/>
              </w:rPr>
            </w:pPr>
          </w:p>
        </w:tc>
        <w:tc>
          <w:tcPr>
            <w:tcW w:w="2835" w:type="dxa"/>
            <w:shd w:val="clear" w:color="auto" w:fill="FFFFFF"/>
          </w:tcPr>
          <w:p w:rsidR="00C60E36" w:rsidRPr="00CE4E34" w:rsidRDefault="00C60E36" w:rsidP="00C60E36">
            <w:pPr>
              <w:pStyle w:val="13"/>
              <w:numPr>
                <w:ilvl w:val="0"/>
                <w:numId w:val="41"/>
              </w:numPr>
              <w:tabs>
                <w:tab w:val="left" w:pos="482"/>
              </w:tabs>
              <w:ind w:left="0" w:firstLine="199"/>
              <w:rPr>
                <w:rFonts w:ascii="Times New Roman" w:hAnsi="Times New Roman" w:cs="Times New Roman"/>
                <w:sz w:val="22"/>
                <w:szCs w:val="22"/>
                <w:lang w:val="uk-UA"/>
              </w:rPr>
            </w:pPr>
            <w:r w:rsidRPr="00CE4E34">
              <w:rPr>
                <w:rFonts w:ascii="Times New Roman" w:hAnsi="Times New Roman" w:cs="Times New Roman"/>
                <w:sz w:val="22"/>
                <w:szCs w:val="22"/>
                <w:lang w:val="uk-UA"/>
              </w:rPr>
              <w:t>Організація навчання для державних службовців та посадових осіб органів місцевого самоврядування, відповідальних за взаємодію зі ЗМІ та зв’язки з громадськістю</w:t>
            </w:r>
          </w:p>
        </w:tc>
        <w:tc>
          <w:tcPr>
            <w:tcW w:w="1276" w:type="dxa"/>
            <w:shd w:val="clear" w:color="auto" w:fill="FFFFFF"/>
          </w:tcPr>
          <w:p w:rsidR="00C60E36" w:rsidRPr="00CE4E34" w:rsidRDefault="00C60E36" w:rsidP="00C60E36">
            <w:pPr>
              <w:ind w:right="72"/>
              <w:jc w:val="center"/>
              <w:rPr>
                <w:sz w:val="22"/>
                <w:szCs w:val="22"/>
              </w:rPr>
            </w:pPr>
            <w:r w:rsidRPr="00CE4E34">
              <w:rPr>
                <w:sz w:val="22"/>
                <w:szCs w:val="22"/>
              </w:rPr>
              <w:t>2016-2020 роки</w:t>
            </w:r>
          </w:p>
        </w:tc>
        <w:tc>
          <w:tcPr>
            <w:tcW w:w="4111" w:type="dxa"/>
            <w:shd w:val="clear" w:color="auto" w:fill="FFFFFF"/>
          </w:tcPr>
          <w:p w:rsidR="00C60E36" w:rsidRPr="00CE4E34" w:rsidRDefault="00C60E36" w:rsidP="00C60E36">
            <w:pPr>
              <w:ind w:right="14"/>
              <w:rPr>
                <w:sz w:val="22"/>
                <w:szCs w:val="22"/>
              </w:rPr>
            </w:pPr>
            <w:r w:rsidRPr="00CE4E34">
              <w:rPr>
                <w:sz w:val="22"/>
                <w:szCs w:val="22"/>
              </w:rPr>
              <w:t>Департамент інформаційної діяльності та комунікацій з громадськістю облдержадміністрації</w:t>
            </w:r>
          </w:p>
        </w:tc>
        <w:tc>
          <w:tcPr>
            <w:tcW w:w="1134" w:type="dxa"/>
            <w:shd w:val="clear" w:color="auto" w:fill="FFFFFF"/>
          </w:tcPr>
          <w:p w:rsidR="00C60E36" w:rsidRPr="00CE4E34" w:rsidRDefault="00C60E36" w:rsidP="00C60E36">
            <w:pPr>
              <w:jc w:val="center"/>
              <w:rPr>
                <w:sz w:val="22"/>
                <w:szCs w:val="22"/>
              </w:rPr>
            </w:pPr>
            <w:r w:rsidRPr="00CE4E34">
              <w:rPr>
                <w:sz w:val="22"/>
                <w:szCs w:val="22"/>
              </w:rPr>
              <w:t>Без фінансу</w:t>
            </w:r>
            <w:r w:rsidRPr="00CE4E34">
              <w:rPr>
                <w:sz w:val="22"/>
                <w:szCs w:val="22"/>
              </w:rPr>
              <w:softHyphen/>
              <w:t>вання</w:t>
            </w:r>
          </w:p>
        </w:tc>
        <w:tc>
          <w:tcPr>
            <w:tcW w:w="1417" w:type="dxa"/>
            <w:shd w:val="clear" w:color="auto" w:fill="FFFFFF"/>
          </w:tcPr>
          <w:p w:rsidR="00C60E36" w:rsidRPr="00CE4E34" w:rsidRDefault="00C60E36" w:rsidP="00C60E36">
            <w:pPr>
              <w:jc w:val="center"/>
              <w:rPr>
                <w:sz w:val="22"/>
                <w:szCs w:val="22"/>
              </w:rPr>
            </w:pPr>
            <w:r w:rsidRPr="00CE4E34">
              <w:rPr>
                <w:sz w:val="22"/>
                <w:szCs w:val="22"/>
              </w:rPr>
              <w:t>–</w:t>
            </w:r>
          </w:p>
        </w:tc>
        <w:tc>
          <w:tcPr>
            <w:tcW w:w="2693" w:type="dxa"/>
            <w:vMerge/>
            <w:shd w:val="clear" w:color="auto" w:fill="FFFFFF"/>
            <w:vAlign w:val="center"/>
          </w:tcPr>
          <w:p w:rsidR="00C60E36" w:rsidRPr="00CE4E34" w:rsidRDefault="00C60E36" w:rsidP="00C60E36">
            <w:pPr>
              <w:rPr>
                <w:sz w:val="22"/>
                <w:szCs w:val="22"/>
              </w:rPr>
            </w:pPr>
          </w:p>
        </w:tc>
      </w:tr>
      <w:tr w:rsidR="00C60E36" w:rsidRPr="00CE4E34" w:rsidTr="00C60E36">
        <w:trPr>
          <w:trHeight w:val="77"/>
        </w:trPr>
        <w:tc>
          <w:tcPr>
            <w:tcW w:w="570" w:type="dxa"/>
            <w:vMerge w:val="restart"/>
            <w:shd w:val="clear" w:color="auto" w:fill="FFFFFF"/>
          </w:tcPr>
          <w:p w:rsidR="00C60E36" w:rsidRPr="00CE4E34" w:rsidRDefault="00C60E36" w:rsidP="00C60E36">
            <w:pPr>
              <w:numPr>
                <w:ilvl w:val="0"/>
                <w:numId w:val="23"/>
              </w:numPr>
              <w:jc w:val="center"/>
              <w:rPr>
                <w:b/>
                <w:sz w:val="22"/>
                <w:szCs w:val="22"/>
              </w:rPr>
            </w:pPr>
          </w:p>
        </w:tc>
        <w:tc>
          <w:tcPr>
            <w:tcW w:w="1813" w:type="dxa"/>
            <w:vMerge w:val="restart"/>
            <w:shd w:val="clear" w:color="auto" w:fill="FFFFFF"/>
          </w:tcPr>
          <w:p w:rsidR="00C60E36" w:rsidRPr="00CE4E34" w:rsidRDefault="00C60E36" w:rsidP="00C60E36">
            <w:pPr>
              <w:rPr>
                <w:sz w:val="22"/>
                <w:szCs w:val="22"/>
              </w:rPr>
            </w:pPr>
            <w:r w:rsidRPr="00CE4E34">
              <w:rPr>
                <w:b/>
                <w:sz w:val="22"/>
                <w:szCs w:val="22"/>
              </w:rPr>
              <w:t xml:space="preserve">Популяризація книжкової продукції Чернігівщини, </w:t>
            </w:r>
            <w:r w:rsidRPr="00CE4E34">
              <w:rPr>
                <w:b/>
                <w:sz w:val="22"/>
                <w:szCs w:val="22"/>
              </w:rPr>
              <w:lastRenderedPageBreak/>
              <w:t>підтримка творчості місцевих авторів, підвищення рівня читацької активності та популяризація читання</w:t>
            </w:r>
          </w:p>
        </w:tc>
        <w:tc>
          <w:tcPr>
            <w:tcW w:w="2835" w:type="dxa"/>
            <w:shd w:val="clear" w:color="auto" w:fill="FFFFFF"/>
          </w:tcPr>
          <w:p w:rsidR="00C60E36" w:rsidRPr="00CE4E34" w:rsidRDefault="00C60E36" w:rsidP="00C60E36">
            <w:pPr>
              <w:pStyle w:val="13"/>
              <w:numPr>
                <w:ilvl w:val="0"/>
                <w:numId w:val="42"/>
              </w:numPr>
              <w:tabs>
                <w:tab w:val="left" w:pos="482"/>
              </w:tabs>
              <w:ind w:left="0" w:firstLine="199"/>
              <w:rPr>
                <w:rFonts w:ascii="Times New Roman" w:hAnsi="Times New Roman" w:cs="Times New Roman"/>
                <w:sz w:val="22"/>
                <w:szCs w:val="22"/>
                <w:lang w:val="uk-UA"/>
              </w:rPr>
            </w:pPr>
            <w:r w:rsidRPr="00CE4E34">
              <w:rPr>
                <w:rFonts w:ascii="Times New Roman" w:hAnsi="Times New Roman" w:cs="Times New Roman"/>
                <w:sz w:val="22"/>
                <w:szCs w:val="22"/>
                <w:lang w:val="uk-UA"/>
              </w:rPr>
              <w:lastRenderedPageBreak/>
              <w:t xml:space="preserve">Випуск книг місцевих авторів (відповідно до рішень спеціально створеної </w:t>
            </w:r>
            <w:r w:rsidRPr="00CE4E34">
              <w:rPr>
                <w:rFonts w:ascii="Times New Roman" w:hAnsi="Times New Roman" w:cs="Times New Roman"/>
                <w:sz w:val="22"/>
                <w:szCs w:val="22"/>
                <w:lang w:val="uk-UA"/>
              </w:rPr>
              <w:lastRenderedPageBreak/>
              <w:t>комісії при обласній державній адміністрації)</w:t>
            </w:r>
          </w:p>
        </w:tc>
        <w:tc>
          <w:tcPr>
            <w:tcW w:w="1276" w:type="dxa"/>
            <w:shd w:val="clear" w:color="auto" w:fill="FFFFFF"/>
          </w:tcPr>
          <w:p w:rsidR="00C60E36" w:rsidRPr="00CE4E34" w:rsidRDefault="00C60E36" w:rsidP="00C60E36">
            <w:pPr>
              <w:ind w:right="72"/>
              <w:jc w:val="center"/>
              <w:rPr>
                <w:sz w:val="22"/>
                <w:szCs w:val="22"/>
              </w:rPr>
            </w:pPr>
            <w:r w:rsidRPr="00CE4E34">
              <w:rPr>
                <w:sz w:val="22"/>
                <w:szCs w:val="22"/>
              </w:rPr>
              <w:lastRenderedPageBreak/>
              <w:t>2016-2020 роки</w:t>
            </w:r>
          </w:p>
        </w:tc>
        <w:tc>
          <w:tcPr>
            <w:tcW w:w="4111" w:type="dxa"/>
            <w:shd w:val="clear" w:color="auto" w:fill="FFFFFF"/>
          </w:tcPr>
          <w:p w:rsidR="00C60E36" w:rsidRPr="00CE4E34" w:rsidRDefault="00C60E36" w:rsidP="00C60E36">
            <w:pPr>
              <w:ind w:right="14"/>
              <w:rPr>
                <w:sz w:val="22"/>
                <w:szCs w:val="22"/>
              </w:rPr>
            </w:pPr>
            <w:r w:rsidRPr="00CE4E34">
              <w:rPr>
                <w:sz w:val="22"/>
                <w:szCs w:val="22"/>
              </w:rPr>
              <w:t>Департамент інформаційної діяльності та комунікацій з громадськістю облдержадміністрації</w:t>
            </w:r>
          </w:p>
        </w:tc>
        <w:tc>
          <w:tcPr>
            <w:tcW w:w="1134" w:type="dxa"/>
            <w:shd w:val="clear" w:color="auto" w:fill="FFFFFF"/>
          </w:tcPr>
          <w:p w:rsidR="00C60E36" w:rsidRPr="00CE4E34" w:rsidRDefault="00C60E36" w:rsidP="00C60E36">
            <w:pPr>
              <w:jc w:val="center"/>
              <w:rPr>
                <w:sz w:val="22"/>
                <w:szCs w:val="22"/>
              </w:rPr>
            </w:pPr>
            <w:r w:rsidRPr="00CE4E34">
              <w:rPr>
                <w:sz w:val="22"/>
                <w:szCs w:val="22"/>
              </w:rPr>
              <w:t>Обласний бюджет</w:t>
            </w:r>
          </w:p>
        </w:tc>
        <w:tc>
          <w:tcPr>
            <w:tcW w:w="1417" w:type="dxa"/>
            <w:shd w:val="clear" w:color="auto" w:fill="FFFFFF"/>
          </w:tcPr>
          <w:p w:rsidR="00C60E36" w:rsidRPr="00CE4E34" w:rsidRDefault="00C60E36" w:rsidP="00C60E36">
            <w:pPr>
              <w:rPr>
                <w:sz w:val="22"/>
                <w:szCs w:val="22"/>
              </w:rPr>
            </w:pPr>
            <w:r w:rsidRPr="00CE4E34">
              <w:rPr>
                <w:sz w:val="22"/>
                <w:szCs w:val="22"/>
              </w:rPr>
              <w:t>2016 – 200,00</w:t>
            </w:r>
          </w:p>
          <w:p w:rsidR="00C60E36" w:rsidRPr="00CE4E34" w:rsidRDefault="00C60E36" w:rsidP="00C60E36">
            <w:pPr>
              <w:rPr>
                <w:sz w:val="22"/>
                <w:szCs w:val="22"/>
              </w:rPr>
            </w:pPr>
            <w:r w:rsidRPr="00CE4E34">
              <w:rPr>
                <w:sz w:val="22"/>
                <w:szCs w:val="22"/>
              </w:rPr>
              <w:t>2017 – 200,00</w:t>
            </w:r>
          </w:p>
          <w:p w:rsidR="00C60E36" w:rsidRPr="00CE4E34" w:rsidRDefault="00C60E36" w:rsidP="00C60E36">
            <w:pPr>
              <w:rPr>
                <w:sz w:val="22"/>
                <w:szCs w:val="22"/>
              </w:rPr>
            </w:pPr>
            <w:r w:rsidRPr="00CE4E34">
              <w:rPr>
                <w:sz w:val="22"/>
                <w:szCs w:val="22"/>
              </w:rPr>
              <w:t>2018 – 200,00</w:t>
            </w:r>
          </w:p>
          <w:p w:rsidR="00C60E36" w:rsidRPr="00CE4E34" w:rsidRDefault="00C60E36" w:rsidP="00C60E36">
            <w:pPr>
              <w:rPr>
                <w:sz w:val="22"/>
                <w:szCs w:val="22"/>
              </w:rPr>
            </w:pPr>
            <w:r w:rsidRPr="00CE4E34">
              <w:rPr>
                <w:sz w:val="22"/>
                <w:szCs w:val="22"/>
              </w:rPr>
              <w:t>2019 – 250,00</w:t>
            </w:r>
          </w:p>
          <w:p w:rsidR="00C60E36" w:rsidRPr="00CE4E34" w:rsidRDefault="00C60E36" w:rsidP="00C60E36">
            <w:pPr>
              <w:rPr>
                <w:sz w:val="22"/>
                <w:szCs w:val="22"/>
              </w:rPr>
            </w:pPr>
            <w:r w:rsidRPr="00CE4E34">
              <w:rPr>
                <w:sz w:val="22"/>
                <w:szCs w:val="22"/>
              </w:rPr>
              <w:lastRenderedPageBreak/>
              <w:t>2020 – 300,00</w:t>
            </w:r>
          </w:p>
        </w:tc>
        <w:tc>
          <w:tcPr>
            <w:tcW w:w="2693" w:type="dxa"/>
            <w:vMerge w:val="restart"/>
            <w:shd w:val="clear" w:color="auto" w:fill="FFFFFF"/>
          </w:tcPr>
          <w:p w:rsidR="00C60E36" w:rsidRPr="00CE4E34" w:rsidRDefault="00C60E36" w:rsidP="00C60E36">
            <w:pPr>
              <w:rPr>
                <w:sz w:val="22"/>
                <w:szCs w:val="22"/>
              </w:rPr>
            </w:pPr>
            <w:r w:rsidRPr="00CE4E34">
              <w:rPr>
                <w:sz w:val="22"/>
                <w:szCs w:val="22"/>
              </w:rPr>
              <w:lastRenderedPageBreak/>
              <w:t xml:space="preserve">Колегіально відібрано та випущено друком кращі твори місцевих авторів, потенційно запитувані </w:t>
            </w:r>
            <w:r w:rsidRPr="00CE4E34">
              <w:rPr>
                <w:sz w:val="22"/>
                <w:szCs w:val="22"/>
              </w:rPr>
              <w:lastRenderedPageBreak/>
              <w:t>аудиторією та/чи суспільно важливі, які не мають перспективи комерційного випуску; забезпечено доступ до них потенційної аудиторії.</w:t>
            </w:r>
          </w:p>
          <w:p w:rsidR="00C60E36" w:rsidRPr="00CE4E34" w:rsidRDefault="00C60E36" w:rsidP="00C60E36">
            <w:pPr>
              <w:rPr>
                <w:sz w:val="22"/>
                <w:szCs w:val="22"/>
              </w:rPr>
            </w:pPr>
            <w:r w:rsidRPr="00CE4E34">
              <w:rPr>
                <w:sz w:val="22"/>
                <w:szCs w:val="22"/>
              </w:rPr>
              <w:t>Потенційних читачів, як в області, так і за її межами, ознайомлено з випущеними творами та іншими зразками книжкової продукції Чернігівщини.</w:t>
            </w:r>
          </w:p>
          <w:p w:rsidR="00C60E36" w:rsidRPr="00CE4E34" w:rsidRDefault="00C60E36" w:rsidP="00C60E36">
            <w:pPr>
              <w:rPr>
                <w:sz w:val="22"/>
                <w:szCs w:val="22"/>
              </w:rPr>
            </w:pPr>
            <w:r w:rsidRPr="00CE4E34">
              <w:rPr>
                <w:sz w:val="22"/>
                <w:szCs w:val="22"/>
              </w:rPr>
              <w:t>Жителів області залучено до літературних читань та письменницьких майстер-класів задля формування читацької культури та популяризації читання</w:t>
            </w:r>
          </w:p>
        </w:tc>
      </w:tr>
      <w:tr w:rsidR="00C60E36" w:rsidRPr="00CE4E34" w:rsidTr="00C60E36">
        <w:trPr>
          <w:trHeight w:val="370"/>
        </w:trPr>
        <w:tc>
          <w:tcPr>
            <w:tcW w:w="570" w:type="dxa"/>
            <w:vMerge/>
            <w:shd w:val="clear" w:color="auto" w:fill="FFFFFF"/>
          </w:tcPr>
          <w:p w:rsidR="00C60E36" w:rsidRPr="00CE4E34" w:rsidRDefault="00C60E36" w:rsidP="00C60E36">
            <w:pPr>
              <w:numPr>
                <w:ilvl w:val="0"/>
                <w:numId w:val="23"/>
              </w:numPr>
              <w:jc w:val="center"/>
              <w:rPr>
                <w:b/>
                <w:sz w:val="22"/>
                <w:szCs w:val="22"/>
              </w:rPr>
            </w:pPr>
          </w:p>
        </w:tc>
        <w:tc>
          <w:tcPr>
            <w:tcW w:w="1813" w:type="dxa"/>
            <w:vMerge/>
            <w:shd w:val="clear" w:color="auto" w:fill="FFFFFF"/>
          </w:tcPr>
          <w:p w:rsidR="00C60E36" w:rsidRPr="00CE4E34" w:rsidRDefault="00C60E36" w:rsidP="00C60E36">
            <w:pPr>
              <w:rPr>
                <w:b/>
                <w:sz w:val="22"/>
                <w:szCs w:val="22"/>
              </w:rPr>
            </w:pPr>
          </w:p>
        </w:tc>
        <w:tc>
          <w:tcPr>
            <w:tcW w:w="2835" w:type="dxa"/>
            <w:shd w:val="clear" w:color="auto" w:fill="FFFFFF"/>
          </w:tcPr>
          <w:p w:rsidR="00C60E36" w:rsidRPr="00CE4E34" w:rsidRDefault="00C60E36" w:rsidP="00C60E36">
            <w:pPr>
              <w:pStyle w:val="13"/>
              <w:numPr>
                <w:ilvl w:val="0"/>
                <w:numId w:val="42"/>
              </w:numPr>
              <w:tabs>
                <w:tab w:val="left" w:pos="482"/>
              </w:tabs>
              <w:ind w:left="0" w:firstLine="199"/>
              <w:rPr>
                <w:rFonts w:ascii="Times New Roman" w:hAnsi="Times New Roman" w:cs="Times New Roman"/>
                <w:sz w:val="22"/>
                <w:szCs w:val="22"/>
                <w:lang w:val="uk-UA"/>
              </w:rPr>
            </w:pPr>
            <w:r w:rsidRPr="00CE4E34">
              <w:rPr>
                <w:rFonts w:ascii="Times New Roman" w:hAnsi="Times New Roman" w:cs="Times New Roman"/>
                <w:sz w:val="22"/>
                <w:szCs w:val="22"/>
                <w:lang w:val="uk-UA"/>
              </w:rPr>
              <w:t xml:space="preserve">Представлення книжкової продукції Чернігівщини, зокрема книг чернігівських письменників – членів творчих спілок та літературних об’єднань; </w:t>
            </w:r>
            <w:r w:rsidRPr="00CE4E34">
              <w:rPr>
                <w:rFonts w:ascii="Times New Roman" w:hAnsi="Times New Roman" w:cs="Times New Roman"/>
                <w:sz w:val="22"/>
                <w:szCs w:val="22"/>
                <w:lang w:val="uk-UA"/>
              </w:rPr>
              <w:br/>
              <w:t xml:space="preserve">участь у виставкових заходах та їх організація; </w:t>
            </w:r>
            <w:r w:rsidRPr="00CE4E34">
              <w:rPr>
                <w:rFonts w:ascii="Times New Roman" w:hAnsi="Times New Roman" w:cs="Times New Roman"/>
                <w:sz w:val="22"/>
                <w:szCs w:val="22"/>
                <w:lang w:val="uk-UA"/>
              </w:rPr>
              <w:br/>
              <w:t>організація літературних читань та письменницьких майстер-класів за участі творчих спілок та літературних об’єднань</w:t>
            </w:r>
          </w:p>
        </w:tc>
        <w:tc>
          <w:tcPr>
            <w:tcW w:w="1276" w:type="dxa"/>
            <w:shd w:val="clear" w:color="auto" w:fill="FFFFFF"/>
          </w:tcPr>
          <w:p w:rsidR="00C60E36" w:rsidRPr="00CE4E34" w:rsidRDefault="00C60E36" w:rsidP="00C60E36">
            <w:pPr>
              <w:ind w:right="72"/>
              <w:jc w:val="center"/>
              <w:rPr>
                <w:sz w:val="22"/>
                <w:szCs w:val="22"/>
              </w:rPr>
            </w:pPr>
            <w:r w:rsidRPr="00CE4E34">
              <w:rPr>
                <w:sz w:val="22"/>
                <w:szCs w:val="22"/>
              </w:rPr>
              <w:t>2016-2020 роки</w:t>
            </w:r>
          </w:p>
        </w:tc>
        <w:tc>
          <w:tcPr>
            <w:tcW w:w="4111" w:type="dxa"/>
            <w:shd w:val="clear" w:color="auto" w:fill="FFFFFF"/>
          </w:tcPr>
          <w:p w:rsidR="00C60E36" w:rsidRPr="00CE4E34" w:rsidRDefault="00C60E36" w:rsidP="00C60E36">
            <w:pPr>
              <w:ind w:right="14"/>
              <w:rPr>
                <w:sz w:val="22"/>
                <w:szCs w:val="22"/>
              </w:rPr>
            </w:pPr>
            <w:r w:rsidRPr="00CE4E34">
              <w:rPr>
                <w:sz w:val="22"/>
                <w:szCs w:val="22"/>
              </w:rPr>
              <w:t>Департамент інформаційної діяльності та комунікацій з громадськістю облдержадміністрації,</w:t>
            </w:r>
            <w:r w:rsidRPr="00CE4E34">
              <w:rPr>
                <w:sz w:val="22"/>
                <w:szCs w:val="22"/>
              </w:rPr>
              <w:br/>
              <w:t>обласна організація Національної спілки письменників України (за згодою),</w:t>
            </w:r>
          </w:p>
          <w:p w:rsidR="00C60E36" w:rsidRPr="00CE4E34" w:rsidRDefault="00C60E36" w:rsidP="00C60E36">
            <w:pPr>
              <w:ind w:right="14"/>
              <w:rPr>
                <w:sz w:val="22"/>
                <w:szCs w:val="22"/>
              </w:rPr>
            </w:pPr>
            <w:r w:rsidRPr="00CE4E34">
              <w:rPr>
                <w:sz w:val="22"/>
                <w:szCs w:val="22"/>
              </w:rPr>
              <w:t xml:space="preserve">обласний осередок Всеукраїнської творчої спілки «Конгрес Літераторів України» (за згодою), </w:t>
            </w:r>
            <w:r w:rsidRPr="00CE4E34">
              <w:rPr>
                <w:sz w:val="22"/>
                <w:szCs w:val="22"/>
              </w:rPr>
              <w:br/>
              <w:t>суб’єкти видавничої діяльності області (за згодою)</w:t>
            </w:r>
          </w:p>
        </w:tc>
        <w:tc>
          <w:tcPr>
            <w:tcW w:w="1134" w:type="dxa"/>
            <w:shd w:val="clear" w:color="auto" w:fill="FFFFFF"/>
          </w:tcPr>
          <w:p w:rsidR="00C60E36" w:rsidRPr="00CE4E34" w:rsidRDefault="00C60E36" w:rsidP="00C60E36">
            <w:pPr>
              <w:jc w:val="center"/>
              <w:rPr>
                <w:sz w:val="22"/>
                <w:szCs w:val="22"/>
              </w:rPr>
            </w:pPr>
            <w:r w:rsidRPr="00CE4E34">
              <w:rPr>
                <w:sz w:val="22"/>
                <w:szCs w:val="22"/>
              </w:rPr>
              <w:t>Обласний бюджет</w:t>
            </w:r>
          </w:p>
        </w:tc>
        <w:tc>
          <w:tcPr>
            <w:tcW w:w="1417" w:type="dxa"/>
            <w:shd w:val="clear" w:color="auto" w:fill="FFFFFF"/>
          </w:tcPr>
          <w:p w:rsidR="00C60E36" w:rsidRPr="00CE4E34" w:rsidRDefault="00C60E36" w:rsidP="00C60E36">
            <w:pPr>
              <w:rPr>
                <w:sz w:val="22"/>
                <w:szCs w:val="22"/>
              </w:rPr>
            </w:pPr>
            <w:r w:rsidRPr="00CE4E34">
              <w:rPr>
                <w:sz w:val="22"/>
                <w:szCs w:val="22"/>
              </w:rPr>
              <w:t>2016 – 80,00</w:t>
            </w:r>
          </w:p>
          <w:p w:rsidR="00C60E36" w:rsidRPr="00CE4E34" w:rsidRDefault="00C60E36" w:rsidP="00C60E36">
            <w:pPr>
              <w:rPr>
                <w:sz w:val="22"/>
                <w:szCs w:val="22"/>
              </w:rPr>
            </w:pPr>
            <w:r w:rsidRPr="00CE4E34">
              <w:rPr>
                <w:sz w:val="22"/>
                <w:szCs w:val="22"/>
              </w:rPr>
              <w:t>2017 – 80,00</w:t>
            </w:r>
          </w:p>
          <w:p w:rsidR="00C60E36" w:rsidRPr="00CE4E34" w:rsidRDefault="00C60E36" w:rsidP="00C60E36">
            <w:pPr>
              <w:rPr>
                <w:sz w:val="22"/>
                <w:szCs w:val="22"/>
              </w:rPr>
            </w:pPr>
            <w:r w:rsidRPr="00CE4E34">
              <w:rPr>
                <w:sz w:val="22"/>
                <w:szCs w:val="22"/>
              </w:rPr>
              <w:t>2018 – 80,00</w:t>
            </w:r>
          </w:p>
          <w:p w:rsidR="00C60E36" w:rsidRPr="00CE4E34" w:rsidRDefault="00C60E36" w:rsidP="00C60E36">
            <w:pPr>
              <w:rPr>
                <w:sz w:val="22"/>
                <w:szCs w:val="22"/>
              </w:rPr>
            </w:pPr>
            <w:r w:rsidRPr="00CE4E34">
              <w:rPr>
                <w:sz w:val="22"/>
                <w:szCs w:val="22"/>
              </w:rPr>
              <w:t>2019 – 80,00</w:t>
            </w:r>
          </w:p>
          <w:p w:rsidR="00C60E36" w:rsidRPr="00CE4E34" w:rsidRDefault="00C60E36" w:rsidP="00C60E36">
            <w:pPr>
              <w:rPr>
                <w:sz w:val="22"/>
                <w:szCs w:val="22"/>
              </w:rPr>
            </w:pPr>
            <w:r w:rsidRPr="00CE4E34">
              <w:rPr>
                <w:sz w:val="22"/>
                <w:szCs w:val="22"/>
              </w:rPr>
              <w:t>2020 – 80,00</w:t>
            </w:r>
          </w:p>
        </w:tc>
        <w:tc>
          <w:tcPr>
            <w:tcW w:w="2693" w:type="dxa"/>
            <w:vMerge/>
            <w:shd w:val="clear" w:color="auto" w:fill="FFFFFF"/>
            <w:vAlign w:val="center"/>
          </w:tcPr>
          <w:p w:rsidR="00C60E36" w:rsidRPr="00CE4E34" w:rsidRDefault="00C60E36" w:rsidP="00C60E36">
            <w:pPr>
              <w:jc w:val="center"/>
              <w:rPr>
                <w:sz w:val="22"/>
                <w:szCs w:val="22"/>
              </w:rPr>
            </w:pPr>
          </w:p>
        </w:tc>
      </w:tr>
      <w:tr w:rsidR="00C60E36" w:rsidRPr="00CE4E34" w:rsidTr="00C60E36">
        <w:trPr>
          <w:trHeight w:val="1255"/>
        </w:trPr>
        <w:tc>
          <w:tcPr>
            <w:tcW w:w="570" w:type="dxa"/>
            <w:vMerge w:val="restart"/>
            <w:shd w:val="clear" w:color="auto" w:fill="FFFFFF"/>
          </w:tcPr>
          <w:p w:rsidR="00C60E36" w:rsidRPr="00CE4E34" w:rsidRDefault="00C60E36" w:rsidP="00C60E36">
            <w:pPr>
              <w:numPr>
                <w:ilvl w:val="0"/>
                <w:numId w:val="23"/>
              </w:numPr>
              <w:jc w:val="center"/>
              <w:rPr>
                <w:b/>
                <w:sz w:val="22"/>
                <w:szCs w:val="22"/>
              </w:rPr>
            </w:pPr>
          </w:p>
        </w:tc>
        <w:tc>
          <w:tcPr>
            <w:tcW w:w="1813" w:type="dxa"/>
            <w:vMerge w:val="restart"/>
            <w:shd w:val="clear" w:color="auto" w:fill="FFFFFF"/>
          </w:tcPr>
          <w:p w:rsidR="00C60E36" w:rsidRPr="00CE4E34" w:rsidRDefault="00C60E36" w:rsidP="00C60E36">
            <w:pPr>
              <w:rPr>
                <w:b/>
                <w:sz w:val="22"/>
                <w:szCs w:val="22"/>
              </w:rPr>
            </w:pPr>
            <w:r w:rsidRPr="00CE4E34">
              <w:rPr>
                <w:b/>
                <w:sz w:val="22"/>
                <w:szCs w:val="22"/>
              </w:rPr>
              <w:t>Забезпечення умов для зміцнення і розвитку інформаційної галузі Чернігівщини, забезпечення задоволення інформаційних потреб населення області</w:t>
            </w:r>
          </w:p>
        </w:tc>
        <w:tc>
          <w:tcPr>
            <w:tcW w:w="2835" w:type="dxa"/>
            <w:shd w:val="clear" w:color="auto" w:fill="FFFFFF"/>
          </w:tcPr>
          <w:p w:rsidR="00C60E36" w:rsidRPr="00CE4E34" w:rsidRDefault="00C60E36" w:rsidP="00C60E36">
            <w:pPr>
              <w:pStyle w:val="13"/>
              <w:numPr>
                <w:ilvl w:val="0"/>
                <w:numId w:val="43"/>
              </w:numPr>
              <w:tabs>
                <w:tab w:val="left" w:pos="340"/>
              </w:tabs>
              <w:ind w:left="0" w:firstLine="57"/>
              <w:rPr>
                <w:rFonts w:ascii="Times New Roman" w:hAnsi="Times New Roman" w:cs="Times New Roman"/>
                <w:sz w:val="22"/>
                <w:szCs w:val="22"/>
                <w:lang w:val="uk-UA"/>
              </w:rPr>
            </w:pPr>
            <w:r w:rsidRPr="00CE4E34">
              <w:rPr>
                <w:rFonts w:ascii="Times New Roman" w:hAnsi="Times New Roman" w:cs="Times New Roman"/>
                <w:sz w:val="22"/>
                <w:szCs w:val="22"/>
                <w:lang w:val="uk-UA"/>
              </w:rPr>
              <w:t>Забезпечення сурдоперекладу інформаційних, соціальних передач місцевих та філій загальнонаціональних телемовників</w:t>
            </w:r>
          </w:p>
        </w:tc>
        <w:tc>
          <w:tcPr>
            <w:tcW w:w="1276" w:type="dxa"/>
            <w:shd w:val="clear" w:color="auto" w:fill="FFFFFF"/>
          </w:tcPr>
          <w:p w:rsidR="00C60E36" w:rsidRPr="00CE4E34" w:rsidRDefault="00C60E36" w:rsidP="00C60E36">
            <w:pPr>
              <w:ind w:right="72"/>
              <w:jc w:val="center"/>
              <w:rPr>
                <w:sz w:val="22"/>
                <w:szCs w:val="22"/>
              </w:rPr>
            </w:pPr>
            <w:r w:rsidRPr="00CE4E34">
              <w:rPr>
                <w:sz w:val="22"/>
                <w:szCs w:val="22"/>
              </w:rPr>
              <w:t>2016-2020 роки</w:t>
            </w:r>
          </w:p>
        </w:tc>
        <w:tc>
          <w:tcPr>
            <w:tcW w:w="4111" w:type="dxa"/>
            <w:shd w:val="clear" w:color="auto" w:fill="FFFFFF"/>
          </w:tcPr>
          <w:p w:rsidR="00C60E36" w:rsidRPr="00CE4E34" w:rsidRDefault="00C60E36" w:rsidP="00C60E36">
            <w:pPr>
              <w:ind w:right="14"/>
              <w:rPr>
                <w:sz w:val="22"/>
                <w:szCs w:val="22"/>
              </w:rPr>
            </w:pPr>
            <w:r w:rsidRPr="00CE4E34">
              <w:rPr>
                <w:sz w:val="22"/>
                <w:szCs w:val="22"/>
              </w:rPr>
              <w:t>Департамент інформаційної діяльності та комунікацій з громадськістю облдержадміністрації,</w:t>
            </w:r>
            <w:r w:rsidRPr="00CE4E34">
              <w:rPr>
                <w:sz w:val="22"/>
                <w:szCs w:val="22"/>
              </w:rPr>
              <w:br/>
              <w:t xml:space="preserve">Чернігівська обласна організація Українського товариства глухих (за згодою), </w:t>
            </w:r>
          </w:p>
          <w:p w:rsidR="00C60E36" w:rsidRPr="00CE4E34" w:rsidRDefault="00C60E36" w:rsidP="00C60E36">
            <w:pPr>
              <w:ind w:right="14"/>
              <w:rPr>
                <w:sz w:val="22"/>
                <w:szCs w:val="22"/>
              </w:rPr>
            </w:pPr>
            <w:r w:rsidRPr="00CE4E34">
              <w:rPr>
                <w:sz w:val="22"/>
                <w:szCs w:val="22"/>
              </w:rPr>
              <w:t>місцеві телемовники та філії загальнонаціональних телемовників в області (за згодою)</w:t>
            </w:r>
          </w:p>
        </w:tc>
        <w:tc>
          <w:tcPr>
            <w:tcW w:w="1134" w:type="dxa"/>
            <w:shd w:val="clear" w:color="auto" w:fill="FFFFFF"/>
          </w:tcPr>
          <w:p w:rsidR="00C60E36" w:rsidRPr="00CE4E34" w:rsidRDefault="00C60E36" w:rsidP="00C60E36">
            <w:pPr>
              <w:jc w:val="center"/>
              <w:rPr>
                <w:sz w:val="22"/>
                <w:szCs w:val="22"/>
              </w:rPr>
            </w:pPr>
            <w:r w:rsidRPr="00CE4E34">
              <w:rPr>
                <w:sz w:val="22"/>
                <w:szCs w:val="22"/>
              </w:rPr>
              <w:t>Обласний бюджет</w:t>
            </w:r>
          </w:p>
          <w:p w:rsidR="00C60E36" w:rsidRPr="00CE4E34" w:rsidRDefault="00C60E36" w:rsidP="00C60E36">
            <w:pPr>
              <w:jc w:val="center"/>
              <w:rPr>
                <w:sz w:val="22"/>
                <w:szCs w:val="22"/>
              </w:rPr>
            </w:pPr>
          </w:p>
        </w:tc>
        <w:tc>
          <w:tcPr>
            <w:tcW w:w="1417" w:type="dxa"/>
            <w:shd w:val="clear" w:color="auto" w:fill="FFFFFF"/>
          </w:tcPr>
          <w:p w:rsidR="00C60E36" w:rsidRPr="00CE4E34" w:rsidRDefault="00C60E36" w:rsidP="00C60E36">
            <w:pPr>
              <w:rPr>
                <w:sz w:val="22"/>
                <w:szCs w:val="22"/>
              </w:rPr>
            </w:pPr>
            <w:r w:rsidRPr="00CE4E34">
              <w:rPr>
                <w:sz w:val="22"/>
                <w:szCs w:val="22"/>
              </w:rPr>
              <w:t>2016 – 25,00</w:t>
            </w:r>
          </w:p>
          <w:p w:rsidR="00C60E36" w:rsidRPr="00CE4E34" w:rsidRDefault="00C60E36" w:rsidP="00C60E36">
            <w:pPr>
              <w:rPr>
                <w:sz w:val="22"/>
                <w:szCs w:val="22"/>
              </w:rPr>
            </w:pPr>
            <w:r w:rsidRPr="00CE4E34">
              <w:rPr>
                <w:sz w:val="22"/>
                <w:szCs w:val="22"/>
              </w:rPr>
              <w:t>2017 – 25,00</w:t>
            </w:r>
          </w:p>
          <w:p w:rsidR="00C60E36" w:rsidRPr="00CE4E34" w:rsidRDefault="00C60E36" w:rsidP="00C60E36">
            <w:pPr>
              <w:rPr>
                <w:sz w:val="22"/>
                <w:szCs w:val="22"/>
              </w:rPr>
            </w:pPr>
            <w:r w:rsidRPr="00CE4E34">
              <w:rPr>
                <w:sz w:val="22"/>
                <w:szCs w:val="22"/>
              </w:rPr>
              <w:t>2018 – 60,00</w:t>
            </w:r>
          </w:p>
          <w:p w:rsidR="00C60E36" w:rsidRPr="00CE4E34" w:rsidRDefault="00C60E36" w:rsidP="00C60E36">
            <w:pPr>
              <w:rPr>
                <w:sz w:val="22"/>
                <w:szCs w:val="22"/>
              </w:rPr>
            </w:pPr>
            <w:r w:rsidRPr="00CE4E34">
              <w:rPr>
                <w:sz w:val="22"/>
                <w:szCs w:val="22"/>
              </w:rPr>
              <w:t>2019 – 60,00</w:t>
            </w:r>
          </w:p>
          <w:p w:rsidR="00C60E36" w:rsidRPr="00CE4E34" w:rsidRDefault="00C60E36" w:rsidP="00C60E36">
            <w:pPr>
              <w:rPr>
                <w:sz w:val="22"/>
                <w:szCs w:val="22"/>
              </w:rPr>
            </w:pPr>
            <w:r w:rsidRPr="00CE4E34">
              <w:rPr>
                <w:sz w:val="22"/>
                <w:szCs w:val="22"/>
              </w:rPr>
              <w:t>2020 – 60,00</w:t>
            </w:r>
          </w:p>
        </w:tc>
        <w:tc>
          <w:tcPr>
            <w:tcW w:w="2693" w:type="dxa"/>
            <w:shd w:val="clear" w:color="auto" w:fill="FFFFFF"/>
          </w:tcPr>
          <w:p w:rsidR="00C60E36" w:rsidRPr="00CE4E34" w:rsidRDefault="00C60E36" w:rsidP="00C60E36">
            <w:pPr>
              <w:rPr>
                <w:sz w:val="22"/>
                <w:szCs w:val="22"/>
              </w:rPr>
            </w:pPr>
            <w:r w:rsidRPr="00CE4E34">
              <w:rPr>
                <w:sz w:val="22"/>
                <w:szCs w:val="22"/>
              </w:rPr>
              <w:t xml:space="preserve">Забезпечено оплату послуг із сурдоперекладу телепередач — жителям області з інвалідністю по слуху створено можливості для задоволення інформаційних потреб </w:t>
            </w:r>
          </w:p>
        </w:tc>
      </w:tr>
      <w:tr w:rsidR="00C60E36" w:rsidRPr="00CE4E34" w:rsidTr="00C60E36">
        <w:trPr>
          <w:trHeight w:val="253"/>
        </w:trPr>
        <w:tc>
          <w:tcPr>
            <w:tcW w:w="570" w:type="dxa"/>
            <w:vMerge/>
            <w:shd w:val="clear" w:color="auto" w:fill="FFFFFF"/>
          </w:tcPr>
          <w:p w:rsidR="00C60E36" w:rsidRPr="00CE4E34" w:rsidRDefault="00C60E36" w:rsidP="00C60E36">
            <w:pPr>
              <w:numPr>
                <w:ilvl w:val="0"/>
                <w:numId w:val="23"/>
              </w:numPr>
              <w:jc w:val="center"/>
              <w:rPr>
                <w:b/>
                <w:sz w:val="22"/>
                <w:szCs w:val="22"/>
              </w:rPr>
            </w:pPr>
          </w:p>
        </w:tc>
        <w:tc>
          <w:tcPr>
            <w:tcW w:w="1813" w:type="dxa"/>
            <w:vMerge/>
            <w:shd w:val="clear" w:color="auto" w:fill="FFFFFF"/>
          </w:tcPr>
          <w:p w:rsidR="00C60E36" w:rsidRPr="00CE4E34" w:rsidRDefault="00C60E36" w:rsidP="00C60E36">
            <w:pPr>
              <w:rPr>
                <w:b/>
                <w:sz w:val="22"/>
                <w:szCs w:val="22"/>
              </w:rPr>
            </w:pPr>
          </w:p>
        </w:tc>
        <w:tc>
          <w:tcPr>
            <w:tcW w:w="2835" w:type="dxa"/>
            <w:shd w:val="clear" w:color="auto" w:fill="auto"/>
          </w:tcPr>
          <w:p w:rsidR="00C60E36" w:rsidRPr="00CE4E34" w:rsidRDefault="00C60E36" w:rsidP="00C60E36">
            <w:pPr>
              <w:pStyle w:val="13"/>
              <w:numPr>
                <w:ilvl w:val="0"/>
                <w:numId w:val="43"/>
              </w:numPr>
              <w:tabs>
                <w:tab w:val="left" w:pos="340"/>
              </w:tabs>
              <w:ind w:left="0" w:firstLine="57"/>
              <w:rPr>
                <w:rFonts w:ascii="Times New Roman" w:hAnsi="Times New Roman" w:cs="Times New Roman"/>
                <w:sz w:val="22"/>
                <w:szCs w:val="22"/>
                <w:lang w:val="uk-UA"/>
              </w:rPr>
            </w:pPr>
            <w:r w:rsidRPr="00CE4E34">
              <w:rPr>
                <w:rFonts w:ascii="Times New Roman" w:hAnsi="Times New Roman" w:cs="Times New Roman"/>
                <w:sz w:val="22"/>
                <w:szCs w:val="22"/>
                <w:lang w:val="uk-UA"/>
              </w:rPr>
              <w:t>Надання організаційної, інформаційної та методичної підтримки редакціям комунальних друкованих ЗМІ в процесі їх реформування</w:t>
            </w:r>
          </w:p>
        </w:tc>
        <w:tc>
          <w:tcPr>
            <w:tcW w:w="1276" w:type="dxa"/>
            <w:shd w:val="clear" w:color="auto" w:fill="auto"/>
          </w:tcPr>
          <w:p w:rsidR="00C60E36" w:rsidRPr="00CE4E34" w:rsidRDefault="00C60E36" w:rsidP="00C60E36">
            <w:pPr>
              <w:jc w:val="center"/>
              <w:rPr>
                <w:sz w:val="22"/>
                <w:szCs w:val="22"/>
              </w:rPr>
            </w:pPr>
            <w:r w:rsidRPr="00CE4E34">
              <w:rPr>
                <w:sz w:val="22"/>
                <w:szCs w:val="22"/>
              </w:rPr>
              <w:t>2016-2020 роки</w:t>
            </w:r>
          </w:p>
        </w:tc>
        <w:tc>
          <w:tcPr>
            <w:tcW w:w="4111" w:type="dxa"/>
            <w:shd w:val="clear" w:color="auto" w:fill="auto"/>
          </w:tcPr>
          <w:p w:rsidR="00C60E36" w:rsidRPr="00CE4E34" w:rsidRDefault="00C60E36" w:rsidP="00C60E36">
            <w:pPr>
              <w:rPr>
                <w:sz w:val="22"/>
                <w:szCs w:val="22"/>
              </w:rPr>
            </w:pPr>
            <w:r w:rsidRPr="00CE4E34">
              <w:rPr>
                <w:sz w:val="22"/>
                <w:szCs w:val="22"/>
              </w:rPr>
              <w:t>Департамент інформаційної діяльності та комунікацій з громадськістю облдержадміністрації,</w:t>
            </w:r>
          </w:p>
          <w:p w:rsidR="00C60E36" w:rsidRPr="00CE4E34" w:rsidRDefault="00C60E36" w:rsidP="00C60E36">
            <w:pPr>
              <w:ind w:right="14"/>
              <w:rPr>
                <w:sz w:val="22"/>
                <w:szCs w:val="22"/>
              </w:rPr>
            </w:pPr>
            <w:r w:rsidRPr="00CE4E34">
              <w:rPr>
                <w:sz w:val="22"/>
                <w:szCs w:val="22"/>
              </w:rPr>
              <w:t>обласна організація Національної спілки журналістів (за згодою),</w:t>
            </w:r>
          </w:p>
          <w:p w:rsidR="00C60E36" w:rsidRPr="00CE4E34" w:rsidRDefault="00C60E36" w:rsidP="00C60E36">
            <w:pPr>
              <w:rPr>
                <w:sz w:val="22"/>
                <w:szCs w:val="22"/>
              </w:rPr>
            </w:pPr>
            <w:r w:rsidRPr="00CE4E34">
              <w:rPr>
                <w:sz w:val="22"/>
                <w:szCs w:val="22"/>
              </w:rPr>
              <w:lastRenderedPageBreak/>
              <w:t>ГО «Асоціація регіональних засобів масової інформації» (за згодою)</w:t>
            </w:r>
          </w:p>
        </w:tc>
        <w:tc>
          <w:tcPr>
            <w:tcW w:w="1134" w:type="dxa"/>
            <w:shd w:val="clear" w:color="auto" w:fill="auto"/>
          </w:tcPr>
          <w:p w:rsidR="00C60E36" w:rsidRPr="00CE4E34" w:rsidRDefault="00C60E36" w:rsidP="00C60E36">
            <w:pPr>
              <w:jc w:val="center"/>
              <w:rPr>
                <w:sz w:val="22"/>
                <w:szCs w:val="22"/>
              </w:rPr>
            </w:pPr>
            <w:r w:rsidRPr="00CE4E34">
              <w:rPr>
                <w:sz w:val="22"/>
                <w:szCs w:val="22"/>
              </w:rPr>
              <w:lastRenderedPageBreak/>
              <w:t>Без фінансу</w:t>
            </w:r>
            <w:r w:rsidRPr="00CE4E34">
              <w:rPr>
                <w:sz w:val="22"/>
                <w:szCs w:val="22"/>
              </w:rPr>
              <w:softHyphen/>
              <w:t>вання</w:t>
            </w:r>
          </w:p>
        </w:tc>
        <w:tc>
          <w:tcPr>
            <w:tcW w:w="1417" w:type="dxa"/>
            <w:shd w:val="clear" w:color="auto" w:fill="auto"/>
          </w:tcPr>
          <w:p w:rsidR="00C60E36" w:rsidRPr="00CE4E34" w:rsidRDefault="00C60E36" w:rsidP="00C60E36">
            <w:pPr>
              <w:jc w:val="center"/>
              <w:rPr>
                <w:sz w:val="22"/>
                <w:szCs w:val="22"/>
              </w:rPr>
            </w:pPr>
            <w:r w:rsidRPr="00CE4E34">
              <w:rPr>
                <w:sz w:val="22"/>
                <w:szCs w:val="22"/>
              </w:rPr>
              <w:t>–</w:t>
            </w:r>
          </w:p>
        </w:tc>
        <w:tc>
          <w:tcPr>
            <w:tcW w:w="2693" w:type="dxa"/>
            <w:shd w:val="clear" w:color="auto" w:fill="FFFFFF"/>
          </w:tcPr>
          <w:p w:rsidR="00C60E36" w:rsidRPr="00CE4E34" w:rsidRDefault="00C60E36" w:rsidP="00C60E36">
            <w:pPr>
              <w:rPr>
                <w:sz w:val="22"/>
                <w:szCs w:val="22"/>
              </w:rPr>
            </w:pPr>
            <w:r w:rsidRPr="00CE4E34">
              <w:rPr>
                <w:sz w:val="22"/>
                <w:szCs w:val="22"/>
              </w:rPr>
              <w:t xml:space="preserve">Стимульовано подальший розвиток (екс)комунальних місцевих друкованих видань у процесі реформування та після його завершення; в межах </w:t>
            </w:r>
            <w:r w:rsidRPr="00CE4E34">
              <w:rPr>
                <w:sz w:val="22"/>
                <w:szCs w:val="22"/>
              </w:rPr>
              <w:lastRenderedPageBreak/>
              <w:t>компетенції забезпечено вирішення конфліктних ситуацій колективів редакцій зі співзасновниками; реалізовано всі можливі заходи для успішного завершення процесу реформування і подальшого функціонування реформованих ЗМІ</w:t>
            </w:r>
          </w:p>
        </w:tc>
      </w:tr>
      <w:tr w:rsidR="00C60E36" w:rsidRPr="00CE4E34" w:rsidTr="00C60E36">
        <w:trPr>
          <w:trHeight w:val="482"/>
        </w:trPr>
        <w:tc>
          <w:tcPr>
            <w:tcW w:w="570" w:type="dxa"/>
            <w:vMerge/>
            <w:shd w:val="clear" w:color="auto" w:fill="FFFFFF"/>
          </w:tcPr>
          <w:p w:rsidR="00C60E36" w:rsidRPr="00CE4E34" w:rsidRDefault="00C60E36" w:rsidP="00C60E36">
            <w:pPr>
              <w:numPr>
                <w:ilvl w:val="0"/>
                <w:numId w:val="23"/>
              </w:numPr>
              <w:jc w:val="center"/>
              <w:rPr>
                <w:b/>
                <w:sz w:val="22"/>
                <w:szCs w:val="22"/>
              </w:rPr>
            </w:pPr>
          </w:p>
        </w:tc>
        <w:tc>
          <w:tcPr>
            <w:tcW w:w="1813" w:type="dxa"/>
            <w:vMerge/>
            <w:shd w:val="clear" w:color="auto" w:fill="FFFFFF"/>
          </w:tcPr>
          <w:p w:rsidR="00C60E36" w:rsidRPr="00CE4E34" w:rsidRDefault="00C60E36" w:rsidP="00C60E36">
            <w:pPr>
              <w:rPr>
                <w:b/>
                <w:sz w:val="22"/>
                <w:szCs w:val="22"/>
              </w:rPr>
            </w:pPr>
          </w:p>
        </w:tc>
        <w:tc>
          <w:tcPr>
            <w:tcW w:w="2835" w:type="dxa"/>
            <w:shd w:val="clear" w:color="auto" w:fill="FFFFFF"/>
          </w:tcPr>
          <w:p w:rsidR="00C60E36" w:rsidRPr="00CE4E34" w:rsidRDefault="00C60E36" w:rsidP="00C60E36">
            <w:pPr>
              <w:pStyle w:val="13"/>
              <w:numPr>
                <w:ilvl w:val="0"/>
                <w:numId w:val="43"/>
              </w:numPr>
              <w:tabs>
                <w:tab w:val="left" w:pos="340"/>
              </w:tabs>
              <w:ind w:left="0" w:firstLine="57"/>
              <w:rPr>
                <w:rFonts w:ascii="Times New Roman" w:hAnsi="Times New Roman" w:cs="Times New Roman"/>
                <w:sz w:val="22"/>
                <w:szCs w:val="22"/>
                <w:lang w:val="uk-UA"/>
              </w:rPr>
            </w:pPr>
            <w:r w:rsidRPr="00CE4E34">
              <w:rPr>
                <w:rFonts w:ascii="Times New Roman" w:hAnsi="Times New Roman" w:cs="Times New Roman"/>
                <w:sz w:val="22"/>
                <w:szCs w:val="22"/>
                <w:lang w:val="uk-UA"/>
              </w:rPr>
              <w:t>Надання фінансової підтримки друкованим виданням:</w:t>
            </w:r>
          </w:p>
        </w:tc>
        <w:tc>
          <w:tcPr>
            <w:tcW w:w="1276" w:type="dxa"/>
            <w:vMerge w:val="restart"/>
            <w:shd w:val="clear" w:color="auto" w:fill="FFFFFF"/>
          </w:tcPr>
          <w:p w:rsidR="00C60E36" w:rsidRPr="00CE4E34" w:rsidRDefault="00C60E36" w:rsidP="00C60E36">
            <w:pPr>
              <w:rPr>
                <w:sz w:val="22"/>
                <w:szCs w:val="22"/>
              </w:rPr>
            </w:pPr>
            <w:r w:rsidRPr="00CE4E34">
              <w:rPr>
                <w:sz w:val="22"/>
                <w:szCs w:val="22"/>
              </w:rPr>
              <w:t>2016-2020 роки</w:t>
            </w:r>
          </w:p>
        </w:tc>
        <w:tc>
          <w:tcPr>
            <w:tcW w:w="4111" w:type="dxa"/>
            <w:vMerge w:val="restart"/>
            <w:shd w:val="clear" w:color="auto" w:fill="FFFFFF"/>
          </w:tcPr>
          <w:p w:rsidR="00C60E36" w:rsidRPr="00CE4E34" w:rsidRDefault="00C60E36" w:rsidP="00C60E36">
            <w:pPr>
              <w:ind w:right="14"/>
              <w:rPr>
                <w:sz w:val="22"/>
                <w:szCs w:val="22"/>
              </w:rPr>
            </w:pPr>
            <w:r w:rsidRPr="00CE4E34">
              <w:rPr>
                <w:sz w:val="22"/>
                <w:szCs w:val="22"/>
              </w:rPr>
              <w:t>Департамент інформаційної діяльності та комунікацій з громадськістю облдержадміністрації</w:t>
            </w:r>
          </w:p>
          <w:p w:rsidR="00C60E36" w:rsidRPr="00CE4E34" w:rsidRDefault="00C60E36" w:rsidP="00C60E36">
            <w:pPr>
              <w:rPr>
                <w:sz w:val="22"/>
                <w:szCs w:val="22"/>
              </w:rPr>
            </w:pPr>
          </w:p>
        </w:tc>
        <w:tc>
          <w:tcPr>
            <w:tcW w:w="1134" w:type="dxa"/>
            <w:vMerge w:val="restart"/>
            <w:shd w:val="clear" w:color="auto" w:fill="FFFFFF"/>
          </w:tcPr>
          <w:p w:rsidR="00C60E36" w:rsidRPr="00CE4E34" w:rsidRDefault="00C60E36" w:rsidP="00C60E36">
            <w:pPr>
              <w:jc w:val="center"/>
              <w:rPr>
                <w:sz w:val="22"/>
                <w:szCs w:val="22"/>
              </w:rPr>
            </w:pPr>
            <w:r w:rsidRPr="00CE4E34">
              <w:rPr>
                <w:sz w:val="22"/>
                <w:szCs w:val="22"/>
              </w:rPr>
              <w:t>Обласний бюджет</w:t>
            </w:r>
          </w:p>
          <w:p w:rsidR="00C60E36" w:rsidRPr="00CE4E34" w:rsidRDefault="00C60E36" w:rsidP="00C60E36">
            <w:pPr>
              <w:rPr>
                <w:sz w:val="22"/>
                <w:szCs w:val="22"/>
              </w:rPr>
            </w:pPr>
          </w:p>
        </w:tc>
        <w:tc>
          <w:tcPr>
            <w:tcW w:w="1417" w:type="dxa"/>
            <w:shd w:val="clear" w:color="auto" w:fill="FFFFFF"/>
          </w:tcPr>
          <w:p w:rsidR="00C60E36" w:rsidRPr="00CE4E34" w:rsidRDefault="00C60E36" w:rsidP="00C60E36">
            <w:pPr>
              <w:rPr>
                <w:sz w:val="22"/>
                <w:szCs w:val="22"/>
              </w:rPr>
            </w:pPr>
            <w:r w:rsidRPr="00CE4E34">
              <w:rPr>
                <w:sz w:val="22"/>
                <w:szCs w:val="22"/>
              </w:rPr>
              <w:t>2016 – 220,00</w:t>
            </w:r>
          </w:p>
          <w:p w:rsidR="00C60E36" w:rsidRPr="00CE4E34" w:rsidRDefault="00C60E36" w:rsidP="00C60E36">
            <w:pPr>
              <w:rPr>
                <w:sz w:val="22"/>
                <w:szCs w:val="22"/>
              </w:rPr>
            </w:pPr>
            <w:r w:rsidRPr="00CE4E34">
              <w:rPr>
                <w:sz w:val="22"/>
                <w:szCs w:val="22"/>
              </w:rPr>
              <w:t xml:space="preserve">2017 – </w:t>
            </w:r>
            <w:r>
              <w:rPr>
                <w:sz w:val="22"/>
                <w:szCs w:val="22"/>
                <w:lang w:val="ru-RU"/>
              </w:rPr>
              <w:t>150</w:t>
            </w:r>
            <w:r w:rsidRPr="00CE4E34">
              <w:rPr>
                <w:sz w:val="22"/>
                <w:szCs w:val="22"/>
              </w:rPr>
              <w:t>,00</w:t>
            </w:r>
          </w:p>
          <w:p w:rsidR="00C60E36" w:rsidRPr="00CE4E34" w:rsidRDefault="00C60E36" w:rsidP="00C60E36">
            <w:pPr>
              <w:rPr>
                <w:sz w:val="22"/>
                <w:szCs w:val="22"/>
              </w:rPr>
            </w:pPr>
            <w:r w:rsidRPr="00CE4E34">
              <w:rPr>
                <w:sz w:val="22"/>
                <w:szCs w:val="22"/>
              </w:rPr>
              <w:t>2018 – 220,00 2019 – 220,00</w:t>
            </w:r>
          </w:p>
          <w:p w:rsidR="00C60E36" w:rsidRPr="00CE4E34" w:rsidRDefault="00C60E36" w:rsidP="00C60E36">
            <w:pPr>
              <w:rPr>
                <w:sz w:val="22"/>
                <w:szCs w:val="22"/>
              </w:rPr>
            </w:pPr>
            <w:r w:rsidRPr="00CE4E34">
              <w:rPr>
                <w:sz w:val="22"/>
                <w:szCs w:val="22"/>
              </w:rPr>
              <w:t>2020 – 220,00</w:t>
            </w:r>
          </w:p>
        </w:tc>
        <w:tc>
          <w:tcPr>
            <w:tcW w:w="2693" w:type="dxa"/>
            <w:vMerge w:val="restart"/>
            <w:shd w:val="clear" w:color="auto" w:fill="FFFFFF"/>
          </w:tcPr>
          <w:p w:rsidR="00C60E36" w:rsidRPr="00CE4E34" w:rsidRDefault="00C60E36" w:rsidP="00C60E36">
            <w:pPr>
              <w:rPr>
                <w:sz w:val="22"/>
                <w:szCs w:val="22"/>
              </w:rPr>
            </w:pPr>
            <w:r w:rsidRPr="00CE4E34">
              <w:rPr>
                <w:sz w:val="22"/>
                <w:szCs w:val="22"/>
              </w:rPr>
              <w:t>Забезпечено покриття витрат на поліграфічні послуги та регулярний вихід у світ суспільно значущих періодичних друкованих видань наукового, літературного спрямування, інформаційного видання для осіб з інвалідністю, задоволено відповідні інформаційні потреби населення</w:t>
            </w:r>
          </w:p>
        </w:tc>
      </w:tr>
      <w:tr w:rsidR="00C60E36" w:rsidRPr="00CE4E34" w:rsidTr="00C60E36">
        <w:trPr>
          <w:trHeight w:val="225"/>
        </w:trPr>
        <w:tc>
          <w:tcPr>
            <w:tcW w:w="570" w:type="dxa"/>
            <w:vMerge/>
            <w:shd w:val="clear" w:color="auto" w:fill="FFFFFF"/>
          </w:tcPr>
          <w:p w:rsidR="00C60E36" w:rsidRPr="00CE4E34" w:rsidRDefault="00C60E36" w:rsidP="00C60E36">
            <w:pPr>
              <w:numPr>
                <w:ilvl w:val="0"/>
                <w:numId w:val="23"/>
              </w:numPr>
              <w:jc w:val="center"/>
              <w:rPr>
                <w:b/>
                <w:sz w:val="22"/>
                <w:szCs w:val="22"/>
              </w:rPr>
            </w:pPr>
          </w:p>
        </w:tc>
        <w:tc>
          <w:tcPr>
            <w:tcW w:w="1813" w:type="dxa"/>
            <w:vMerge/>
            <w:shd w:val="clear" w:color="auto" w:fill="FFFFFF"/>
          </w:tcPr>
          <w:p w:rsidR="00C60E36" w:rsidRPr="00CE4E34" w:rsidRDefault="00C60E36" w:rsidP="00C60E36">
            <w:pPr>
              <w:rPr>
                <w:b/>
                <w:sz w:val="22"/>
                <w:szCs w:val="22"/>
              </w:rPr>
            </w:pPr>
          </w:p>
        </w:tc>
        <w:tc>
          <w:tcPr>
            <w:tcW w:w="2835" w:type="dxa"/>
            <w:shd w:val="clear" w:color="auto" w:fill="FFFFFF"/>
          </w:tcPr>
          <w:p w:rsidR="00C60E36" w:rsidRPr="00CE4E34" w:rsidRDefault="00C60E36" w:rsidP="00C60E36">
            <w:pPr>
              <w:pStyle w:val="13"/>
              <w:numPr>
                <w:ilvl w:val="0"/>
                <w:numId w:val="34"/>
              </w:numPr>
              <w:tabs>
                <w:tab w:val="left" w:pos="385"/>
              </w:tabs>
              <w:ind w:left="0" w:firstLine="244"/>
              <w:rPr>
                <w:rFonts w:ascii="Times New Roman" w:hAnsi="Times New Roman" w:cs="Times New Roman"/>
                <w:caps/>
                <w:sz w:val="22"/>
                <w:szCs w:val="22"/>
                <w:lang w:val="uk-UA"/>
              </w:rPr>
            </w:pPr>
            <w:r w:rsidRPr="00CE4E34">
              <w:rPr>
                <w:rFonts w:ascii="Times New Roman" w:hAnsi="Times New Roman" w:cs="Times New Roman"/>
                <w:sz w:val="22"/>
                <w:szCs w:val="22"/>
                <w:lang w:val="uk-UA"/>
              </w:rPr>
              <w:t>науковому журналу «Сіверянський літопис»;</w:t>
            </w:r>
          </w:p>
        </w:tc>
        <w:tc>
          <w:tcPr>
            <w:tcW w:w="1276" w:type="dxa"/>
            <w:vMerge/>
            <w:shd w:val="clear" w:color="auto" w:fill="FFFFFF"/>
          </w:tcPr>
          <w:p w:rsidR="00C60E36" w:rsidRPr="00CE4E34" w:rsidRDefault="00C60E36" w:rsidP="00C60E36">
            <w:pPr>
              <w:rPr>
                <w:sz w:val="22"/>
                <w:szCs w:val="22"/>
              </w:rPr>
            </w:pPr>
          </w:p>
        </w:tc>
        <w:tc>
          <w:tcPr>
            <w:tcW w:w="4111" w:type="dxa"/>
            <w:vMerge/>
            <w:shd w:val="clear" w:color="auto" w:fill="FFFFFF"/>
          </w:tcPr>
          <w:p w:rsidR="00C60E36" w:rsidRPr="00CE4E34" w:rsidRDefault="00C60E36" w:rsidP="00C60E36">
            <w:pPr>
              <w:rPr>
                <w:sz w:val="22"/>
                <w:szCs w:val="22"/>
              </w:rPr>
            </w:pPr>
          </w:p>
        </w:tc>
        <w:tc>
          <w:tcPr>
            <w:tcW w:w="1134" w:type="dxa"/>
            <w:vMerge/>
            <w:shd w:val="clear" w:color="auto" w:fill="FFFFFF"/>
          </w:tcPr>
          <w:p w:rsidR="00C60E36" w:rsidRPr="00CE4E34" w:rsidRDefault="00C60E36" w:rsidP="00C60E36">
            <w:pPr>
              <w:rPr>
                <w:sz w:val="22"/>
                <w:szCs w:val="22"/>
              </w:rPr>
            </w:pPr>
          </w:p>
        </w:tc>
        <w:tc>
          <w:tcPr>
            <w:tcW w:w="1417" w:type="dxa"/>
            <w:shd w:val="clear" w:color="auto" w:fill="FFFFFF"/>
          </w:tcPr>
          <w:p w:rsidR="00C60E36" w:rsidRPr="00CE4E34" w:rsidRDefault="00C60E36" w:rsidP="00C60E36">
            <w:pPr>
              <w:rPr>
                <w:sz w:val="22"/>
                <w:szCs w:val="22"/>
              </w:rPr>
            </w:pPr>
            <w:r w:rsidRPr="00CE4E34">
              <w:rPr>
                <w:sz w:val="22"/>
                <w:szCs w:val="22"/>
              </w:rPr>
              <w:t>2016 – 90,00</w:t>
            </w:r>
          </w:p>
          <w:p w:rsidR="00C60E36" w:rsidRPr="00CE4E34" w:rsidRDefault="00C60E36" w:rsidP="00C60E36">
            <w:pPr>
              <w:rPr>
                <w:sz w:val="22"/>
                <w:szCs w:val="22"/>
              </w:rPr>
            </w:pPr>
            <w:r w:rsidRPr="00CE4E34">
              <w:rPr>
                <w:sz w:val="22"/>
                <w:szCs w:val="22"/>
              </w:rPr>
              <w:t>2017 – 90,00</w:t>
            </w:r>
          </w:p>
          <w:p w:rsidR="00C60E36" w:rsidRPr="00CE4E34" w:rsidRDefault="00C60E36" w:rsidP="00C60E36">
            <w:pPr>
              <w:rPr>
                <w:sz w:val="22"/>
                <w:szCs w:val="22"/>
              </w:rPr>
            </w:pPr>
            <w:r w:rsidRPr="00CE4E34">
              <w:rPr>
                <w:sz w:val="22"/>
                <w:szCs w:val="22"/>
              </w:rPr>
              <w:t>2018 – 90,00</w:t>
            </w:r>
          </w:p>
          <w:p w:rsidR="00C60E36" w:rsidRPr="00CE4E34" w:rsidRDefault="00C60E36" w:rsidP="00C60E36">
            <w:pPr>
              <w:rPr>
                <w:sz w:val="22"/>
                <w:szCs w:val="22"/>
              </w:rPr>
            </w:pPr>
            <w:r w:rsidRPr="00CE4E34">
              <w:rPr>
                <w:sz w:val="22"/>
                <w:szCs w:val="22"/>
              </w:rPr>
              <w:t>2019 – 90,00</w:t>
            </w:r>
          </w:p>
          <w:p w:rsidR="00C60E36" w:rsidRPr="00CE4E34" w:rsidRDefault="00C60E36" w:rsidP="00C60E36">
            <w:pPr>
              <w:rPr>
                <w:sz w:val="22"/>
                <w:szCs w:val="22"/>
              </w:rPr>
            </w:pPr>
            <w:r w:rsidRPr="00CE4E34">
              <w:rPr>
                <w:sz w:val="22"/>
                <w:szCs w:val="22"/>
              </w:rPr>
              <w:t>2020 – 90,00</w:t>
            </w:r>
          </w:p>
        </w:tc>
        <w:tc>
          <w:tcPr>
            <w:tcW w:w="2693" w:type="dxa"/>
            <w:vMerge/>
            <w:shd w:val="clear" w:color="auto" w:fill="FFFFFF"/>
            <w:vAlign w:val="center"/>
          </w:tcPr>
          <w:p w:rsidR="00C60E36" w:rsidRPr="00CE4E34" w:rsidRDefault="00C60E36" w:rsidP="00C60E36">
            <w:pPr>
              <w:rPr>
                <w:sz w:val="22"/>
                <w:szCs w:val="22"/>
              </w:rPr>
            </w:pPr>
          </w:p>
        </w:tc>
      </w:tr>
      <w:tr w:rsidR="00C60E36" w:rsidRPr="00CE4E34" w:rsidTr="00C60E36">
        <w:trPr>
          <w:trHeight w:val="657"/>
        </w:trPr>
        <w:tc>
          <w:tcPr>
            <w:tcW w:w="570" w:type="dxa"/>
            <w:vMerge/>
            <w:shd w:val="clear" w:color="auto" w:fill="FFFFFF"/>
          </w:tcPr>
          <w:p w:rsidR="00C60E36" w:rsidRPr="00CE4E34" w:rsidRDefault="00C60E36" w:rsidP="00C60E36">
            <w:pPr>
              <w:numPr>
                <w:ilvl w:val="0"/>
                <w:numId w:val="23"/>
              </w:numPr>
              <w:jc w:val="center"/>
              <w:rPr>
                <w:b/>
                <w:sz w:val="22"/>
                <w:szCs w:val="22"/>
              </w:rPr>
            </w:pPr>
          </w:p>
        </w:tc>
        <w:tc>
          <w:tcPr>
            <w:tcW w:w="1813" w:type="dxa"/>
            <w:vMerge/>
            <w:shd w:val="clear" w:color="auto" w:fill="FFFFFF"/>
          </w:tcPr>
          <w:p w:rsidR="00C60E36" w:rsidRPr="00CE4E34" w:rsidRDefault="00C60E36" w:rsidP="00C60E36">
            <w:pPr>
              <w:rPr>
                <w:b/>
                <w:sz w:val="22"/>
                <w:szCs w:val="22"/>
              </w:rPr>
            </w:pPr>
          </w:p>
        </w:tc>
        <w:tc>
          <w:tcPr>
            <w:tcW w:w="2835" w:type="dxa"/>
            <w:shd w:val="clear" w:color="auto" w:fill="FFFFFF"/>
          </w:tcPr>
          <w:p w:rsidR="00C60E36" w:rsidRPr="00CE4E34" w:rsidRDefault="00C60E36" w:rsidP="00C60E36">
            <w:pPr>
              <w:pStyle w:val="13"/>
              <w:numPr>
                <w:ilvl w:val="0"/>
                <w:numId w:val="34"/>
              </w:numPr>
              <w:tabs>
                <w:tab w:val="left" w:pos="385"/>
              </w:tabs>
              <w:ind w:left="0" w:firstLine="244"/>
              <w:rPr>
                <w:rFonts w:ascii="Times New Roman" w:hAnsi="Times New Roman" w:cs="Times New Roman"/>
                <w:sz w:val="22"/>
                <w:szCs w:val="22"/>
                <w:lang w:val="uk-UA"/>
              </w:rPr>
            </w:pPr>
            <w:r w:rsidRPr="00CE4E34">
              <w:rPr>
                <w:rFonts w:ascii="Times New Roman" w:hAnsi="Times New Roman" w:cs="Times New Roman"/>
                <w:sz w:val="22"/>
                <w:szCs w:val="22"/>
                <w:lang w:val="uk-UA"/>
              </w:rPr>
              <w:t>літературному журналу «Літературний Чернігів»;</w:t>
            </w:r>
          </w:p>
        </w:tc>
        <w:tc>
          <w:tcPr>
            <w:tcW w:w="1276" w:type="dxa"/>
            <w:vMerge/>
            <w:shd w:val="clear" w:color="auto" w:fill="FFFFFF"/>
          </w:tcPr>
          <w:p w:rsidR="00C60E36" w:rsidRPr="00CE4E34" w:rsidRDefault="00C60E36" w:rsidP="00C60E36">
            <w:pPr>
              <w:rPr>
                <w:sz w:val="22"/>
                <w:szCs w:val="22"/>
              </w:rPr>
            </w:pPr>
          </w:p>
        </w:tc>
        <w:tc>
          <w:tcPr>
            <w:tcW w:w="4111" w:type="dxa"/>
            <w:vMerge/>
            <w:shd w:val="clear" w:color="auto" w:fill="FFFFFF"/>
          </w:tcPr>
          <w:p w:rsidR="00C60E36" w:rsidRPr="00CE4E34" w:rsidRDefault="00C60E36" w:rsidP="00C60E36">
            <w:pPr>
              <w:rPr>
                <w:sz w:val="22"/>
                <w:szCs w:val="22"/>
              </w:rPr>
            </w:pPr>
          </w:p>
        </w:tc>
        <w:tc>
          <w:tcPr>
            <w:tcW w:w="1134" w:type="dxa"/>
            <w:vMerge/>
            <w:shd w:val="clear" w:color="auto" w:fill="FFFFFF"/>
          </w:tcPr>
          <w:p w:rsidR="00C60E36" w:rsidRPr="00CE4E34" w:rsidRDefault="00C60E36" w:rsidP="00C60E36">
            <w:pPr>
              <w:rPr>
                <w:sz w:val="22"/>
                <w:szCs w:val="22"/>
              </w:rPr>
            </w:pPr>
          </w:p>
        </w:tc>
        <w:tc>
          <w:tcPr>
            <w:tcW w:w="1417" w:type="dxa"/>
            <w:shd w:val="clear" w:color="auto" w:fill="FFFFFF"/>
          </w:tcPr>
          <w:p w:rsidR="00C60E36" w:rsidRPr="00CE4E34" w:rsidRDefault="00C60E36" w:rsidP="00C60E36">
            <w:pPr>
              <w:rPr>
                <w:sz w:val="22"/>
                <w:szCs w:val="22"/>
              </w:rPr>
            </w:pPr>
            <w:r w:rsidRPr="00CE4E34">
              <w:rPr>
                <w:sz w:val="22"/>
                <w:szCs w:val="22"/>
              </w:rPr>
              <w:t>2016 – 60,00</w:t>
            </w:r>
          </w:p>
          <w:p w:rsidR="00C60E36" w:rsidRPr="00CE4E34" w:rsidRDefault="00C60E36" w:rsidP="00C60E36">
            <w:pPr>
              <w:rPr>
                <w:sz w:val="22"/>
                <w:szCs w:val="22"/>
              </w:rPr>
            </w:pPr>
            <w:r w:rsidRPr="00CE4E34">
              <w:rPr>
                <w:sz w:val="22"/>
                <w:szCs w:val="22"/>
              </w:rPr>
              <w:t>2017 – 60,00</w:t>
            </w:r>
          </w:p>
          <w:p w:rsidR="00C60E36" w:rsidRPr="00CE4E34" w:rsidRDefault="00C60E36" w:rsidP="00C60E36">
            <w:pPr>
              <w:rPr>
                <w:sz w:val="22"/>
                <w:szCs w:val="22"/>
              </w:rPr>
            </w:pPr>
            <w:r w:rsidRPr="00CE4E34">
              <w:rPr>
                <w:sz w:val="22"/>
                <w:szCs w:val="22"/>
              </w:rPr>
              <w:t>2018 – 60,00</w:t>
            </w:r>
          </w:p>
          <w:p w:rsidR="00C60E36" w:rsidRPr="00CE4E34" w:rsidRDefault="00C60E36" w:rsidP="00C60E36">
            <w:pPr>
              <w:rPr>
                <w:sz w:val="22"/>
                <w:szCs w:val="22"/>
              </w:rPr>
            </w:pPr>
            <w:r w:rsidRPr="00CE4E34">
              <w:rPr>
                <w:sz w:val="22"/>
                <w:szCs w:val="22"/>
              </w:rPr>
              <w:t>2019 – 60,00</w:t>
            </w:r>
          </w:p>
          <w:p w:rsidR="00C60E36" w:rsidRPr="00CE4E34" w:rsidRDefault="00C60E36" w:rsidP="00C60E36">
            <w:pPr>
              <w:rPr>
                <w:sz w:val="22"/>
                <w:szCs w:val="22"/>
              </w:rPr>
            </w:pPr>
            <w:r w:rsidRPr="00CE4E34">
              <w:rPr>
                <w:sz w:val="22"/>
                <w:szCs w:val="22"/>
              </w:rPr>
              <w:t>2020 – 60,00</w:t>
            </w:r>
          </w:p>
        </w:tc>
        <w:tc>
          <w:tcPr>
            <w:tcW w:w="2693" w:type="dxa"/>
            <w:vMerge/>
            <w:shd w:val="clear" w:color="auto" w:fill="FFFFFF"/>
            <w:vAlign w:val="center"/>
          </w:tcPr>
          <w:p w:rsidR="00C60E36" w:rsidRPr="00CE4E34" w:rsidRDefault="00C60E36" w:rsidP="00C60E36">
            <w:pPr>
              <w:rPr>
                <w:sz w:val="22"/>
                <w:szCs w:val="22"/>
              </w:rPr>
            </w:pPr>
          </w:p>
        </w:tc>
      </w:tr>
      <w:tr w:rsidR="00C60E36" w:rsidRPr="00CE4E34" w:rsidTr="00C60E36">
        <w:trPr>
          <w:trHeight w:val="1238"/>
        </w:trPr>
        <w:tc>
          <w:tcPr>
            <w:tcW w:w="570" w:type="dxa"/>
            <w:vMerge/>
            <w:shd w:val="clear" w:color="auto" w:fill="FFFFFF"/>
          </w:tcPr>
          <w:p w:rsidR="00C60E36" w:rsidRPr="00CE4E34" w:rsidRDefault="00C60E36" w:rsidP="00C60E36">
            <w:pPr>
              <w:numPr>
                <w:ilvl w:val="0"/>
                <w:numId w:val="23"/>
              </w:numPr>
              <w:jc w:val="center"/>
              <w:rPr>
                <w:b/>
                <w:sz w:val="22"/>
                <w:szCs w:val="22"/>
              </w:rPr>
            </w:pPr>
          </w:p>
        </w:tc>
        <w:tc>
          <w:tcPr>
            <w:tcW w:w="1813" w:type="dxa"/>
            <w:vMerge/>
            <w:shd w:val="clear" w:color="auto" w:fill="FFFFFF"/>
          </w:tcPr>
          <w:p w:rsidR="00C60E36" w:rsidRPr="00CE4E34" w:rsidRDefault="00C60E36" w:rsidP="00C60E36">
            <w:pPr>
              <w:rPr>
                <w:b/>
                <w:sz w:val="22"/>
                <w:szCs w:val="22"/>
              </w:rPr>
            </w:pPr>
          </w:p>
        </w:tc>
        <w:tc>
          <w:tcPr>
            <w:tcW w:w="2835" w:type="dxa"/>
            <w:shd w:val="clear" w:color="auto" w:fill="FFFFFF"/>
          </w:tcPr>
          <w:p w:rsidR="00C60E36" w:rsidRPr="00CE4E34" w:rsidRDefault="00C60E36" w:rsidP="00C60E36">
            <w:pPr>
              <w:pStyle w:val="13"/>
              <w:numPr>
                <w:ilvl w:val="0"/>
                <w:numId w:val="34"/>
              </w:numPr>
              <w:tabs>
                <w:tab w:val="left" w:pos="385"/>
              </w:tabs>
              <w:ind w:left="0" w:firstLine="244"/>
              <w:rPr>
                <w:rFonts w:ascii="Times New Roman" w:hAnsi="Times New Roman" w:cs="Times New Roman"/>
                <w:sz w:val="22"/>
                <w:szCs w:val="22"/>
                <w:lang w:val="uk-UA"/>
              </w:rPr>
            </w:pPr>
            <w:r w:rsidRPr="00CE4E34">
              <w:rPr>
                <w:rFonts w:ascii="Times New Roman" w:hAnsi="Times New Roman" w:cs="Times New Roman"/>
                <w:sz w:val="22"/>
                <w:szCs w:val="22"/>
                <w:lang w:val="uk-UA"/>
              </w:rPr>
              <w:t>газеті для людей з інвалідністю «Живи з надією»</w:t>
            </w:r>
          </w:p>
        </w:tc>
        <w:tc>
          <w:tcPr>
            <w:tcW w:w="1276" w:type="dxa"/>
            <w:vMerge/>
            <w:shd w:val="clear" w:color="auto" w:fill="FFFFFF"/>
          </w:tcPr>
          <w:p w:rsidR="00C60E36" w:rsidRPr="00CE4E34" w:rsidRDefault="00C60E36" w:rsidP="00C60E36">
            <w:pPr>
              <w:rPr>
                <w:sz w:val="22"/>
                <w:szCs w:val="22"/>
              </w:rPr>
            </w:pPr>
          </w:p>
        </w:tc>
        <w:tc>
          <w:tcPr>
            <w:tcW w:w="4111" w:type="dxa"/>
            <w:vMerge/>
            <w:shd w:val="clear" w:color="auto" w:fill="FFFFFF"/>
          </w:tcPr>
          <w:p w:rsidR="00C60E36" w:rsidRPr="00CE4E34" w:rsidRDefault="00C60E36" w:rsidP="00C60E36">
            <w:pPr>
              <w:rPr>
                <w:sz w:val="22"/>
                <w:szCs w:val="22"/>
              </w:rPr>
            </w:pPr>
          </w:p>
        </w:tc>
        <w:tc>
          <w:tcPr>
            <w:tcW w:w="1134" w:type="dxa"/>
            <w:vMerge/>
            <w:shd w:val="clear" w:color="auto" w:fill="FFFFFF"/>
          </w:tcPr>
          <w:p w:rsidR="00C60E36" w:rsidRPr="00CE4E34" w:rsidRDefault="00C60E36" w:rsidP="00C60E36">
            <w:pPr>
              <w:rPr>
                <w:sz w:val="22"/>
                <w:szCs w:val="22"/>
              </w:rPr>
            </w:pPr>
          </w:p>
        </w:tc>
        <w:tc>
          <w:tcPr>
            <w:tcW w:w="1417" w:type="dxa"/>
            <w:shd w:val="clear" w:color="auto" w:fill="FFFFFF"/>
          </w:tcPr>
          <w:p w:rsidR="00C60E36" w:rsidRPr="00CE4E34" w:rsidRDefault="00C60E36" w:rsidP="00C60E36">
            <w:pPr>
              <w:rPr>
                <w:sz w:val="22"/>
                <w:szCs w:val="22"/>
              </w:rPr>
            </w:pPr>
            <w:r w:rsidRPr="00CE4E34">
              <w:rPr>
                <w:sz w:val="22"/>
                <w:szCs w:val="22"/>
              </w:rPr>
              <w:t>2016 – 70,00</w:t>
            </w:r>
          </w:p>
          <w:p w:rsidR="00C60E36" w:rsidRPr="00CE4E34" w:rsidRDefault="00C60E36" w:rsidP="00C60E36">
            <w:pPr>
              <w:rPr>
                <w:sz w:val="22"/>
                <w:szCs w:val="22"/>
              </w:rPr>
            </w:pPr>
            <w:r>
              <w:rPr>
                <w:sz w:val="22"/>
                <w:szCs w:val="22"/>
              </w:rPr>
              <w:t>2017 – 0</w:t>
            </w:r>
            <w:r w:rsidRPr="00CE4E34">
              <w:rPr>
                <w:sz w:val="22"/>
                <w:szCs w:val="22"/>
              </w:rPr>
              <w:t>0,00</w:t>
            </w:r>
          </w:p>
          <w:p w:rsidR="00C60E36" w:rsidRPr="00CE4E34" w:rsidRDefault="00C60E36" w:rsidP="00C60E36">
            <w:pPr>
              <w:rPr>
                <w:sz w:val="22"/>
                <w:szCs w:val="22"/>
              </w:rPr>
            </w:pPr>
            <w:r w:rsidRPr="00CE4E34">
              <w:rPr>
                <w:sz w:val="22"/>
                <w:szCs w:val="22"/>
              </w:rPr>
              <w:t>2018 – 70,00</w:t>
            </w:r>
          </w:p>
          <w:p w:rsidR="00C60E36" w:rsidRPr="00CE4E34" w:rsidRDefault="00C60E36" w:rsidP="00C60E36">
            <w:pPr>
              <w:rPr>
                <w:sz w:val="22"/>
                <w:szCs w:val="22"/>
              </w:rPr>
            </w:pPr>
            <w:r w:rsidRPr="00CE4E34">
              <w:rPr>
                <w:sz w:val="22"/>
                <w:szCs w:val="22"/>
              </w:rPr>
              <w:t>2019 – 70,00</w:t>
            </w:r>
          </w:p>
          <w:p w:rsidR="00C60E36" w:rsidRPr="00CE4E34" w:rsidRDefault="00C60E36" w:rsidP="00C60E36">
            <w:pPr>
              <w:rPr>
                <w:sz w:val="22"/>
                <w:szCs w:val="22"/>
              </w:rPr>
            </w:pPr>
            <w:r w:rsidRPr="00CE4E34">
              <w:rPr>
                <w:sz w:val="22"/>
                <w:szCs w:val="22"/>
              </w:rPr>
              <w:t>2020 – 70,00</w:t>
            </w:r>
          </w:p>
        </w:tc>
        <w:tc>
          <w:tcPr>
            <w:tcW w:w="2693" w:type="dxa"/>
            <w:vMerge/>
            <w:shd w:val="clear" w:color="auto" w:fill="FFFFFF"/>
            <w:vAlign w:val="center"/>
          </w:tcPr>
          <w:p w:rsidR="00C60E36" w:rsidRPr="00CE4E34" w:rsidRDefault="00C60E36" w:rsidP="00C60E36">
            <w:pPr>
              <w:rPr>
                <w:sz w:val="22"/>
                <w:szCs w:val="22"/>
              </w:rPr>
            </w:pPr>
          </w:p>
        </w:tc>
      </w:tr>
      <w:tr w:rsidR="00C60E36" w:rsidRPr="00CE4E34" w:rsidTr="00C60E36">
        <w:trPr>
          <w:trHeight w:val="1244"/>
        </w:trPr>
        <w:tc>
          <w:tcPr>
            <w:tcW w:w="570" w:type="dxa"/>
            <w:vMerge w:val="restart"/>
            <w:shd w:val="clear" w:color="auto" w:fill="FFFFFF"/>
          </w:tcPr>
          <w:p w:rsidR="00C60E36" w:rsidRPr="00CE4E34" w:rsidRDefault="00C60E36" w:rsidP="00C60E36">
            <w:pPr>
              <w:numPr>
                <w:ilvl w:val="0"/>
                <w:numId w:val="23"/>
              </w:numPr>
              <w:jc w:val="center"/>
              <w:rPr>
                <w:b/>
                <w:sz w:val="22"/>
                <w:szCs w:val="22"/>
              </w:rPr>
            </w:pPr>
          </w:p>
        </w:tc>
        <w:tc>
          <w:tcPr>
            <w:tcW w:w="1813" w:type="dxa"/>
            <w:vMerge w:val="restart"/>
            <w:shd w:val="clear" w:color="auto" w:fill="FFFFFF"/>
          </w:tcPr>
          <w:p w:rsidR="00C60E36" w:rsidRPr="00CE4E34" w:rsidRDefault="00C60E36" w:rsidP="00C60E36">
            <w:pPr>
              <w:rPr>
                <w:b/>
                <w:sz w:val="22"/>
                <w:szCs w:val="22"/>
              </w:rPr>
            </w:pPr>
            <w:r w:rsidRPr="00CE4E34">
              <w:rPr>
                <w:b/>
                <w:sz w:val="22"/>
                <w:szCs w:val="22"/>
              </w:rPr>
              <w:t>Зміцнення інформаційної безпеки в області</w:t>
            </w:r>
          </w:p>
        </w:tc>
        <w:tc>
          <w:tcPr>
            <w:tcW w:w="2835" w:type="dxa"/>
            <w:shd w:val="clear" w:color="auto" w:fill="FFFFFF"/>
          </w:tcPr>
          <w:p w:rsidR="00C60E36" w:rsidRPr="00CE4E34" w:rsidRDefault="00C60E36" w:rsidP="00C60E36">
            <w:pPr>
              <w:pStyle w:val="13"/>
              <w:numPr>
                <w:ilvl w:val="0"/>
                <w:numId w:val="44"/>
              </w:numPr>
              <w:tabs>
                <w:tab w:val="left" w:pos="340"/>
              </w:tabs>
              <w:ind w:left="0" w:firstLine="57"/>
              <w:rPr>
                <w:rFonts w:ascii="Times New Roman" w:hAnsi="Times New Roman" w:cs="Times New Roman"/>
                <w:sz w:val="22"/>
                <w:szCs w:val="22"/>
                <w:lang w:val="uk-UA"/>
              </w:rPr>
            </w:pPr>
            <w:r w:rsidRPr="00CE4E34">
              <w:rPr>
                <w:rFonts w:ascii="Times New Roman" w:hAnsi="Times New Roman" w:cs="Times New Roman"/>
                <w:sz w:val="22"/>
                <w:szCs w:val="22"/>
                <w:lang w:val="uk-UA"/>
              </w:rPr>
              <w:t>Організація лекцій, семінарів, тренінгів з метою протидії та запобіганню загрозам в інформаційній сфері</w:t>
            </w:r>
          </w:p>
        </w:tc>
        <w:tc>
          <w:tcPr>
            <w:tcW w:w="1276" w:type="dxa"/>
            <w:vMerge w:val="restart"/>
            <w:shd w:val="clear" w:color="auto" w:fill="FFFFFF"/>
          </w:tcPr>
          <w:p w:rsidR="00C60E36" w:rsidRPr="00CE4E34" w:rsidRDefault="00C60E36" w:rsidP="00C60E36">
            <w:pPr>
              <w:ind w:right="72"/>
              <w:jc w:val="center"/>
              <w:rPr>
                <w:sz w:val="22"/>
                <w:szCs w:val="22"/>
              </w:rPr>
            </w:pPr>
            <w:r w:rsidRPr="00CE4E34">
              <w:rPr>
                <w:sz w:val="22"/>
                <w:szCs w:val="22"/>
              </w:rPr>
              <w:t>2016-2020 роки</w:t>
            </w:r>
          </w:p>
        </w:tc>
        <w:tc>
          <w:tcPr>
            <w:tcW w:w="4111" w:type="dxa"/>
            <w:vMerge w:val="restart"/>
            <w:shd w:val="clear" w:color="auto" w:fill="FFFFFF"/>
          </w:tcPr>
          <w:p w:rsidR="00C60E36" w:rsidRPr="00CE4E34" w:rsidRDefault="00C60E36" w:rsidP="00C60E36">
            <w:pPr>
              <w:ind w:right="14"/>
              <w:rPr>
                <w:sz w:val="22"/>
                <w:szCs w:val="22"/>
              </w:rPr>
            </w:pPr>
            <w:r w:rsidRPr="00CE4E34">
              <w:rPr>
                <w:sz w:val="22"/>
                <w:szCs w:val="22"/>
              </w:rPr>
              <w:t xml:space="preserve">Департамент інформаційної діяльності та комунікацій з громадськістю облдержадміністрації, </w:t>
            </w:r>
            <w:r w:rsidRPr="00CE4E34">
              <w:rPr>
                <w:sz w:val="22"/>
                <w:szCs w:val="22"/>
              </w:rPr>
              <w:br/>
              <w:t>неурядові організації (за згодою)</w:t>
            </w:r>
          </w:p>
          <w:p w:rsidR="00C60E36" w:rsidRPr="00CE4E34" w:rsidRDefault="00C60E36" w:rsidP="00C60E36">
            <w:pPr>
              <w:ind w:right="14"/>
              <w:rPr>
                <w:sz w:val="22"/>
                <w:szCs w:val="22"/>
              </w:rPr>
            </w:pPr>
          </w:p>
        </w:tc>
        <w:tc>
          <w:tcPr>
            <w:tcW w:w="1134" w:type="dxa"/>
            <w:vMerge w:val="restart"/>
            <w:shd w:val="clear" w:color="auto" w:fill="FFFFFF"/>
          </w:tcPr>
          <w:p w:rsidR="00C60E36" w:rsidRPr="00CE4E34" w:rsidRDefault="00C60E36" w:rsidP="00C60E36">
            <w:pPr>
              <w:jc w:val="center"/>
              <w:rPr>
                <w:sz w:val="22"/>
                <w:szCs w:val="22"/>
              </w:rPr>
            </w:pPr>
            <w:r w:rsidRPr="00CE4E34">
              <w:rPr>
                <w:sz w:val="22"/>
                <w:szCs w:val="22"/>
              </w:rPr>
              <w:t>Обласний бюджет</w:t>
            </w:r>
          </w:p>
          <w:p w:rsidR="00C60E36" w:rsidRPr="00CE4E34" w:rsidRDefault="00C60E36" w:rsidP="00C60E36">
            <w:pPr>
              <w:jc w:val="center"/>
              <w:rPr>
                <w:sz w:val="22"/>
                <w:szCs w:val="22"/>
              </w:rPr>
            </w:pPr>
          </w:p>
        </w:tc>
        <w:tc>
          <w:tcPr>
            <w:tcW w:w="1417" w:type="dxa"/>
            <w:vMerge w:val="restart"/>
            <w:shd w:val="clear" w:color="auto" w:fill="FFFFFF"/>
          </w:tcPr>
          <w:p w:rsidR="00C60E36" w:rsidRPr="00CE4E34" w:rsidRDefault="00C60E36" w:rsidP="00C60E36">
            <w:pPr>
              <w:rPr>
                <w:sz w:val="22"/>
                <w:szCs w:val="22"/>
              </w:rPr>
            </w:pPr>
            <w:r w:rsidRPr="00CE4E34">
              <w:rPr>
                <w:sz w:val="22"/>
                <w:szCs w:val="22"/>
              </w:rPr>
              <w:t>2016 – 50,00</w:t>
            </w:r>
          </w:p>
          <w:p w:rsidR="00C60E36" w:rsidRPr="00CE4E34" w:rsidRDefault="00C60E36" w:rsidP="00C60E36">
            <w:pPr>
              <w:rPr>
                <w:sz w:val="22"/>
                <w:szCs w:val="22"/>
              </w:rPr>
            </w:pPr>
            <w:r w:rsidRPr="00CE4E34">
              <w:rPr>
                <w:sz w:val="22"/>
                <w:szCs w:val="22"/>
              </w:rPr>
              <w:t>2017 – 50,00</w:t>
            </w:r>
          </w:p>
          <w:p w:rsidR="00C60E36" w:rsidRPr="00CE4E34" w:rsidRDefault="00C60E36" w:rsidP="00C60E36">
            <w:pPr>
              <w:rPr>
                <w:sz w:val="22"/>
                <w:szCs w:val="22"/>
              </w:rPr>
            </w:pPr>
            <w:r w:rsidRPr="00CE4E34">
              <w:rPr>
                <w:sz w:val="22"/>
                <w:szCs w:val="22"/>
              </w:rPr>
              <w:t>2018 – 50,00</w:t>
            </w:r>
          </w:p>
          <w:p w:rsidR="00C60E36" w:rsidRPr="00CE4E34" w:rsidRDefault="00C60E36" w:rsidP="00C60E36">
            <w:pPr>
              <w:rPr>
                <w:sz w:val="22"/>
                <w:szCs w:val="22"/>
              </w:rPr>
            </w:pPr>
            <w:r w:rsidRPr="00CE4E34">
              <w:rPr>
                <w:sz w:val="22"/>
                <w:szCs w:val="22"/>
              </w:rPr>
              <w:t>2019 – 50,00</w:t>
            </w:r>
          </w:p>
          <w:p w:rsidR="00C60E36" w:rsidRPr="00CE4E34" w:rsidRDefault="00C60E36" w:rsidP="00C60E36">
            <w:pPr>
              <w:rPr>
                <w:sz w:val="22"/>
                <w:szCs w:val="22"/>
              </w:rPr>
            </w:pPr>
            <w:r w:rsidRPr="00CE4E34">
              <w:rPr>
                <w:sz w:val="22"/>
                <w:szCs w:val="22"/>
              </w:rPr>
              <w:t>2020 – 50,00</w:t>
            </w:r>
          </w:p>
        </w:tc>
        <w:tc>
          <w:tcPr>
            <w:tcW w:w="2693" w:type="dxa"/>
            <w:vMerge w:val="restart"/>
            <w:shd w:val="clear" w:color="auto" w:fill="FFFFFF"/>
          </w:tcPr>
          <w:p w:rsidR="00C60E36" w:rsidRPr="00CE4E34" w:rsidRDefault="00C60E36" w:rsidP="00C60E36">
            <w:pPr>
              <w:rPr>
                <w:sz w:val="22"/>
                <w:szCs w:val="22"/>
              </w:rPr>
            </w:pPr>
            <w:r w:rsidRPr="00CE4E34">
              <w:rPr>
                <w:sz w:val="22"/>
                <w:szCs w:val="22"/>
              </w:rPr>
              <w:t xml:space="preserve">Підвищено компетенції працівників ЗМІ, медійних організацій, органів влади та місцевого самоврядування, представників неурядових організацій у сфері протидії та запобігання загрозам в інформаційній сфері; зміцнено їхню спроможність до опору інформаційним загрозам. </w:t>
            </w:r>
          </w:p>
          <w:p w:rsidR="00C60E36" w:rsidRPr="00CE4E34" w:rsidRDefault="00C60E36" w:rsidP="00C60E36">
            <w:pPr>
              <w:rPr>
                <w:sz w:val="22"/>
                <w:szCs w:val="22"/>
              </w:rPr>
            </w:pPr>
            <w:r w:rsidRPr="00CE4E34">
              <w:rPr>
                <w:sz w:val="22"/>
                <w:szCs w:val="22"/>
              </w:rPr>
              <w:t>Детально досліджено наявний стан інформаційної безпеки на території області, виявлено потенційні загрози в інформаційній сфері, шляхи їх запобігання та подолання.</w:t>
            </w:r>
          </w:p>
          <w:p w:rsidR="00C60E36" w:rsidRDefault="00C60E36" w:rsidP="00C60E36">
            <w:pPr>
              <w:rPr>
                <w:sz w:val="22"/>
                <w:szCs w:val="22"/>
              </w:rPr>
            </w:pPr>
            <w:r w:rsidRPr="00CE4E34">
              <w:rPr>
                <w:sz w:val="22"/>
                <w:szCs w:val="22"/>
              </w:rPr>
              <w:t>Досліджено та оприлюднено відомості  щодо стану дотримання журналістських стандартів у місцевих ЗМІ — розширено можливості жителів області щодо свідомого медіа-споживання та критичної оцінки інформації</w:t>
            </w:r>
            <w:r>
              <w:rPr>
                <w:sz w:val="22"/>
                <w:szCs w:val="22"/>
              </w:rPr>
              <w:t>.</w:t>
            </w:r>
          </w:p>
          <w:p w:rsidR="00C60E36" w:rsidRPr="00CE4E34" w:rsidRDefault="00C60E36" w:rsidP="00C60E36">
            <w:pPr>
              <w:rPr>
                <w:sz w:val="22"/>
                <w:szCs w:val="22"/>
              </w:rPr>
            </w:pPr>
            <w:r w:rsidRPr="00DC0041">
              <w:rPr>
                <w:sz w:val="22"/>
                <w:szCs w:val="22"/>
              </w:rPr>
              <w:t xml:space="preserve">Досягнуто позитивної динаміки якісних показників розвитку інформпростору за </w:t>
            </w:r>
            <w:r w:rsidRPr="00DC0041">
              <w:rPr>
                <w:sz w:val="22"/>
                <w:szCs w:val="22"/>
              </w:rPr>
              <w:lastRenderedPageBreak/>
              <w:t>результатами досліджень стану інформаційної безпеки та результатів моніторингу дотримання журналістських стандартів</w:t>
            </w:r>
          </w:p>
        </w:tc>
      </w:tr>
      <w:tr w:rsidR="00C60E36" w:rsidRPr="00CE4E34" w:rsidTr="00C60E36">
        <w:trPr>
          <w:trHeight w:val="322"/>
        </w:trPr>
        <w:tc>
          <w:tcPr>
            <w:tcW w:w="570" w:type="dxa"/>
            <w:vMerge/>
            <w:shd w:val="clear" w:color="auto" w:fill="FFFFFF"/>
          </w:tcPr>
          <w:p w:rsidR="00C60E36" w:rsidRPr="00CE4E34" w:rsidRDefault="00C60E36" w:rsidP="00C60E36">
            <w:pPr>
              <w:numPr>
                <w:ilvl w:val="0"/>
                <w:numId w:val="23"/>
              </w:numPr>
              <w:jc w:val="center"/>
              <w:rPr>
                <w:b/>
                <w:sz w:val="22"/>
                <w:szCs w:val="22"/>
              </w:rPr>
            </w:pPr>
          </w:p>
        </w:tc>
        <w:tc>
          <w:tcPr>
            <w:tcW w:w="1813" w:type="dxa"/>
            <w:vMerge/>
            <w:shd w:val="clear" w:color="auto" w:fill="FFFFFF"/>
          </w:tcPr>
          <w:p w:rsidR="00C60E36" w:rsidRPr="00CE4E34" w:rsidRDefault="00C60E36" w:rsidP="00C60E36">
            <w:pPr>
              <w:rPr>
                <w:b/>
                <w:sz w:val="22"/>
                <w:szCs w:val="22"/>
              </w:rPr>
            </w:pPr>
          </w:p>
        </w:tc>
        <w:tc>
          <w:tcPr>
            <w:tcW w:w="2835" w:type="dxa"/>
            <w:shd w:val="clear" w:color="auto" w:fill="FFFFFF"/>
          </w:tcPr>
          <w:p w:rsidR="00C60E36" w:rsidRPr="00CE4E34" w:rsidRDefault="00C60E36" w:rsidP="00C60E36">
            <w:pPr>
              <w:pStyle w:val="13"/>
              <w:numPr>
                <w:ilvl w:val="0"/>
                <w:numId w:val="44"/>
              </w:numPr>
              <w:tabs>
                <w:tab w:val="left" w:pos="340"/>
              </w:tabs>
              <w:ind w:left="0" w:firstLine="57"/>
              <w:rPr>
                <w:rFonts w:ascii="Times New Roman" w:hAnsi="Times New Roman" w:cs="Times New Roman"/>
                <w:sz w:val="22"/>
                <w:szCs w:val="22"/>
                <w:lang w:val="uk-UA"/>
              </w:rPr>
            </w:pPr>
            <w:r w:rsidRPr="00CE4E34">
              <w:rPr>
                <w:rFonts w:ascii="Times New Roman" w:hAnsi="Times New Roman" w:cs="Times New Roman"/>
                <w:sz w:val="22"/>
                <w:szCs w:val="22"/>
                <w:lang w:val="uk-UA"/>
              </w:rPr>
              <w:t>Надання методичної допомоги органам державної влади, неурядовим організаціям, ЗМІ у питанні протидії інформаційним загрозам</w:t>
            </w:r>
          </w:p>
        </w:tc>
        <w:tc>
          <w:tcPr>
            <w:tcW w:w="1276" w:type="dxa"/>
            <w:vMerge/>
            <w:shd w:val="clear" w:color="auto" w:fill="FFFFFF"/>
          </w:tcPr>
          <w:p w:rsidR="00C60E36" w:rsidRPr="00CE4E34" w:rsidRDefault="00C60E36" w:rsidP="00C60E36">
            <w:pPr>
              <w:ind w:right="72"/>
              <w:jc w:val="center"/>
              <w:rPr>
                <w:sz w:val="22"/>
                <w:szCs w:val="22"/>
              </w:rPr>
            </w:pPr>
          </w:p>
        </w:tc>
        <w:tc>
          <w:tcPr>
            <w:tcW w:w="4111" w:type="dxa"/>
            <w:vMerge/>
            <w:shd w:val="clear" w:color="auto" w:fill="FFFFFF"/>
          </w:tcPr>
          <w:p w:rsidR="00C60E36" w:rsidRPr="00CE4E34" w:rsidRDefault="00C60E36" w:rsidP="00C60E36">
            <w:pPr>
              <w:ind w:right="14"/>
              <w:rPr>
                <w:sz w:val="22"/>
                <w:szCs w:val="22"/>
              </w:rPr>
            </w:pPr>
          </w:p>
        </w:tc>
        <w:tc>
          <w:tcPr>
            <w:tcW w:w="1134" w:type="dxa"/>
            <w:vMerge/>
            <w:shd w:val="clear" w:color="auto" w:fill="FFFFFF"/>
          </w:tcPr>
          <w:p w:rsidR="00C60E36" w:rsidRPr="00CE4E34" w:rsidRDefault="00C60E36" w:rsidP="00C60E36">
            <w:pPr>
              <w:jc w:val="center"/>
              <w:rPr>
                <w:sz w:val="22"/>
                <w:szCs w:val="22"/>
              </w:rPr>
            </w:pPr>
          </w:p>
        </w:tc>
        <w:tc>
          <w:tcPr>
            <w:tcW w:w="1417" w:type="dxa"/>
            <w:vMerge/>
            <w:shd w:val="clear" w:color="auto" w:fill="FFFFFF"/>
          </w:tcPr>
          <w:p w:rsidR="00C60E36" w:rsidRPr="00CE4E34" w:rsidRDefault="00C60E36" w:rsidP="00C60E36">
            <w:pPr>
              <w:rPr>
                <w:sz w:val="22"/>
                <w:szCs w:val="22"/>
              </w:rPr>
            </w:pPr>
          </w:p>
        </w:tc>
        <w:tc>
          <w:tcPr>
            <w:tcW w:w="2693" w:type="dxa"/>
            <w:vMerge/>
            <w:shd w:val="clear" w:color="auto" w:fill="FFFFFF"/>
            <w:vAlign w:val="center"/>
          </w:tcPr>
          <w:p w:rsidR="00C60E36" w:rsidRPr="00CE4E34" w:rsidRDefault="00C60E36" w:rsidP="00C60E36">
            <w:pPr>
              <w:rPr>
                <w:sz w:val="22"/>
                <w:szCs w:val="22"/>
              </w:rPr>
            </w:pPr>
          </w:p>
        </w:tc>
      </w:tr>
      <w:tr w:rsidR="00C60E36" w:rsidRPr="00CE4E34" w:rsidTr="00C60E36">
        <w:trPr>
          <w:trHeight w:val="588"/>
        </w:trPr>
        <w:tc>
          <w:tcPr>
            <w:tcW w:w="570" w:type="dxa"/>
            <w:vMerge/>
            <w:shd w:val="clear" w:color="auto" w:fill="FFFFFF"/>
          </w:tcPr>
          <w:p w:rsidR="00C60E36" w:rsidRPr="00CE4E34" w:rsidRDefault="00C60E36" w:rsidP="00C60E36">
            <w:pPr>
              <w:numPr>
                <w:ilvl w:val="0"/>
                <w:numId w:val="23"/>
              </w:numPr>
              <w:jc w:val="center"/>
              <w:rPr>
                <w:b/>
                <w:sz w:val="22"/>
                <w:szCs w:val="22"/>
              </w:rPr>
            </w:pPr>
          </w:p>
        </w:tc>
        <w:tc>
          <w:tcPr>
            <w:tcW w:w="1813" w:type="dxa"/>
            <w:vMerge/>
            <w:shd w:val="clear" w:color="auto" w:fill="FFFFFF"/>
          </w:tcPr>
          <w:p w:rsidR="00C60E36" w:rsidRPr="00CE4E34" w:rsidRDefault="00C60E36" w:rsidP="00C60E36">
            <w:pPr>
              <w:rPr>
                <w:b/>
                <w:sz w:val="22"/>
                <w:szCs w:val="22"/>
              </w:rPr>
            </w:pPr>
          </w:p>
        </w:tc>
        <w:tc>
          <w:tcPr>
            <w:tcW w:w="2835" w:type="dxa"/>
            <w:shd w:val="clear" w:color="auto" w:fill="FFFFFF"/>
          </w:tcPr>
          <w:p w:rsidR="00C60E36" w:rsidRPr="00CE4E34" w:rsidRDefault="00C60E36" w:rsidP="00C60E36">
            <w:pPr>
              <w:pStyle w:val="13"/>
              <w:numPr>
                <w:ilvl w:val="0"/>
                <w:numId w:val="44"/>
              </w:numPr>
              <w:tabs>
                <w:tab w:val="left" w:pos="340"/>
              </w:tabs>
              <w:ind w:left="0" w:firstLine="57"/>
              <w:rPr>
                <w:rFonts w:ascii="Times New Roman" w:hAnsi="Times New Roman" w:cs="Times New Roman"/>
                <w:sz w:val="22"/>
                <w:szCs w:val="22"/>
                <w:lang w:val="uk-UA"/>
              </w:rPr>
            </w:pPr>
            <w:r w:rsidRPr="00CE4E34">
              <w:rPr>
                <w:rFonts w:ascii="Times New Roman" w:hAnsi="Times New Roman" w:cs="Times New Roman"/>
                <w:sz w:val="22"/>
                <w:szCs w:val="22"/>
                <w:lang w:val="uk-UA"/>
              </w:rPr>
              <w:t>Проведення та замовлення досліджень щодо стану інформаційної безпеки області та потенційних інформаційних загроз</w:t>
            </w:r>
          </w:p>
        </w:tc>
        <w:tc>
          <w:tcPr>
            <w:tcW w:w="1276" w:type="dxa"/>
            <w:vMerge/>
            <w:shd w:val="clear" w:color="auto" w:fill="FFFFFF"/>
          </w:tcPr>
          <w:p w:rsidR="00C60E36" w:rsidRPr="00CE4E34" w:rsidRDefault="00C60E36" w:rsidP="00C60E36">
            <w:pPr>
              <w:ind w:right="72"/>
              <w:jc w:val="center"/>
              <w:rPr>
                <w:sz w:val="22"/>
                <w:szCs w:val="22"/>
              </w:rPr>
            </w:pPr>
          </w:p>
        </w:tc>
        <w:tc>
          <w:tcPr>
            <w:tcW w:w="4111" w:type="dxa"/>
            <w:vMerge/>
            <w:shd w:val="clear" w:color="auto" w:fill="FFFFFF"/>
          </w:tcPr>
          <w:p w:rsidR="00C60E36" w:rsidRPr="00CE4E34" w:rsidRDefault="00C60E36" w:rsidP="00C60E36">
            <w:pPr>
              <w:ind w:right="14"/>
              <w:rPr>
                <w:sz w:val="22"/>
                <w:szCs w:val="22"/>
              </w:rPr>
            </w:pPr>
          </w:p>
        </w:tc>
        <w:tc>
          <w:tcPr>
            <w:tcW w:w="1134" w:type="dxa"/>
            <w:vMerge/>
            <w:shd w:val="clear" w:color="auto" w:fill="FFFFFF"/>
          </w:tcPr>
          <w:p w:rsidR="00C60E36" w:rsidRPr="00CE4E34" w:rsidRDefault="00C60E36" w:rsidP="00C60E36">
            <w:pPr>
              <w:jc w:val="center"/>
              <w:rPr>
                <w:sz w:val="22"/>
                <w:szCs w:val="22"/>
              </w:rPr>
            </w:pPr>
          </w:p>
        </w:tc>
        <w:tc>
          <w:tcPr>
            <w:tcW w:w="1417" w:type="dxa"/>
            <w:vMerge/>
            <w:shd w:val="clear" w:color="auto" w:fill="FFFFFF"/>
          </w:tcPr>
          <w:p w:rsidR="00C60E36" w:rsidRPr="00CE4E34" w:rsidRDefault="00C60E36" w:rsidP="00C60E36">
            <w:pPr>
              <w:rPr>
                <w:sz w:val="22"/>
                <w:szCs w:val="22"/>
              </w:rPr>
            </w:pPr>
          </w:p>
        </w:tc>
        <w:tc>
          <w:tcPr>
            <w:tcW w:w="2693" w:type="dxa"/>
            <w:vMerge/>
            <w:shd w:val="clear" w:color="auto" w:fill="FFFFFF"/>
            <w:vAlign w:val="center"/>
          </w:tcPr>
          <w:p w:rsidR="00C60E36" w:rsidRPr="00CE4E34" w:rsidRDefault="00C60E36" w:rsidP="00C60E36">
            <w:pPr>
              <w:rPr>
                <w:sz w:val="22"/>
                <w:szCs w:val="22"/>
              </w:rPr>
            </w:pPr>
          </w:p>
        </w:tc>
      </w:tr>
      <w:tr w:rsidR="00C60E36" w:rsidRPr="00CE4E34" w:rsidTr="00C60E36">
        <w:trPr>
          <w:trHeight w:val="308"/>
        </w:trPr>
        <w:tc>
          <w:tcPr>
            <w:tcW w:w="570" w:type="dxa"/>
            <w:vMerge/>
            <w:shd w:val="clear" w:color="auto" w:fill="FFFFFF"/>
          </w:tcPr>
          <w:p w:rsidR="00C60E36" w:rsidRPr="00CE4E34" w:rsidRDefault="00C60E36" w:rsidP="00C60E36">
            <w:pPr>
              <w:numPr>
                <w:ilvl w:val="0"/>
                <w:numId w:val="23"/>
              </w:numPr>
              <w:jc w:val="center"/>
              <w:rPr>
                <w:b/>
                <w:sz w:val="22"/>
                <w:szCs w:val="22"/>
              </w:rPr>
            </w:pPr>
          </w:p>
        </w:tc>
        <w:tc>
          <w:tcPr>
            <w:tcW w:w="1813" w:type="dxa"/>
            <w:vMerge/>
            <w:shd w:val="clear" w:color="auto" w:fill="FFFFFF"/>
          </w:tcPr>
          <w:p w:rsidR="00C60E36" w:rsidRPr="00CE4E34" w:rsidRDefault="00C60E36" w:rsidP="00C60E36">
            <w:pPr>
              <w:rPr>
                <w:b/>
                <w:sz w:val="22"/>
                <w:szCs w:val="22"/>
              </w:rPr>
            </w:pPr>
          </w:p>
        </w:tc>
        <w:tc>
          <w:tcPr>
            <w:tcW w:w="2835" w:type="dxa"/>
            <w:shd w:val="clear" w:color="auto" w:fill="FFFFFF"/>
          </w:tcPr>
          <w:p w:rsidR="00C60E36" w:rsidRPr="00CE4E34" w:rsidRDefault="00C60E36" w:rsidP="00C60E36">
            <w:pPr>
              <w:pStyle w:val="13"/>
              <w:numPr>
                <w:ilvl w:val="0"/>
                <w:numId w:val="44"/>
              </w:numPr>
              <w:tabs>
                <w:tab w:val="left" w:pos="340"/>
              </w:tabs>
              <w:ind w:left="0" w:firstLine="57"/>
              <w:rPr>
                <w:rFonts w:ascii="Times New Roman" w:hAnsi="Times New Roman" w:cs="Times New Roman"/>
                <w:sz w:val="22"/>
                <w:szCs w:val="22"/>
                <w:lang w:val="uk-UA"/>
              </w:rPr>
            </w:pPr>
            <w:r w:rsidRPr="00CE4E34">
              <w:rPr>
                <w:rFonts w:ascii="Times New Roman" w:hAnsi="Times New Roman" w:cs="Times New Roman"/>
                <w:sz w:val="22"/>
                <w:szCs w:val="22"/>
                <w:lang w:val="uk-UA"/>
              </w:rPr>
              <w:t>Замовлення незалежного моніторингу засобів масової інформації області на предмет дотримання журналістських стандартів та створення відповідного рейтингу ЗМІ</w:t>
            </w:r>
          </w:p>
        </w:tc>
        <w:tc>
          <w:tcPr>
            <w:tcW w:w="1276" w:type="dxa"/>
            <w:vMerge/>
            <w:shd w:val="clear" w:color="auto" w:fill="FFFFFF"/>
          </w:tcPr>
          <w:p w:rsidR="00C60E36" w:rsidRPr="00CE4E34" w:rsidRDefault="00C60E36" w:rsidP="00C60E36">
            <w:pPr>
              <w:ind w:right="72"/>
              <w:jc w:val="center"/>
              <w:rPr>
                <w:sz w:val="22"/>
                <w:szCs w:val="22"/>
              </w:rPr>
            </w:pPr>
          </w:p>
        </w:tc>
        <w:tc>
          <w:tcPr>
            <w:tcW w:w="4111" w:type="dxa"/>
            <w:vMerge/>
            <w:shd w:val="clear" w:color="auto" w:fill="FFFFFF"/>
          </w:tcPr>
          <w:p w:rsidR="00C60E36" w:rsidRPr="00CE4E34" w:rsidRDefault="00C60E36" w:rsidP="00C60E36">
            <w:pPr>
              <w:ind w:right="14"/>
              <w:rPr>
                <w:sz w:val="22"/>
                <w:szCs w:val="22"/>
              </w:rPr>
            </w:pPr>
          </w:p>
        </w:tc>
        <w:tc>
          <w:tcPr>
            <w:tcW w:w="1134" w:type="dxa"/>
            <w:vMerge/>
            <w:shd w:val="clear" w:color="auto" w:fill="FFFFFF"/>
          </w:tcPr>
          <w:p w:rsidR="00C60E36" w:rsidRPr="00CE4E34" w:rsidRDefault="00C60E36" w:rsidP="00C60E36">
            <w:pPr>
              <w:jc w:val="center"/>
              <w:rPr>
                <w:sz w:val="22"/>
                <w:szCs w:val="22"/>
              </w:rPr>
            </w:pPr>
          </w:p>
        </w:tc>
        <w:tc>
          <w:tcPr>
            <w:tcW w:w="1417" w:type="dxa"/>
            <w:vMerge/>
            <w:shd w:val="clear" w:color="auto" w:fill="FFFFFF"/>
          </w:tcPr>
          <w:p w:rsidR="00C60E36" w:rsidRPr="00CE4E34" w:rsidRDefault="00C60E36" w:rsidP="00C60E36">
            <w:pPr>
              <w:rPr>
                <w:sz w:val="22"/>
                <w:szCs w:val="22"/>
              </w:rPr>
            </w:pPr>
          </w:p>
        </w:tc>
        <w:tc>
          <w:tcPr>
            <w:tcW w:w="2693" w:type="dxa"/>
            <w:vMerge/>
            <w:shd w:val="clear" w:color="auto" w:fill="FFFFFF"/>
            <w:vAlign w:val="center"/>
          </w:tcPr>
          <w:p w:rsidR="00C60E36" w:rsidRPr="00CE4E34" w:rsidRDefault="00C60E36" w:rsidP="00C60E36">
            <w:pPr>
              <w:rPr>
                <w:sz w:val="22"/>
                <w:szCs w:val="22"/>
              </w:rPr>
            </w:pPr>
          </w:p>
        </w:tc>
      </w:tr>
      <w:tr w:rsidR="00C60E36" w:rsidRPr="00CE4E34" w:rsidTr="00C60E36">
        <w:trPr>
          <w:trHeight w:val="1386"/>
        </w:trPr>
        <w:tc>
          <w:tcPr>
            <w:tcW w:w="570" w:type="dxa"/>
            <w:vMerge w:val="restart"/>
            <w:shd w:val="clear" w:color="auto" w:fill="FFFFFF"/>
          </w:tcPr>
          <w:p w:rsidR="00C60E36" w:rsidRPr="00CE4E34" w:rsidRDefault="00C60E36" w:rsidP="00C60E36">
            <w:pPr>
              <w:numPr>
                <w:ilvl w:val="0"/>
                <w:numId w:val="23"/>
              </w:numPr>
              <w:jc w:val="center"/>
              <w:rPr>
                <w:b/>
                <w:sz w:val="22"/>
                <w:szCs w:val="22"/>
              </w:rPr>
            </w:pPr>
          </w:p>
        </w:tc>
        <w:tc>
          <w:tcPr>
            <w:tcW w:w="1813" w:type="dxa"/>
            <w:vMerge w:val="restart"/>
            <w:shd w:val="clear" w:color="auto" w:fill="FFFFFF"/>
          </w:tcPr>
          <w:p w:rsidR="00C60E36" w:rsidRPr="00CE4E34" w:rsidRDefault="00C60E36" w:rsidP="00C60E36">
            <w:pPr>
              <w:rPr>
                <w:b/>
                <w:sz w:val="22"/>
                <w:szCs w:val="22"/>
              </w:rPr>
            </w:pPr>
            <w:r w:rsidRPr="00CE4E34">
              <w:rPr>
                <w:b/>
                <w:sz w:val="22"/>
                <w:szCs w:val="22"/>
              </w:rPr>
              <w:t>Висвітлення діяльності облдержадміністрації та обласної ради друкованими ЗМІ, засобами телерадіомовлення та Інтернет-виданнями</w:t>
            </w:r>
          </w:p>
        </w:tc>
        <w:tc>
          <w:tcPr>
            <w:tcW w:w="2835" w:type="dxa"/>
            <w:shd w:val="clear" w:color="auto" w:fill="FFFFFF"/>
          </w:tcPr>
          <w:p w:rsidR="00C60E36" w:rsidRPr="00CE4E34" w:rsidRDefault="00C60E36" w:rsidP="00C60E36">
            <w:pPr>
              <w:pStyle w:val="13"/>
              <w:numPr>
                <w:ilvl w:val="0"/>
                <w:numId w:val="45"/>
              </w:numPr>
              <w:tabs>
                <w:tab w:val="left" w:pos="482"/>
              </w:tabs>
              <w:ind w:left="0" w:firstLine="57"/>
              <w:rPr>
                <w:rFonts w:ascii="Times New Roman" w:hAnsi="Times New Roman" w:cs="Times New Roman"/>
                <w:sz w:val="22"/>
                <w:szCs w:val="22"/>
                <w:lang w:val="uk-UA"/>
              </w:rPr>
            </w:pPr>
            <w:r w:rsidRPr="00CE4E34">
              <w:rPr>
                <w:rFonts w:ascii="Times New Roman" w:hAnsi="Times New Roman" w:cs="Times New Roman"/>
                <w:sz w:val="22"/>
                <w:szCs w:val="22"/>
                <w:lang w:val="uk-UA"/>
              </w:rPr>
              <w:t>Висвітлення діяльності облдержадміністрації у обласних друкованих ЗМІ та Інтернет-просторі Чернігівщини, офіційне оприлюднення у друкованих ЗМІ регуляторних актів, прийнятих облдержадміністрацією</w:t>
            </w:r>
          </w:p>
        </w:tc>
        <w:tc>
          <w:tcPr>
            <w:tcW w:w="1276" w:type="dxa"/>
            <w:shd w:val="clear" w:color="auto" w:fill="FFFFFF"/>
          </w:tcPr>
          <w:p w:rsidR="00C60E36" w:rsidRPr="00CE4E34" w:rsidRDefault="00C60E36" w:rsidP="00C60E36">
            <w:pPr>
              <w:ind w:right="72"/>
              <w:jc w:val="center"/>
              <w:rPr>
                <w:sz w:val="22"/>
                <w:szCs w:val="22"/>
              </w:rPr>
            </w:pPr>
            <w:r w:rsidRPr="00CE4E34">
              <w:rPr>
                <w:sz w:val="22"/>
                <w:szCs w:val="22"/>
              </w:rPr>
              <w:t>2016-2020 роки</w:t>
            </w:r>
          </w:p>
        </w:tc>
        <w:tc>
          <w:tcPr>
            <w:tcW w:w="4111" w:type="dxa"/>
            <w:shd w:val="clear" w:color="auto" w:fill="FFFFFF"/>
          </w:tcPr>
          <w:p w:rsidR="00C60E36" w:rsidRPr="00CE4E34" w:rsidRDefault="00C60E36" w:rsidP="00C60E36">
            <w:pPr>
              <w:ind w:right="14"/>
              <w:rPr>
                <w:sz w:val="22"/>
                <w:szCs w:val="22"/>
              </w:rPr>
            </w:pPr>
            <w:r w:rsidRPr="00CE4E34">
              <w:rPr>
                <w:sz w:val="22"/>
                <w:szCs w:val="22"/>
              </w:rPr>
              <w:t xml:space="preserve">Департамент інформаційної діяльності та комунікацій з громадськістю облдержадміністрації, </w:t>
            </w:r>
          </w:p>
          <w:p w:rsidR="00C60E36" w:rsidRPr="00CE4E34" w:rsidRDefault="00C60E36" w:rsidP="00C60E36">
            <w:pPr>
              <w:ind w:right="14"/>
              <w:rPr>
                <w:sz w:val="22"/>
                <w:szCs w:val="22"/>
              </w:rPr>
            </w:pPr>
            <w:r w:rsidRPr="00CE4E34">
              <w:rPr>
                <w:sz w:val="22"/>
                <w:szCs w:val="22"/>
              </w:rPr>
              <w:t>обласні друковані засоби масової інформації області (за згодою),</w:t>
            </w:r>
            <w:r w:rsidRPr="00CE4E34">
              <w:rPr>
                <w:sz w:val="22"/>
                <w:szCs w:val="22"/>
              </w:rPr>
              <w:br/>
              <w:t>Інтернет-видання області (за згодою)</w:t>
            </w:r>
          </w:p>
        </w:tc>
        <w:tc>
          <w:tcPr>
            <w:tcW w:w="1134" w:type="dxa"/>
            <w:shd w:val="clear" w:color="auto" w:fill="FFFFFF"/>
          </w:tcPr>
          <w:p w:rsidR="00C60E36" w:rsidRPr="00CE4E34" w:rsidRDefault="00C60E36" w:rsidP="00C60E36">
            <w:pPr>
              <w:jc w:val="center"/>
              <w:rPr>
                <w:sz w:val="22"/>
                <w:szCs w:val="22"/>
              </w:rPr>
            </w:pPr>
            <w:r w:rsidRPr="00CE4E34">
              <w:rPr>
                <w:sz w:val="22"/>
                <w:szCs w:val="22"/>
              </w:rPr>
              <w:t>Обласний бюджет</w:t>
            </w:r>
          </w:p>
        </w:tc>
        <w:tc>
          <w:tcPr>
            <w:tcW w:w="1417" w:type="dxa"/>
            <w:shd w:val="clear" w:color="auto" w:fill="FFFFFF"/>
          </w:tcPr>
          <w:p w:rsidR="00C60E36" w:rsidRPr="00CE4E34" w:rsidRDefault="00C60E36" w:rsidP="00C60E36">
            <w:pPr>
              <w:rPr>
                <w:sz w:val="22"/>
                <w:szCs w:val="22"/>
              </w:rPr>
            </w:pPr>
            <w:r w:rsidRPr="00CE4E34">
              <w:rPr>
                <w:sz w:val="22"/>
                <w:szCs w:val="22"/>
              </w:rPr>
              <w:t>2016 – 250,00</w:t>
            </w:r>
          </w:p>
          <w:p w:rsidR="00C60E36" w:rsidRPr="00CE4E34" w:rsidRDefault="00C60E36" w:rsidP="00C60E36">
            <w:pPr>
              <w:rPr>
                <w:sz w:val="22"/>
                <w:szCs w:val="22"/>
              </w:rPr>
            </w:pPr>
            <w:r w:rsidRPr="00CE4E34">
              <w:rPr>
                <w:sz w:val="22"/>
                <w:szCs w:val="22"/>
              </w:rPr>
              <w:t>2017 – 250,00</w:t>
            </w:r>
          </w:p>
          <w:p w:rsidR="00C60E36" w:rsidRPr="00CE4E34" w:rsidRDefault="00C60E36" w:rsidP="00C60E36">
            <w:pPr>
              <w:rPr>
                <w:sz w:val="22"/>
                <w:szCs w:val="22"/>
              </w:rPr>
            </w:pPr>
            <w:r w:rsidRPr="00CE4E34">
              <w:rPr>
                <w:sz w:val="22"/>
                <w:szCs w:val="22"/>
              </w:rPr>
              <w:t xml:space="preserve">2018 – 400,00 </w:t>
            </w:r>
          </w:p>
          <w:p w:rsidR="00C60E36" w:rsidRPr="00CE4E34" w:rsidRDefault="00C60E36" w:rsidP="00C60E36">
            <w:pPr>
              <w:rPr>
                <w:sz w:val="22"/>
                <w:szCs w:val="22"/>
              </w:rPr>
            </w:pPr>
            <w:r w:rsidRPr="00CE4E34">
              <w:rPr>
                <w:sz w:val="22"/>
                <w:szCs w:val="22"/>
              </w:rPr>
              <w:t>2019 – 400,00</w:t>
            </w:r>
          </w:p>
          <w:p w:rsidR="00C60E36" w:rsidRPr="00CE4E34" w:rsidRDefault="00C60E36" w:rsidP="00C60E36">
            <w:pPr>
              <w:rPr>
                <w:sz w:val="22"/>
                <w:szCs w:val="22"/>
              </w:rPr>
            </w:pPr>
            <w:r w:rsidRPr="00CE4E34">
              <w:rPr>
                <w:sz w:val="22"/>
                <w:szCs w:val="22"/>
              </w:rPr>
              <w:t>2020 – 400,00</w:t>
            </w:r>
          </w:p>
        </w:tc>
        <w:tc>
          <w:tcPr>
            <w:tcW w:w="2693" w:type="dxa"/>
            <w:vMerge w:val="restart"/>
            <w:shd w:val="clear" w:color="auto" w:fill="FFFFFF"/>
          </w:tcPr>
          <w:p w:rsidR="00C60E36" w:rsidRPr="00CE4E34" w:rsidRDefault="00C60E36" w:rsidP="00C60E36">
            <w:pPr>
              <w:rPr>
                <w:sz w:val="22"/>
                <w:szCs w:val="22"/>
              </w:rPr>
            </w:pPr>
            <w:r>
              <w:rPr>
                <w:sz w:val="22"/>
                <w:szCs w:val="22"/>
              </w:rPr>
              <w:t>П</w:t>
            </w:r>
            <w:r w:rsidRPr="00CE4E34">
              <w:rPr>
                <w:sz w:val="22"/>
                <w:szCs w:val="22"/>
              </w:rPr>
              <w:t xml:space="preserve">оінформовано </w:t>
            </w:r>
            <w:r>
              <w:rPr>
                <w:sz w:val="22"/>
                <w:szCs w:val="22"/>
              </w:rPr>
              <w:t>ж</w:t>
            </w:r>
            <w:r w:rsidRPr="00CE4E34">
              <w:rPr>
                <w:sz w:val="22"/>
                <w:szCs w:val="22"/>
              </w:rPr>
              <w:t xml:space="preserve">ителів області через друковані ЗМІ, засоби телерадіомовлення, Інтернет-ресурси про основні напрямки реалізації, стан та перспективи впровадження реформ в Україні, діяльність обласної ради, обласної державної адміністрації, ЦОВВ; </w:t>
            </w:r>
          </w:p>
          <w:p w:rsidR="00C60E36" w:rsidRPr="00CE4E34" w:rsidRDefault="00C60E36" w:rsidP="00C60E36">
            <w:pPr>
              <w:rPr>
                <w:sz w:val="22"/>
                <w:szCs w:val="22"/>
              </w:rPr>
            </w:pPr>
            <w:r w:rsidRPr="00CE4E34">
              <w:rPr>
                <w:sz w:val="22"/>
                <w:szCs w:val="22"/>
              </w:rPr>
              <w:t>створено і підтримано належні можливості для реалізації права жителів області на доступ до інформації, що становить суспільний інтерес;</w:t>
            </w:r>
          </w:p>
          <w:p w:rsidR="00C60E36" w:rsidRPr="00CE4E34" w:rsidRDefault="00C60E36" w:rsidP="00C60E36">
            <w:pPr>
              <w:rPr>
                <w:sz w:val="22"/>
                <w:szCs w:val="22"/>
              </w:rPr>
            </w:pPr>
            <w:r w:rsidRPr="00CE4E34">
              <w:rPr>
                <w:sz w:val="22"/>
                <w:szCs w:val="22"/>
              </w:rPr>
              <w:t xml:space="preserve">виконано вимоги законодавства щодо офіційного оприлюднення у друкованих ЗМІ регуляторних актів, прийнятих </w:t>
            </w:r>
            <w:r w:rsidRPr="00CE4E34">
              <w:rPr>
                <w:sz w:val="22"/>
                <w:szCs w:val="22"/>
              </w:rPr>
              <w:lastRenderedPageBreak/>
              <w:t xml:space="preserve">облдержадміністрацією з делегованих їй питань. </w:t>
            </w:r>
          </w:p>
          <w:p w:rsidR="00C60E36" w:rsidRPr="00CE4E34" w:rsidRDefault="00C60E36" w:rsidP="00C60E36">
            <w:pPr>
              <w:rPr>
                <w:sz w:val="22"/>
                <w:szCs w:val="22"/>
              </w:rPr>
            </w:pPr>
            <w:r w:rsidRPr="00CE4E34">
              <w:rPr>
                <w:sz w:val="22"/>
                <w:szCs w:val="22"/>
              </w:rPr>
              <w:t>Підвищен</w:t>
            </w:r>
            <w:r>
              <w:rPr>
                <w:sz w:val="22"/>
                <w:szCs w:val="22"/>
              </w:rPr>
              <w:t xml:space="preserve">о </w:t>
            </w:r>
            <w:r w:rsidRPr="00CE4E34">
              <w:rPr>
                <w:sz w:val="22"/>
                <w:szCs w:val="22"/>
              </w:rPr>
              <w:t>спроможність підрозділу з інформаційної діяльності облдержадміністрації —створено і підтримано належні технічні можливості для організації роботи з висвітлення діяльності облдержадміністрації та обласної ради, обласних заходів, що становлять суспільний інтерес, створення, опрацювання і розповсюдження відповідного мультимедійного контенту</w:t>
            </w:r>
          </w:p>
        </w:tc>
      </w:tr>
      <w:tr w:rsidR="00C60E36" w:rsidRPr="00CE4E34" w:rsidTr="00C60E36">
        <w:trPr>
          <w:trHeight w:val="1386"/>
        </w:trPr>
        <w:tc>
          <w:tcPr>
            <w:tcW w:w="570" w:type="dxa"/>
            <w:vMerge/>
            <w:shd w:val="clear" w:color="auto" w:fill="FFFFFF"/>
          </w:tcPr>
          <w:p w:rsidR="00C60E36" w:rsidRPr="00CE4E34" w:rsidRDefault="00C60E36" w:rsidP="00C60E36">
            <w:pPr>
              <w:numPr>
                <w:ilvl w:val="0"/>
                <w:numId w:val="23"/>
              </w:numPr>
              <w:jc w:val="center"/>
              <w:rPr>
                <w:b/>
                <w:sz w:val="22"/>
                <w:szCs w:val="22"/>
              </w:rPr>
            </w:pPr>
          </w:p>
        </w:tc>
        <w:tc>
          <w:tcPr>
            <w:tcW w:w="1813" w:type="dxa"/>
            <w:vMerge/>
            <w:shd w:val="clear" w:color="auto" w:fill="FFFFFF"/>
          </w:tcPr>
          <w:p w:rsidR="00C60E36" w:rsidRPr="00CE4E34" w:rsidRDefault="00C60E36" w:rsidP="00C60E36">
            <w:pPr>
              <w:rPr>
                <w:b/>
                <w:sz w:val="22"/>
                <w:szCs w:val="22"/>
              </w:rPr>
            </w:pPr>
          </w:p>
        </w:tc>
        <w:tc>
          <w:tcPr>
            <w:tcW w:w="2835" w:type="dxa"/>
            <w:shd w:val="clear" w:color="auto" w:fill="FFFFFF"/>
          </w:tcPr>
          <w:p w:rsidR="00C60E36" w:rsidRPr="00CE4E34" w:rsidRDefault="00C60E36" w:rsidP="00C60E36">
            <w:pPr>
              <w:pStyle w:val="13"/>
              <w:numPr>
                <w:ilvl w:val="0"/>
                <w:numId w:val="45"/>
              </w:numPr>
              <w:tabs>
                <w:tab w:val="left" w:pos="482"/>
              </w:tabs>
              <w:ind w:left="0" w:firstLine="57"/>
              <w:rPr>
                <w:rFonts w:ascii="Times New Roman" w:hAnsi="Times New Roman" w:cs="Times New Roman"/>
                <w:sz w:val="22"/>
                <w:szCs w:val="22"/>
                <w:lang w:val="uk-UA"/>
              </w:rPr>
            </w:pPr>
            <w:r w:rsidRPr="00CE4E34">
              <w:rPr>
                <w:rFonts w:ascii="Times New Roman" w:hAnsi="Times New Roman" w:cs="Times New Roman"/>
                <w:sz w:val="22"/>
                <w:szCs w:val="22"/>
                <w:lang w:val="uk-UA"/>
              </w:rPr>
              <w:t xml:space="preserve">Технічна підтримка </w:t>
            </w:r>
            <w:r>
              <w:rPr>
                <w:rFonts w:ascii="Times New Roman" w:hAnsi="Times New Roman" w:cs="Times New Roman"/>
                <w:sz w:val="22"/>
                <w:szCs w:val="22"/>
                <w:lang w:val="uk-UA"/>
              </w:rPr>
              <w:t xml:space="preserve">(у т. ч. придбання обладнання) </w:t>
            </w:r>
            <w:r w:rsidRPr="00CE4E34">
              <w:rPr>
                <w:rFonts w:ascii="Times New Roman" w:hAnsi="Times New Roman" w:cs="Times New Roman"/>
                <w:sz w:val="22"/>
                <w:szCs w:val="22"/>
                <w:lang w:val="uk-UA"/>
              </w:rPr>
              <w:t>забезпечення висвітлення діяльності облдержадміністрації, обласної ради в обласних друкованих ЗМІ, засобами телерадіомовлення та у Інтернет-просторі Чернігівщини</w:t>
            </w:r>
          </w:p>
        </w:tc>
        <w:tc>
          <w:tcPr>
            <w:tcW w:w="1276" w:type="dxa"/>
            <w:shd w:val="clear" w:color="auto" w:fill="FFFFFF"/>
          </w:tcPr>
          <w:p w:rsidR="00C60E36" w:rsidRPr="00CE4E34" w:rsidRDefault="00C60E36" w:rsidP="00C60E36">
            <w:pPr>
              <w:ind w:right="72"/>
              <w:jc w:val="center"/>
              <w:rPr>
                <w:sz w:val="22"/>
                <w:szCs w:val="22"/>
              </w:rPr>
            </w:pPr>
            <w:r w:rsidRPr="00CE4E34">
              <w:rPr>
                <w:sz w:val="22"/>
                <w:szCs w:val="22"/>
              </w:rPr>
              <w:t>2016-2020 роки</w:t>
            </w:r>
          </w:p>
        </w:tc>
        <w:tc>
          <w:tcPr>
            <w:tcW w:w="4111" w:type="dxa"/>
            <w:shd w:val="clear" w:color="auto" w:fill="FFFFFF"/>
          </w:tcPr>
          <w:p w:rsidR="00C60E36" w:rsidRPr="00CE4E34" w:rsidRDefault="00C60E36" w:rsidP="00C60E36">
            <w:pPr>
              <w:ind w:right="14"/>
              <w:rPr>
                <w:sz w:val="22"/>
                <w:szCs w:val="22"/>
              </w:rPr>
            </w:pPr>
            <w:r w:rsidRPr="00CE4E34">
              <w:rPr>
                <w:sz w:val="22"/>
                <w:szCs w:val="22"/>
              </w:rPr>
              <w:t>Департамент інформаційної діяльності та комунікацій з громадськістю облдержадміністрації, комунальний заклад «Чернігівський обласний пошуковий науково-редакційний центр» Чернігівської обласної ради</w:t>
            </w:r>
          </w:p>
        </w:tc>
        <w:tc>
          <w:tcPr>
            <w:tcW w:w="1134" w:type="dxa"/>
            <w:shd w:val="clear" w:color="auto" w:fill="FFFFFF"/>
          </w:tcPr>
          <w:p w:rsidR="00C60E36" w:rsidRPr="00CE4E34" w:rsidRDefault="00C60E36" w:rsidP="00C60E36">
            <w:pPr>
              <w:jc w:val="center"/>
              <w:rPr>
                <w:sz w:val="22"/>
                <w:szCs w:val="22"/>
              </w:rPr>
            </w:pPr>
            <w:r w:rsidRPr="00CE4E34">
              <w:rPr>
                <w:sz w:val="22"/>
                <w:szCs w:val="22"/>
              </w:rPr>
              <w:t>Обласний бюджет</w:t>
            </w:r>
          </w:p>
        </w:tc>
        <w:tc>
          <w:tcPr>
            <w:tcW w:w="1417" w:type="dxa"/>
            <w:shd w:val="clear" w:color="auto" w:fill="FFFFFF"/>
          </w:tcPr>
          <w:p w:rsidR="00C60E36" w:rsidRPr="00CE4E34" w:rsidRDefault="00C60E36" w:rsidP="00C60E36">
            <w:pPr>
              <w:rPr>
                <w:sz w:val="22"/>
                <w:szCs w:val="22"/>
              </w:rPr>
            </w:pPr>
            <w:r w:rsidRPr="00CE4E34">
              <w:rPr>
                <w:sz w:val="22"/>
                <w:szCs w:val="22"/>
              </w:rPr>
              <w:t>2016 – 50,00</w:t>
            </w:r>
          </w:p>
          <w:p w:rsidR="00C60E36" w:rsidRPr="00CE4E34" w:rsidRDefault="00C60E36" w:rsidP="00C60E36">
            <w:pPr>
              <w:rPr>
                <w:sz w:val="22"/>
                <w:szCs w:val="22"/>
              </w:rPr>
            </w:pPr>
            <w:r w:rsidRPr="00CE4E34">
              <w:rPr>
                <w:sz w:val="22"/>
                <w:szCs w:val="22"/>
              </w:rPr>
              <w:t>2017 – 520,00</w:t>
            </w:r>
          </w:p>
          <w:p w:rsidR="00C60E36" w:rsidRPr="00CE4E34" w:rsidRDefault="00C60E36" w:rsidP="00C60E36">
            <w:pPr>
              <w:rPr>
                <w:sz w:val="22"/>
                <w:szCs w:val="22"/>
              </w:rPr>
            </w:pPr>
            <w:r w:rsidRPr="00CE4E34">
              <w:rPr>
                <w:sz w:val="22"/>
                <w:szCs w:val="22"/>
              </w:rPr>
              <w:t xml:space="preserve">2018 – 600,00 </w:t>
            </w:r>
          </w:p>
          <w:p w:rsidR="00C60E36" w:rsidRPr="00CE4E34" w:rsidRDefault="00C60E36" w:rsidP="00C60E36">
            <w:pPr>
              <w:rPr>
                <w:sz w:val="22"/>
                <w:szCs w:val="22"/>
              </w:rPr>
            </w:pPr>
            <w:r w:rsidRPr="00CE4E34">
              <w:rPr>
                <w:sz w:val="22"/>
                <w:szCs w:val="22"/>
              </w:rPr>
              <w:t>2019 – 50,00</w:t>
            </w:r>
          </w:p>
          <w:p w:rsidR="00C60E36" w:rsidRPr="00CE4E34" w:rsidRDefault="00C60E36" w:rsidP="00C60E36">
            <w:pPr>
              <w:rPr>
                <w:sz w:val="22"/>
                <w:szCs w:val="22"/>
              </w:rPr>
            </w:pPr>
            <w:r w:rsidRPr="00CE4E34">
              <w:rPr>
                <w:sz w:val="22"/>
                <w:szCs w:val="22"/>
              </w:rPr>
              <w:t>2020 – 50,00</w:t>
            </w:r>
          </w:p>
        </w:tc>
        <w:tc>
          <w:tcPr>
            <w:tcW w:w="2693" w:type="dxa"/>
            <w:vMerge/>
            <w:shd w:val="clear" w:color="auto" w:fill="FFFFFF"/>
          </w:tcPr>
          <w:p w:rsidR="00C60E36" w:rsidRPr="00CE4E34" w:rsidRDefault="00C60E36" w:rsidP="00C60E36">
            <w:pPr>
              <w:rPr>
                <w:sz w:val="22"/>
                <w:szCs w:val="22"/>
              </w:rPr>
            </w:pPr>
          </w:p>
        </w:tc>
      </w:tr>
      <w:tr w:rsidR="00C60E36" w:rsidRPr="00CE4E34" w:rsidTr="00C60E36">
        <w:trPr>
          <w:trHeight w:val="121"/>
        </w:trPr>
        <w:tc>
          <w:tcPr>
            <w:tcW w:w="570" w:type="dxa"/>
            <w:vMerge/>
            <w:shd w:val="clear" w:color="auto" w:fill="FFFFFF"/>
          </w:tcPr>
          <w:p w:rsidR="00C60E36" w:rsidRPr="00CE4E34" w:rsidRDefault="00C60E36" w:rsidP="00C60E36">
            <w:pPr>
              <w:numPr>
                <w:ilvl w:val="0"/>
                <w:numId w:val="23"/>
              </w:numPr>
              <w:jc w:val="center"/>
              <w:rPr>
                <w:b/>
                <w:sz w:val="22"/>
                <w:szCs w:val="22"/>
              </w:rPr>
            </w:pPr>
          </w:p>
        </w:tc>
        <w:tc>
          <w:tcPr>
            <w:tcW w:w="1813" w:type="dxa"/>
            <w:vMerge/>
            <w:shd w:val="clear" w:color="auto" w:fill="FFFFFF"/>
          </w:tcPr>
          <w:p w:rsidR="00C60E36" w:rsidRPr="00CE4E34" w:rsidRDefault="00C60E36" w:rsidP="00C60E36">
            <w:pPr>
              <w:rPr>
                <w:b/>
                <w:sz w:val="22"/>
                <w:szCs w:val="22"/>
              </w:rPr>
            </w:pPr>
          </w:p>
        </w:tc>
        <w:tc>
          <w:tcPr>
            <w:tcW w:w="2835" w:type="dxa"/>
            <w:shd w:val="clear" w:color="auto" w:fill="FFFFFF"/>
          </w:tcPr>
          <w:p w:rsidR="00C60E36" w:rsidRPr="00CE4E34" w:rsidRDefault="00C60E36" w:rsidP="00C60E36">
            <w:pPr>
              <w:pStyle w:val="13"/>
              <w:numPr>
                <w:ilvl w:val="0"/>
                <w:numId w:val="45"/>
              </w:numPr>
              <w:tabs>
                <w:tab w:val="left" w:pos="482"/>
              </w:tabs>
              <w:ind w:left="0" w:firstLine="57"/>
              <w:rPr>
                <w:rFonts w:ascii="Times New Roman" w:hAnsi="Times New Roman" w:cs="Times New Roman"/>
                <w:sz w:val="22"/>
                <w:szCs w:val="22"/>
                <w:lang w:val="uk-UA"/>
              </w:rPr>
            </w:pPr>
            <w:r w:rsidRPr="00CE4E34">
              <w:rPr>
                <w:rFonts w:ascii="Times New Roman" w:hAnsi="Times New Roman" w:cs="Times New Roman"/>
                <w:sz w:val="22"/>
                <w:szCs w:val="22"/>
                <w:lang w:val="uk-UA"/>
              </w:rPr>
              <w:t>Висвітлення діяльності облдержадміністрації у міських, районних, міськрайонних друкованих ЗМІ Чернігівщини</w:t>
            </w:r>
          </w:p>
        </w:tc>
        <w:tc>
          <w:tcPr>
            <w:tcW w:w="1276" w:type="dxa"/>
            <w:shd w:val="clear" w:color="auto" w:fill="FFFFFF"/>
          </w:tcPr>
          <w:p w:rsidR="00C60E36" w:rsidRPr="00CE4E34" w:rsidRDefault="00C60E36" w:rsidP="00C60E36">
            <w:pPr>
              <w:ind w:right="72"/>
              <w:jc w:val="center"/>
              <w:rPr>
                <w:sz w:val="22"/>
                <w:szCs w:val="22"/>
              </w:rPr>
            </w:pPr>
            <w:r w:rsidRPr="00CE4E34">
              <w:rPr>
                <w:sz w:val="22"/>
                <w:szCs w:val="22"/>
              </w:rPr>
              <w:t>2016-2020 роки</w:t>
            </w:r>
          </w:p>
        </w:tc>
        <w:tc>
          <w:tcPr>
            <w:tcW w:w="4111" w:type="dxa"/>
            <w:shd w:val="clear" w:color="auto" w:fill="FFFFFF"/>
          </w:tcPr>
          <w:p w:rsidR="00C60E36" w:rsidRPr="00CE4E34" w:rsidRDefault="00C60E36" w:rsidP="00C60E36">
            <w:pPr>
              <w:ind w:right="14"/>
              <w:rPr>
                <w:sz w:val="22"/>
                <w:szCs w:val="22"/>
              </w:rPr>
            </w:pPr>
            <w:r w:rsidRPr="00CE4E34">
              <w:rPr>
                <w:sz w:val="22"/>
                <w:szCs w:val="22"/>
              </w:rPr>
              <w:t xml:space="preserve">Департамент інформаційної діяльності та комунікацій з громадськістю облдержадміністрації, </w:t>
            </w:r>
            <w:r w:rsidRPr="00CE4E34">
              <w:rPr>
                <w:sz w:val="22"/>
                <w:szCs w:val="22"/>
              </w:rPr>
              <w:br/>
              <w:t>міські, районні, міськрайонні друковані засоби масової інформації області (за згодою)</w:t>
            </w:r>
          </w:p>
        </w:tc>
        <w:tc>
          <w:tcPr>
            <w:tcW w:w="1134" w:type="dxa"/>
            <w:shd w:val="clear" w:color="auto" w:fill="FFFFFF"/>
          </w:tcPr>
          <w:p w:rsidR="00C60E36" w:rsidRPr="00CE4E34" w:rsidRDefault="00C60E36" w:rsidP="00C60E36">
            <w:pPr>
              <w:jc w:val="center"/>
              <w:rPr>
                <w:sz w:val="22"/>
                <w:szCs w:val="22"/>
              </w:rPr>
            </w:pPr>
            <w:r w:rsidRPr="00CE4E34">
              <w:rPr>
                <w:sz w:val="22"/>
                <w:szCs w:val="22"/>
              </w:rPr>
              <w:t>Обласний бюджет</w:t>
            </w:r>
          </w:p>
        </w:tc>
        <w:tc>
          <w:tcPr>
            <w:tcW w:w="1417" w:type="dxa"/>
            <w:shd w:val="clear" w:color="auto" w:fill="FFFFFF"/>
          </w:tcPr>
          <w:p w:rsidR="00C60E36" w:rsidRPr="00CE4E34" w:rsidRDefault="00C60E36" w:rsidP="00C60E36">
            <w:pPr>
              <w:rPr>
                <w:sz w:val="22"/>
                <w:szCs w:val="22"/>
              </w:rPr>
            </w:pPr>
            <w:r w:rsidRPr="00CE4E34">
              <w:rPr>
                <w:sz w:val="22"/>
                <w:szCs w:val="22"/>
              </w:rPr>
              <w:t>2016 – 200,00</w:t>
            </w:r>
          </w:p>
          <w:p w:rsidR="00C60E36" w:rsidRPr="00CE4E34" w:rsidRDefault="00C60E36" w:rsidP="00C60E36">
            <w:pPr>
              <w:rPr>
                <w:sz w:val="22"/>
                <w:szCs w:val="22"/>
              </w:rPr>
            </w:pPr>
            <w:r w:rsidRPr="00CE4E34">
              <w:rPr>
                <w:sz w:val="22"/>
                <w:szCs w:val="22"/>
              </w:rPr>
              <w:t>2017 – 200,00</w:t>
            </w:r>
          </w:p>
          <w:p w:rsidR="00C60E36" w:rsidRPr="00CE4E34" w:rsidRDefault="00C60E36" w:rsidP="00C60E36">
            <w:pPr>
              <w:rPr>
                <w:sz w:val="22"/>
                <w:szCs w:val="22"/>
              </w:rPr>
            </w:pPr>
            <w:r w:rsidRPr="00CE4E34">
              <w:rPr>
                <w:sz w:val="22"/>
                <w:szCs w:val="22"/>
              </w:rPr>
              <w:t xml:space="preserve">2018 – 200,00 </w:t>
            </w:r>
          </w:p>
          <w:p w:rsidR="00C60E36" w:rsidRPr="00CE4E34" w:rsidRDefault="00C60E36" w:rsidP="00C60E36">
            <w:pPr>
              <w:rPr>
                <w:sz w:val="22"/>
                <w:szCs w:val="22"/>
              </w:rPr>
            </w:pPr>
            <w:r w:rsidRPr="00CE4E34">
              <w:rPr>
                <w:sz w:val="22"/>
                <w:szCs w:val="22"/>
              </w:rPr>
              <w:t>2019 – 200,00</w:t>
            </w:r>
          </w:p>
          <w:p w:rsidR="00C60E36" w:rsidRPr="00CE4E34" w:rsidRDefault="00C60E36" w:rsidP="00C60E36">
            <w:pPr>
              <w:rPr>
                <w:sz w:val="22"/>
                <w:szCs w:val="22"/>
              </w:rPr>
            </w:pPr>
            <w:r w:rsidRPr="00CE4E34">
              <w:rPr>
                <w:sz w:val="22"/>
                <w:szCs w:val="22"/>
              </w:rPr>
              <w:t>2020 – 200,00</w:t>
            </w:r>
          </w:p>
        </w:tc>
        <w:tc>
          <w:tcPr>
            <w:tcW w:w="2693" w:type="dxa"/>
            <w:vMerge/>
            <w:shd w:val="clear" w:color="auto" w:fill="FFFFFF"/>
          </w:tcPr>
          <w:p w:rsidR="00C60E36" w:rsidRPr="00CE4E34" w:rsidRDefault="00C60E36" w:rsidP="00C60E36">
            <w:pPr>
              <w:rPr>
                <w:sz w:val="22"/>
                <w:szCs w:val="22"/>
              </w:rPr>
            </w:pPr>
          </w:p>
        </w:tc>
      </w:tr>
      <w:tr w:rsidR="00C60E36" w:rsidRPr="00CE4E34" w:rsidTr="00C60E36">
        <w:trPr>
          <w:trHeight w:val="2317"/>
        </w:trPr>
        <w:tc>
          <w:tcPr>
            <w:tcW w:w="570" w:type="dxa"/>
            <w:vMerge/>
            <w:shd w:val="clear" w:color="auto" w:fill="FFFFFF"/>
          </w:tcPr>
          <w:p w:rsidR="00C60E36" w:rsidRPr="00CE4E34" w:rsidRDefault="00C60E36" w:rsidP="00C60E36">
            <w:pPr>
              <w:numPr>
                <w:ilvl w:val="0"/>
                <w:numId w:val="23"/>
              </w:numPr>
              <w:jc w:val="center"/>
              <w:rPr>
                <w:b/>
                <w:sz w:val="22"/>
                <w:szCs w:val="22"/>
              </w:rPr>
            </w:pPr>
          </w:p>
        </w:tc>
        <w:tc>
          <w:tcPr>
            <w:tcW w:w="1813" w:type="dxa"/>
            <w:vMerge/>
            <w:shd w:val="clear" w:color="auto" w:fill="FFFFFF"/>
          </w:tcPr>
          <w:p w:rsidR="00C60E36" w:rsidRPr="00CE4E34" w:rsidRDefault="00C60E36" w:rsidP="00C60E36">
            <w:pPr>
              <w:rPr>
                <w:b/>
                <w:sz w:val="22"/>
                <w:szCs w:val="22"/>
              </w:rPr>
            </w:pPr>
          </w:p>
        </w:tc>
        <w:tc>
          <w:tcPr>
            <w:tcW w:w="2835" w:type="dxa"/>
            <w:shd w:val="clear" w:color="auto" w:fill="FFFFFF"/>
          </w:tcPr>
          <w:p w:rsidR="00C60E36" w:rsidRPr="00CE4E34" w:rsidRDefault="00C60E36" w:rsidP="00C60E36">
            <w:pPr>
              <w:pStyle w:val="13"/>
              <w:numPr>
                <w:ilvl w:val="0"/>
                <w:numId w:val="45"/>
              </w:numPr>
              <w:tabs>
                <w:tab w:val="left" w:pos="482"/>
              </w:tabs>
              <w:ind w:left="0" w:firstLine="57"/>
              <w:rPr>
                <w:rFonts w:ascii="Times New Roman" w:hAnsi="Times New Roman" w:cs="Times New Roman"/>
                <w:sz w:val="22"/>
                <w:szCs w:val="22"/>
                <w:lang w:val="uk-UA"/>
              </w:rPr>
            </w:pPr>
            <w:r w:rsidRPr="00CE4E34">
              <w:rPr>
                <w:rFonts w:ascii="Times New Roman" w:hAnsi="Times New Roman" w:cs="Times New Roman"/>
                <w:sz w:val="22"/>
                <w:szCs w:val="22"/>
                <w:lang w:val="uk-UA"/>
              </w:rPr>
              <w:t>Висвітлення діяльності облдержадміністрації та обласної ради засобами теле- та/чи радіомовлення</w:t>
            </w:r>
          </w:p>
        </w:tc>
        <w:tc>
          <w:tcPr>
            <w:tcW w:w="1276" w:type="dxa"/>
            <w:shd w:val="clear" w:color="auto" w:fill="FFFFFF"/>
          </w:tcPr>
          <w:p w:rsidR="00C60E36" w:rsidRPr="00CE4E34" w:rsidRDefault="00C60E36" w:rsidP="00C60E36">
            <w:pPr>
              <w:ind w:right="72"/>
              <w:jc w:val="center"/>
              <w:rPr>
                <w:sz w:val="22"/>
                <w:szCs w:val="22"/>
              </w:rPr>
            </w:pPr>
            <w:r w:rsidRPr="00CE4E34">
              <w:rPr>
                <w:sz w:val="22"/>
                <w:szCs w:val="22"/>
              </w:rPr>
              <w:t>2016-2020 роки</w:t>
            </w:r>
          </w:p>
        </w:tc>
        <w:tc>
          <w:tcPr>
            <w:tcW w:w="4111" w:type="dxa"/>
            <w:shd w:val="clear" w:color="auto" w:fill="FFFFFF"/>
          </w:tcPr>
          <w:p w:rsidR="00C60E36" w:rsidRPr="00CE4E34" w:rsidRDefault="00C60E36" w:rsidP="00C60E36">
            <w:pPr>
              <w:ind w:right="14"/>
              <w:rPr>
                <w:sz w:val="22"/>
                <w:szCs w:val="22"/>
              </w:rPr>
            </w:pPr>
            <w:r w:rsidRPr="00CE4E34">
              <w:rPr>
                <w:sz w:val="22"/>
                <w:szCs w:val="22"/>
              </w:rPr>
              <w:t xml:space="preserve">Департамент інформаційної діяльності та комунікацій з громадськістю облдержадміністрації, </w:t>
            </w:r>
          </w:p>
          <w:p w:rsidR="00C60E36" w:rsidRPr="00CE4E34" w:rsidRDefault="00C60E36" w:rsidP="00C60E36">
            <w:pPr>
              <w:ind w:right="14"/>
              <w:rPr>
                <w:sz w:val="22"/>
                <w:szCs w:val="22"/>
              </w:rPr>
            </w:pPr>
            <w:r w:rsidRPr="00CE4E34">
              <w:rPr>
                <w:sz w:val="22"/>
                <w:szCs w:val="22"/>
              </w:rPr>
              <w:t>обласна рада,</w:t>
            </w:r>
          </w:p>
          <w:p w:rsidR="00C60E36" w:rsidRPr="00CE4E34" w:rsidRDefault="00C60E36" w:rsidP="00C60E36">
            <w:pPr>
              <w:ind w:right="14"/>
              <w:rPr>
                <w:sz w:val="22"/>
                <w:szCs w:val="22"/>
              </w:rPr>
            </w:pPr>
            <w:r w:rsidRPr="00CE4E34">
              <w:rPr>
                <w:sz w:val="22"/>
                <w:szCs w:val="22"/>
              </w:rPr>
              <w:t>місцеві теле-, радіомовники та філії загальнонаціональних теле-, радіомовників в області (за згодою)</w:t>
            </w:r>
          </w:p>
        </w:tc>
        <w:tc>
          <w:tcPr>
            <w:tcW w:w="1134" w:type="dxa"/>
            <w:shd w:val="clear" w:color="auto" w:fill="FFFFFF"/>
          </w:tcPr>
          <w:p w:rsidR="00C60E36" w:rsidRPr="00CE4E34" w:rsidRDefault="00C60E36" w:rsidP="00C60E36">
            <w:pPr>
              <w:jc w:val="center"/>
              <w:rPr>
                <w:sz w:val="22"/>
                <w:szCs w:val="22"/>
              </w:rPr>
            </w:pPr>
            <w:r w:rsidRPr="00CE4E34">
              <w:rPr>
                <w:sz w:val="22"/>
                <w:szCs w:val="22"/>
              </w:rPr>
              <w:t>Обласний бюджет</w:t>
            </w:r>
          </w:p>
        </w:tc>
        <w:tc>
          <w:tcPr>
            <w:tcW w:w="1417" w:type="dxa"/>
            <w:shd w:val="clear" w:color="auto" w:fill="FFFFFF"/>
          </w:tcPr>
          <w:p w:rsidR="00C60E36" w:rsidRPr="00CE4E34" w:rsidRDefault="00C60E36" w:rsidP="00C60E36">
            <w:pPr>
              <w:rPr>
                <w:sz w:val="22"/>
                <w:szCs w:val="22"/>
              </w:rPr>
            </w:pPr>
            <w:r w:rsidRPr="00CE4E34">
              <w:rPr>
                <w:sz w:val="22"/>
                <w:szCs w:val="22"/>
              </w:rPr>
              <w:t>2016 – 290,00</w:t>
            </w:r>
          </w:p>
          <w:p w:rsidR="00C60E36" w:rsidRPr="00CE4E34" w:rsidRDefault="00C60E36" w:rsidP="00C60E36">
            <w:pPr>
              <w:rPr>
                <w:sz w:val="22"/>
                <w:szCs w:val="22"/>
              </w:rPr>
            </w:pPr>
            <w:r w:rsidRPr="00CE4E34">
              <w:rPr>
                <w:sz w:val="22"/>
                <w:szCs w:val="22"/>
              </w:rPr>
              <w:t xml:space="preserve">2017 – </w:t>
            </w:r>
            <w:r>
              <w:rPr>
                <w:sz w:val="22"/>
                <w:szCs w:val="22"/>
                <w:lang w:val="ru-RU"/>
              </w:rPr>
              <w:t>360</w:t>
            </w:r>
            <w:r w:rsidRPr="00CE4E34">
              <w:rPr>
                <w:sz w:val="22"/>
                <w:szCs w:val="22"/>
              </w:rPr>
              <w:t>,00</w:t>
            </w:r>
          </w:p>
          <w:p w:rsidR="00C60E36" w:rsidRPr="00CE4E34" w:rsidRDefault="00C60E36" w:rsidP="00C60E36">
            <w:pPr>
              <w:rPr>
                <w:sz w:val="22"/>
                <w:szCs w:val="22"/>
              </w:rPr>
            </w:pPr>
            <w:r w:rsidRPr="00CE4E34">
              <w:rPr>
                <w:sz w:val="22"/>
                <w:szCs w:val="22"/>
              </w:rPr>
              <w:t xml:space="preserve">2018 – 340,00 </w:t>
            </w:r>
          </w:p>
          <w:p w:rsidR="00C60E36" w:rsidRPr="00CE4E34" w:rsidRDefault="00C60E36" w:rsidP="00C60E36">
            <w:pPr>
              <w:rPr>
                <w:sz w:val="22"/>
                <w:szCs w:val="22"/>
              </w:rPr>
            </w:pPr>
            <w:r w:rsidRPr="00CE4E34">
              <w:rPr>
                <w:sz w:val="22"/>
                <w:szCs w:val="22"/>
              </w:rPr>
              <w:t>2019 – 340,00</w:t>
            </w:r>
          </w:p>
          <w:p w:rsidR="00C60E36" w:rsidRPr="00CE4E34" w:rsidRDefault="00C60E36" w:rsidP="00C60E36">
            <w:pPr>
              <w:rPr>
                <w:sz w:val="22"/>
                <w:szCs w:val="22"/>
              </w:rPr>
            </w:pPr>
            <w:r w:rsidRPr="00CE4E34">
              <w:rPr>
                <w:sz w:val="22"/>
                <w:szCs w:val="22"/>
              </w:rPr>
              <w:t>2020 – 340,00</w:t>
            </w:r>
          </w:p>
        </w:tc>
        <w:tc>
          <w:tcPr>
            <w:tcW w:w="2693" w:type="dxa"/>
            <w:vMerge/>
            <w:shd w:val="clear" w:color="auto" w:fill="FFFFFF"/>
            <w:vAlign w:val="center"/>
          </w:tcPr>
          <w:p w:rsidR="00C60E36" w:rsidRPr="00CE4E34" w:rsidRDefault="00C60E36" w:rsidP="00C60E36">
            <w:pPr>
              <w:rPr>
                <w:sz w:val="22"/>
                <w:szCs w:val="22"/>
              </w:rPr>
            </w:pPr>
          </w:p>
        </w:tc>
      </w:tr>
    </w:tbl>
    <w:p w:rsidR="00C60E36" w:rsidRPr="00CE4E34" w:rsidRDefault="00C60E36" w:rsidP="00C60E36">
      <w:pPr>
        <w:keepNext/>
        <w:widowControl w:val="0"/>
        <w:rPr>
          <w:sz w:val="28"/>
          <w:szCs w:val="28"/>
        </w:rPr>
      </w:pPr>
    </w:p>
    <w:p w:rsidR="00C60E36" w:rsidRPr="00CE4E34" w:rsidRDefault="00C60E36" w:rsidP="00C60E36">
      <w:pPr>
        <w:keepNext/>
        <w:widowControl w:val="0"/>
        <w:rPr>
          <w:sz w:val="28"/>
          <w:szCs w:val="28"/>
        </w:rPr>
      </w:pPr>
    </w:p>
    <w:p w:rsidR="00C60E36" w:rsidRPr="00CE4E34" w:rsidRDefault="00C60E36" w:rsidP="00C60E36">
      <w:pPr>
        <w:ind w:left="708" w:hanging="708"/>
        <w:jc w:val="both"/>
        <w:rPr>
          <w:b/>
          <w:sz w:val="28"/>
          <w:szCs w:val="28"/>
        </w:rPr>
      </w:pPr>
      <w:r w:rsidRPr="00CE4E34">
        <w:rPr>
          <w:b/>
          <w:sz w:val="28"/>
          <w:szCs w:val="28"/>
        </w:rPr>
        <w:t>Директор Департаменту інформаційної</w:t>
      </w:r>
    </w:p>
    <w:p w:rsidR="00C60E36" w:rsidRPr="00CE4E34" w:rsidRDefault="00C60E36" w:rsidP="00C60E36">
      <w:pPr>
        <w:ind w:left="708" w:hanging="708"/>
        <w:jc w:val="both"/>
        <w:rPr>
          <w:b/>
          <w:sz w:val="28"/>
          <w:szCs w:val="28"/>
        </w:rPr>
      </w:pPr>
      <w:r w:rsidRPr="00CE4E34">
        <w:rPr>
          <w:b/>
          <w:sz w:val="28"/>
          <w:szCs w:val="28"/>
        </w:rPr>
        <w:t xml:space="preserve">діяльності та комунікацій з громадськістю </w:t>
      </w:r>
    </w:p>
    <w:p w:rsidR="00C60E36" w:rsidRPr="00CE4E34" w:rsidRDefault="00C60E36" w:rsidP="00C60E36">
      <w:pPr>
        <w:ind w:left="708" w:hanging="708"/>
      </w:pPr>
      <w:r w:rsidRPr="00CE4E34">
        <w:rPr>
          <w:b/>
          <w:sz w:val="28"/>
          <w:szCs w:val="28"/>
        </w:rPr>
        <w:t>Чернігівської обласної державної адміністрації</w:t>
      </w:r>
      <w:r w:rsidRPr="00CE4E34">
        <w:rPr>
          <w:b/>
          <w:sz w:val="28"/>
          <w:szCs w:val="28"/>
        </w:rPr>
        <w:tab/>
      </w:r>
      <w:r w:rsidRPr="00CE4E34">
        <w:rPr>
          <w:b/>
          <w:sz w:val="28"/>
          <w:szCs w:val="28"/>
        </w:rPr>
        <w:tab/>
      </w:r>
      <w:r w:rsidRPr="00CE4E34">
        <w:rPr>
          <w:b/>
          <w:sz w:val="28"/>
          <w:szCs w:val="28"/>
        </w:rPr>
        <w:tab/>
      </w:r>
      <w:r w:rsidRPr="00CE4E34">
        <w:rPr>
          <w:b/>
          <w:sz w:val="28"/>
          <w:szCs w:val="28"/>
        </w:rPr>
        <w:tab/>
      </w:r>
      <w:r w:rsidRPr="00CE4E34">
        <w:rPr>
          <w:b/>
          <w:sz w:val="28"/>
          <w:szCs w:val="28"/>
        </w:rPr>
        <w:tab/>
      </w:r>
      <w:r w:rsidRPr="00CE4E34">
        <w:rPr>
          <w:b/>
          <w:sz w:val="28"/>
          <w:szCs w:val="28"/>
        </w:rPr>
        <w:tab/>
      </w:r>
      <w:r w:rsidRPr="00CE4E34">
        <w:rPr>
          <w:b/>
          <w:sz w:val="28"/>
          <w:szCs w:val="28"/>
        </w:rPr>
        <w:tab/>
      </w:r>
      <w:r w:rsidRPr="00CE4E34">
        <w:rPr>
          <w:b/>
          <w:sz w:val="28"/>
          <w:szCs w:val="28"/>
        </w:rPr>
        <w:tab/>
      </w:r>
      <w:r w:rsidRPr="00CE4E34">
        <w:rPr>
          <w:b/>
          <w:sz w:val="28"/>
          <w:szCs w:val="28"/>
        </w:rPr>
        <w:tab/>
        <w:t>А. Ф. Подорван</w:t>
      </w:r>
    </w:p>
    <w:p w:rsidR="00C60E36" w:rsidRPr="00CE4E34" w:rsidRDefault="00C60E36" w:rsidP="00C60E36"/>
    <w:p w:rsidR="00C60E36" w:rsidRPr="00CE4E34" w:rsidRDefault="00C60E36" w:rsidP="00C60E36">
      <w:pPr>
        <w:ind w:left="8931" w:right="-31"/>
        <w:rPr>
          <w:b/>
          <w:sz w:val="28"/>
          <w:szCs w:val="28"/>
        </w:rPr>
      </w:pPr>
    </w:p>
    <w:p w:rsidR="00C60E36" w:rsidRPr="00CE4E34" w:rsidRDefault="00C60E36" w:rsidP="00C60E36">
      <w:pPr>
        <w:ind w:left="8931" w:right="-31"/>
        <w:rPr>
          <w:b/>
          <w:sz w:val="28"/>
          <w:szCs w:val="28"/>
        </w:rPr>
        <w:sectPr w:rsidR="00C60E36" w:rsidRPr="00CE4E34" w:rsidSect="00C60E36">
          <w:headerReference w:type="even" r:id="rId8"/>
          <w:headerReference w:type="default" r:id="rId9"/>
          <w:footerReference w:type="even" r:id="rId10"/>
          <w:footerReference w:type="default" r:id="rId11"/>
          <w:headerReference w:type="first" r:id="rId12"/>
          <w:pgSz w:w="16838" w:h="11906" w:orient="landscape" w:code="9"/>
          <w:pgMar w:top="851" w:right="964" w:bottom="284" w:left="1134" w:header="0" w:footer="567" w:gutter="0"/>
          <w:pgNumType w:start="1"/>
          <w:cols w:space="708"/>
          <w:titlePg/>
          <w:docGrid w:linePitch="360"/>
        </w:sectPr>
      </w:pPr>
    </w:p>
    <w:p w:rsidR="00C60E36" w:rsidRPr="00CE4E34" w:rsidRDefault="00C60E36" w:rsidP="00C60E36">
      <w:pPr>
        <w:ind w:left="8931" w:right="-31"/>
        <w:rPr>
          <w:sz w:val="28"/>
          <w:szCs w:val="28"/>
        </w:rPr>
      </w:pPr>
      <w:r w:rsidRPr="00CE4E34">
        <w:rPr>
          <w:sz w:val="28"/>
          <w:szCs w:val="28"/>
        </w:rPr>
        <w:lastRenderedPageBreak/>
        <w:t>Додаток 3</w:t>
      </w:r>
    </w:p>
    <w:p w:rsidR="00C60E36" w:rsidRPr="00CE4E34" w:rsidRDefault="00C60E36" w:rsidP="00C60E36">
      <w:pPr>
        <w:ind w:left="8931" w:right="-31"/>
        <w:rPr>
          <w:sz w:val="28"/>
          <w:szCs w:val="28"/>
        </w:rPr>
      </w:pPr>
      <w:r w:rsidRPr="00CE4E34">
        <w:rPr>
          <w:sz w:val="28"/>
          <w:szCs w:val="28"/>
        </w:rPr>
        <w:t xml:space="preserve">до </w:t>
      </w:r>
      <w:r w:rsidRPr="00CE4E34">
        <w:rPr>
          <w:color w:val="000000"/>
          <w:sz w:val="28"/>
          <w:szCs w:val="28"/>
        </w:rPr>
        <w:t>обласної</w:t>
      </w:r>
      <w:r w:rsidRPr="00CE4E34">
        <w:rPr>
          <w:sz w:val="28"/>
          <w:szCs w:val="28"/>
        </w:rPr>
        <w:t xml:space="preserve"> Програми </w:t>
      </w:r>
      <w:r w:rsidRPr="00CE4E34">
        <w:rPr>
          <w:color w:val="000000"/>
          <w:sz w:val="28"/>
          <w:szCs w:val="28"/>
        </w:rPr>
        <w:t>підтримки розвитку інформаційної та видавничої сфер Чернігівщини  на 2016</w:t>
      </w:r>
      <w:r w:rsidRPr="00CE4E34">
        <w:rPr>
          <w:b/>
          <w:color w:val="000000"/>
          <w:sz w:val="28"/>
          <w:szCs w:val="28"/>
        </w:rPr>
        <w:t>-</w:t>
      </w:r>
      <w:r w:rsidRPr="00CE4E34">
        <w:rPr>
          <w:color w:val="000000"/>
          <w:sz w:val="28"/>
          <w:szCs w:val="28"/>
        </w:rPr>
        <w:t>2020 роки</w:t>
      </w:r>
      <w:r w:rsidRPr="00CE4E34">
        <w:rPr>
          <w:sz w:val="28"/>
          <w:szCs w:val="28"/>
        </w:rPr>
        <w:t xml:space="preserve"> </w:t>
      </w:r>
      <w:r w:rsidRPr="00CE4E34">
        <w:rPr>
          <w:sz w:val="28"/>
          <w:szCs w:val="28"/>
        </w:rPr>
        <w:br/>
        <w:t xml:space="preserve">в редакції рішення одинадцятої сесії </w:t>
      </w:r>
    </w:p>
    <w:p w:rsidR="00C60E36" w:rsidRPr="00CE4E34" w:rsidRDefault="00C60E36" w:rsidP="00C60E36">
      <w:pPr>
        <w:ind w:left="8931" w:right="-31"/>
        <w:rPr>
          <w:sz w:val="28"/>
          <w:szCs w:val="28"/>
        </w:rPr>
      </w:pPr>
      <w:r w:rsidRPr="00CE4E34">
        <w:rPr>
          <w:sz w:val="28"/>
          <w:szCs w:val="28"/>
        </w:rPr>
        <w:t xml:space="preserve">обласної ради сьомого скликання </w:t>
      </w:r>
    </w:p>
    <w:p w:rsidR="00C60E36" w:rsidRPr="00CE4E34" w:rsidRDefault="00C60E36" w:rsidP="00C60E36">
      <w:pPr>
        <w:ind w:left="8931"/>
        <w:jc w:val="both"/>
        <w:rPr>
          <w:i/>
          <w:sz w:val="28"/>
          <w:szCs w:val="28"/>
        </w:rPr>
      </w:pPr>
      <w:r w:rsidRPr="00CE4E34">
        <w:rPr>
          <w:sz w:val="28"/>
          <w:szCs w:val="28"/>
        </w:rPr>
        <w:t>______  2018  року № ________</w:t>
      </w:r>
    </w:p>
    <w:p w:rsidR="00C60E36" w:rsidRPr="00CE4E34" w:rsidRDefault="00C60E36" w:rsidP="00C60E36">
      <w:pPr>
        <w:ind w:left="8931" w:right="-31"/>
        <w:rPr>
          <w:b/>
          <w:sz w:val="28"/>
          <w:szCs w:val="28"/>
        </w:rPr>
      </w:pPr>
    </w:p>
    <w:p w:rsidR="00C60E36" w:rsidRDefault="00C60E36" w:rsidP="00C60E36">
      <w:pPr>
        <w:pStyle w:val="3"/>
        <w:numPr>
          <w:ilvl w:val="0"/>
          <w:numId w:val="0"/>
        </w:numPr>
        <w:ind w:left="720"/>
        <w:jc w:val="center"/>
        <w:rPr>
          <w:lang w:val="uk-UA"/>
        </w:rPr>
      </w:pPr>
      <w:bookmarkStart w:id="14" w:name="_Toc506481420"/>
    </w:p>
    <w:p w:rsidR="00C60E36" w:rsidRPr="00CE4E34" w:rsidRDefault="00C60E36" w:rsidP="00C60E36">
      <w:pPr>
        <w:pStyle w:val="3"/>
        <w:numPr>
          <w:ilvl w:val="0"/>
          <w:numId w:val="0"/>
        </w:numPr>
        <w:ind w:left="720"/>
        <w:jc w:val="center"/>
        <w:rPr>
          <w:lang w:val="uk-UA"/>
        </w:rPr>
      </w:pPr>
      <w:r w:rsidRPr="00CE4E34">
        <w:rPr>
          <w:lang w:val="uk-UA"/>
        </w:rPr>
        <w:t xml:space="preserve">Результативні показники обласної Програми підтримки розвитку інформаційної </w:t>
      </w:r>
      <w:r w:rsidRPr="00CE4E34">
        <w:rPr>
          <w:lang w:val="uk-UA"/>
        </w:rPr>
        <w:br/>
        <w:t>та видавничої сфер Чернігівщини на 2016-2020 роки</w:t>
      </w:r>
      <w:bookmarkEnd w:id="14"/>
    </w:p>
    <w:p w:rsidR="00C60E36" w:rsidRPr="00CE4E34" w:rsidRDefault="00C60E36" w:rsidP="00C60E36">
      <w:pPr>
        <w:jc w:val="center"/>
        <w:rPr>
          <w:b/>
          <w:sz w:val="28"/>
        </w:rPr>
      </w:pPr>
    </w:p>
    <w:p w:rsidR="00C60E36" w:rsidRPr="00CE4E34" w:rsidRDefault="00C60E36" w:rsidP="00C60E36">
      <w:pPr>
        <w:jc w:val="center"/>
        <w:rPr>
          <w:b/>
          <w:sz w:val="36"/>
        </w:rPr>
      </w:pPr>
      <w:r w:rsidRPr="00CE4E34">
        <w:rPr>
          <w:b/>
          <w:sz w:val="28"/>
          <w:szCs w:val="22"/>
        </w:rPr>
        <w:t>Показники продукту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
        <w:gridCol w:w="7371"/>
        <w:gridCol w:w="1276"/>
        <w:gridCol w:w="992"/>
        <w:gridCol w:w="1064"/>
        <w:gridCol w:w="1060"/>
        <w:gridCol w:w="1060"/>
        <w:gridCol w:w="1060"/>
      </w:tblGrid>
      <w:tr w:rsidR="00C60E36" w:rsidRPr="00CE4E34" w:rsidTr="00C60E36">
        <w:trPr>
          <w:tblHeader/>
        </w:trPr>
        <w:tc>
          <w:tcPr>
            <w:tcW w:w="846" w:type="dxa"/>
            <w:tcBorders>
              <w:bottom w:val="single" w:sz="4" w:space="0" w:color="auto"/>
            </w:tcBorders>
          </w:tcPr>
          <w:p w:rsidR="00C60E36" w:rsidRPr="00CE4E34" w:rsidRDefault="00C60E36" w:rsidP="00C60E36">
            <w:pPr>
              <w:jc w:val="center"/>
              <w:rPr>
                <w:sz w:val="22"/>
                <w:szCs w:val="22"/>
              </w:rPr>
            </w:pPr>
            <w:r w:rsidRPr="00CE4E34">
              <w:rPr>
                <w:sz w:val="22"/>
                <w:szCs w:val="22"/>
              </w:rPr>
              <w:t>№ заходу</w:t>
            </w:r>
          </w:p>
        </w:tc>
        <w:tc>
          <w:tcPr>
            <w:tcW w:w="7371" w:type="dxa"/>
            <w:tcBorders>
              <w:bottom w:val="single" w:sz="4" w:space="0" w:color="auto"/>
            </w:tcBorders>
          </w:tcPr>
          <w:p w:rsidR="00C60E36" w:rsidRPr="00CE4E34" w:rsidRDefault="00C60E36" w:rsidP="00C60E36">
            <w:pPr>
              <w:jc w:val="center"/>
              <w:rPr>
                <w:sz w:val="22"/>
                <w:szCs w:val="22"/>
              </w:rPr>
            </w:pPr>
            <w:r w:rsidRPr="00CE4E34">
              <w:rPr>
                <w:sz w:val="22"/>
                <w:szCs w:val="22"/>
              </w:rPr>
              <w:t xml:space="preserve">Назва показника </w:t>
            </w:r>
          </w:p>
        </w:tc>
        <w:tc>
          <w:tcPr>
            <w:tcW w:w="1276" w:type="dxa"/>
            <w:tcBorders>
              <w:bottom w:val="single" w:sz="4" w:space="0" w:color="auto"/>
            </w:tcBorders>
          </w:tcPr>
          <w:p w:rsidR="00C60E36" w:rsidRPr="00CE4E34" w:rsidRDefault="00C60E36" w:rsidP="00C60E36">
            <w:pPr>
              <w:jc w:val="center"/>
              <w:rPr>
                <w:sz w:val="22"/>
                <w:szCs w:val="22"/>
              </w:rPr>
            </w:pPr>
            <w:r w:rsidRPr="00CE4E34">
              <w:rPr>
                <w:sz w:val="22"/>
                <w:szCs w:val="22"/>
              </w:rPr>
              <w:t>Одиниця виміру</w:t>
            </w:r>
          </w:p>
        </w:tc>
        <w:tc>
          <w:tcPr>
            <w:tcW w:w="992" w:type="dxa"/>
            <w:tcBorders>
              <w:bottom w:val="single" w:sz="4" w:space="0" w:color="auto"/>
            </w:tcBorders>
          </w:tcPr>
          <w:p w:rsidR="00C60E36" w:rsidRPr="00CE4E34" w:rsidRDefault="00C60E36" w:rsidP="00C60E36">
            <w:pPr>
              <w:jc w:val="center"/>
              <w:rPr>
                <w:sz w:val="22"/>
                <w:szCs w:val="22"/>
              </w:rPr>
            </w:pPr>
            <w:r w:rsidRPr="00CE4E34">
              <w:rPr>
                <w:sz w:val="22"/>
                <w:szCs w:val="22"/>
              </w:rPr>
              <w:t>2016 рік</w:t>
            </w:r>
          </w:p>
          <w:p w:rsidR="00C60E36" w:rsidRPr="00CE4E34" w:rsidRDefault="00C60E36" w:rsidP="00C60E36">
            <w:pPr>
              <w:jc w:val="center"/>
              <w:rPr>
                <w:sz w:val="22"/>
                <w:szCs w:val="22"/>
              </w:rPr>
            </w:pPr>
            <w:r w:rsidRPr="00CE4E34">
              <w:rPr>
                <w:sz w:val="22"/>
                <w:szCs w:val="22"/>
              </w:rPr>
              <w:t>(факт)</w:t>
            </w:r>
          </w:p>
        </w:tc>
        <w:tc>
          <w:tcPr>
            <w:tcW w:w="1064" w:type="dxa"/>
            <w:tcBorders>
              <w:bottom w:val="single" w:sz="4" w:space="0" w:color="auto"/>
            </w:tcBorders>
          </w:tcPr>
          <w:p w:rsidR="00C60E36" w:rsidRPr="00CE4E34" w:rsidRDefault="00C60E36" w:rsidP="00C60E36">
            <w:pPr>
              <w:jc w:val="center"/>
              <w:rPr>
                <w:sz w:val="22"/>
                <w:szCs w:val="22"/>
              </w:rPr>
            </w:pPr>
            <w:r w:rsidRPr="00CE4E34">
              <w:rPr>
                <w:sz w:val="22"/>
                <w:szCs w:val="22"/>
              </w:rPr>
              <w:t>2017 рік</w:t>
            </w:r>
          </w:p>
          <w:p w:rsidR="00C60E36" w:rsidRPr="00CE4E34" w:rsidRDefault="00C60E36" w:rsidP="00C60E36">
            <w:pPr>
              <w:jc w:val="center"/>
              <w:rPr>
                <w:sz w:val="22"/>
                <w:szCs w:val="22"/>
              </w:rPr>
            </w:pPr>
            <w:r w:rsidRPr="00CE4E34">
              <w:rPr>
                <w:sz w:val="22"/>
                <w:szCs w:val="22"/>
              </w:rPr>
              <w:t>(факт)</w:t>
            </w:r>
          </w:p>
        </w:tc>
        <w:tc>
          <w:tcPr>
            <w:tcW w:w="0" w:type="auto"/>
            <w:tcBorders>
              <w:bottom w:val="single" w:sz="4" w:space="0" w:color="auto"/>
            </w:tcBorders>
          </w:tcPr>
          <w:p w:rsidR="00C60E36" w:rsidRPr="00CE4E34" w:rsidRDefault="00C60E36" w:rsidP="00C60E36">
            <w:pPr>
              <w:jc w:val="center"/>
              <w:rPr>
                <w:sz w:val="22"/>
                <w:szCs w:val="22"/>
              </w:rPr>
            </w:pPr>
            <w:r w:rsidRPr="00CE4E34">
              <w:rPr>
                <w:sz w:val="22"/>
                <w:szCs w:val="22"/>
              </w:rPr>
              <w:t>2018 рік</w:t>
            </w:r>
          </w:p>
          <w:p w:rsidR="00C60E36" w:rsidRPr="00CE4E34" w:rsidRDefault="00C60E36" w:rsidP="00C60E36">
            <w:pPr>
              <w:jc w:val="center"/>
              <w:rPr>
                <w:sz w:val="22"/>
                <w:szCs w:val="22"/>
              </w:rPr>
            </w:pPr>
            <w:r w:rsidRPr="00CE4E34">
              <w:rPr>
                <w:sz w:val="22"/>
                <w:szCs w:val="22"/>
              </w:rPr>
              <w:t>(план)</w:t>
            </w:r>
          </w:p>
        </w:tc>
        <w:tc>
          <w:tcPr>
            <w:tcW w:w="0" w:type="auto"/>
            <w:tcBorders>
              <w:bottom w:val="single" w:sz="4" w:space="0" w:color="auto"/>
            </w:tcBorders>
          </w:tcPr>
          <w:p w:rsidR="00C60E36" w:rsidRPr="00CE4E34" w:rsidRDefault="00C60E36" w:rsidP="00C60E36">
            <w:pPr>
              <w:jc w:val="center"/>
              <w:rPr>
                <w:sz w:val="22"/>
                <w:szCs w:val="22"/>
              </w:rPr>
            </w:pPr>
            <w:r w:rsidRPr="00CE4E34">
              <w:rPr>
                <w:sz w:val="22"/>
                <w:szCs w:val="22"/>
              </w:rPr>
              <w:t>2019 рік</w:t>
            </w:r>
          </w:p>
          <w:p w:rsidR="00C60E36" w:rsidRPr="00CE4E34" w:rsidRDefault="00C60E36" w:rsidP="00C60E36">
            <w:pPr>
              <w:jc w:val="center"/>
              <w:rPr>
                <w:sz w:val="22"/>
                <w:szCs w:val="22"/>
              </w:rPr>
            </w:pPr>
            <w:r w:rsidRPr="00CE4E34">
              <w:rPr>
                <w:sz w:val="22"/>
                <w:szCs w:val="22"/>
              </w:rPr>
              <w:t>(план)</w:t>
            </w:r>
          </w:p>
        </w:tc>
        <w:tc>
          <w:tcPr>
            <w:tcW w:w="0" w:type="auto"/>
            <w:tcBorders>
              <w:bottom w:val="single" w:sz="4" w:space="0" w:color="auto"/>
            </w:tcBorders>
          </w:tcPr>
          <w:p w:rsidR="00C60E36" w:rsidRPr="00CE4E34" w:rsidRDefault="00C60E36" w:rsidP="00C60E36">
            <w:pPr>
              <w:jc w:val="center"/>
              <w:rPr>
                <w:sz w:val="22"/>
                <w:szCs w:val="22"/>
              </w:rPr>
            </w:pPr>
            <w:r w:rsidRPr="00CE4E34">
              <w:rPr>
                <w:sz w:val="22"/>
                <w:szCs w:val="22"/>
              </w:rPr>
              <w:t>2020 рік</w:t>
            </w:r>
          </w:p>
          <w:p w:rsidR="00C60E36" w:rsidRPr="00CE4E34" w:rsidRDefault="00C60E36" w:rsidP="00C60E36">
            <w:pPr>
              <w:jc w:val="center"/>
              <w:rPr>
                <w:sz w:val="22"/>
                <w:szCs w:val="22"/>
              </w:rPr>
            </w:pPr>
            <w:r w:rsidRPr="00CE4E34">
              <w:rPr>
                <w:sz w:val="22"/>
                <w:szCs w:val="22"/>
              </w:rPr>
              <w:t>(план)</w:t>
            </w:r>
          </w:p>
        </w:tc>
      </w:tr>
      <w:tr w:rsidR="00C60E36" w:rsidRPr="00CE4E34" w:rsidTr="00C60E36">
        <w:tc>
          <w:tcPr>
            <w:tcW w:w="14732" w:type="dxa"/>
            <w:gridSpan w:val="8"/>
            <w:tcBorders>
              <w:top w:val="single" w:sz="4" w:space="0" w:color="auto"/>
              <w:left w:val="single" w:sz="4" w:space="0" w:color="auto"/>
              <w:bottom w:val="single" w:sz="4" w:space="0" w:color="auto"/>
              <w:right w:val="single" w:sz="4" w:space="0" w:color="auto"/>
            </w:tcBorders>
            <w:shd w:val="clear" w:color="auto" w:fill="auto"/>
          </w:tcPr>
          <w:p w:rsidR="00C60E36" w:rsidRPr="00CE4E34" w:rsidRDefault="00C60E36" w:rsidP="00C60E36">
            <w:pPr>
              <w:rPr>
                <w:sz w:val="22"/>
                <w:szCs w:val="22"/>
              </w:rPr>
            </w:pPr>
            <w:r w:rsidRPr="00CE4E34">
              <w:rPr>
                <w:b/>
                <w:sz w:val="22"/>
                <w:szCs w:val="22"/>
              </w:rPr>
              <w:t>Напрям діяльності 1. Популяризація праці журналістів, підвищення їх фахового рівня, наближення до європейських стандартів у медійному просторі</w:t>
            </w:r>
          </w:p>
        </w:tc>
      </w:tr>
      <w:tr w:rsidR="00C60E36" w:rsidRPr="00CE4E34" w:rsidTr="00C60E36">
        <w:tc>
          <w:tcPr>
            <w:tcW w:w="846" w:type="dxa"/>
            <w:vMerge w:val="restart"/>
            <w:tcBorders>
              <w:top w:val="single" w:sz="4" w:space="0" w:color="auto"/>
            </w:tcBorders>
            <w:shd w:val="clear" w:color="auto" w:fill="auto"/>
          </w:tcPr>
          <w:p w:rsidR="00C60E36" w:rsidRPr="00CE4E34" w:rsidRDefault="00C60E36" w:rsidP="00C60E36">
            <w:pPr>
              <w:rPr>
                <w:sz w:val="22"/>
                <w:szCs w:val="22"/>
              </w:rPr>
            </w:pPr>
            <w:r w:rsidRPr="00CE4E34">
              <w:rPr>
                <w:sz w:val="22"/>
                <w:szCs w:val="22"/>
              </w:rPr>
              <w:t>1.1</w:t>
            </w:r>
          </w:p>
        </w:tc>
        <w:tc>
          <w:tcPr>
            <w:tcW w:w="7371" w:type="dxa"/>
            <w:tcBorders>
              <w:top w:val="single" w:sz="4" w:space="0" w:color="auto"/>
            </w:tcBorders>
            <w:shd w:val="clear" w:color="auto" w:fill="auto"/>
          </w:tcPr>
          <w:p w:rsidR="00C60E36" w:rsidRPr="00CE4E34" w:rsidRDefault="00C60E36" w:rsidP="00C60E36">
            <w:pPr>
              <w:rPr>
                <w:sz w:val="22"/>
                <w:szCs w:val="22"/>
              </w:rPr>
            </w:pPr>
            <w:r w:rsidRPr="00CE4E34">
              <w:rPr>
                <w:sz w:val="22"/>
                <w:szCs w:val="22"/>
              </w:rPr>
              <w:t>Кількість учасників проекту «Школа молодого журналіста»</w:t>
            </w:r>
          </w:p>
        </w:tc>
        <w:tc>
          <w:tcPr>
            <w:tcW w:w="1276" w:type="dxa"/>
            <w:tcBorders>
              <w:top w:val="single" w:sz="4" w:space="0" w:color="auto"/>
            </w:tcBorders>
            <w:shd w:val="clear" w:color="auto" w:fill="auto"/>
          </w:tcPr>
          <w:p w:rsidR="00C60E36" w:rsidRPr="00CE4E34" w:rsidRDefault="00C60E36" w:rsidP="00C60E36">
            <w:pPr>
              <w:rPr>
                <w:sz w:val="22"/>
                <w:szCs w:val="22"/>
              </w:rPr>
            </w:pPr>
            <w:r w:rsidRPr="00CE4E34">
              <w:rPr>
                <w:sz w:val="22"/>
                <w:szCs w:val="22"/>
              </w:rPr>
              <w:t>особи</w:t>
            </w:r>
          </w:p>
        </w:tc>
        <w:tc>
          <w:tcPr>
            <w:tcW w:w="992" w:type="dxa"/>
            <w:tcBorders>
              <w:top w:val="single" w:sz="4" w:space="0" w:color="auto"/>
            </w:tcBorders>
            <w:shd w:val="clear" w:color="auto" w:fill="auto"/>
          </w:tcPr>
          <w:p w:rsidR="00C60E36" w:rsidRPr="00CE4E34" w:rsidRDefault="00C60E36" w:rsidP="00C60E36">
            <w:pPr>
              <w:rPr>
                <w:sz w:val="22"/>
                <w:szCs w:val="22"/>
              </w:rPr>
            </w:pPr>
            <w:r w:rsidRPr="00CE4E34">
              <w:rPr>
                <w:sz w:val="22"/>
                <w:szCs w:val="22"/>
              </w:rPr>
              <w:t>20</w:t>
            </w:r>
          </w:p>
        </w:tc>
        <w:tc>
          <w:tcPr>
            <w:tcW w:w="1064" w:type="dxa"/>
            <w:tcBorders>
              <w:top w:val="single" w:sz="4" w:space="0" w:color="auto"/>
            </w:tcBorders>
            <w:shd w:val="clear" w:color="auto" w:fill="auto"/>
          </w:tcPr>
          <w:p w:rsidR="00C60E36" w:rsidRPr="00CE4E34" w:rsidRDefault="00C60E36" w:rsidP="00C60E36">
            <w:pPr>
              <w:rPr>
                <w:sz w:val="22"/>
                <w:szCs w:val="22"/>
              </w:rPr>
            </w:pPr>
            <w:r w:rsidRPr="00CE4E34">
              <w:rPr>
                <w:sz w:val="22"/>
                <w:szCs w:val="22"/>
              </w:rPr>
              <w:t>20</w:t>
            </w:r>
          </w:p>
        </w:tc>
        <w:tc>
          <w:tcPr>
            <w:tcW w:w="0" w:type="auto"/>
            <w:tcBorders>
              <w:top w:val="single" w:sz="4" w:space="0" w:color="auto"/>
            </w:tcBorders>
            <w:shd w:val="clear" w:color="auto" w:fill="auto"/>
          </w:tcPr>
          <w:p w:rsidR="00C60E36" w:rsidRPr="00CE4E34" w:rsidRDefault="00C60E36" w:rsidP="00C60E36">
            <w:pPr>
              <w:ind w:left="-38" w:right="-109"/>
              <w:rPr>
                <w:sz w:val="22"/>
                <w:szCs w:val="22"/>
              </w:rPr>
            </w:pPr>
            <w:r>
              <w:rPr>
                <w:sz w:val="22"/>
                <w:szCs w:val="22"/>
              </w:rPr>
              <w:t xml:space="preserve">Не </w:t>
            </w:r>
            <w:r>
              <w:rPr>
                <w:sz w:val="22"/>
                <w:szCs w:val="22"/>
              </w:rPr>
              <w:br/>
              <w:t xml:space="preserve">менше </w:t>
            </w:r>
            <w:r w:rsidRPr="00CE4E34">
              <w:rPr>
                <w:sz w:val="22"/>
                <w:szCs w:val="22"/>
              </w:rPr>
              <w:t>20</w:t>
            </w:r>
          </w:p>
        </w:tc>
        <w:tc>
          <w:tcPr>
            <w:tcW w:w="0" w:type="auto"/>
            <w:tcBorders>
              <w:top w:val="single" w:sz="4" w:space="0" w:color="auto"/>
            </w:tcBorders>
            <w:shd w:val="clear" w:color="auto" w:fill="auto"/>
          </w:tcPr>
          <w:p w:rsidR="00C60E36" w:rsidRPr="00CE4E34" w:rsidRDefault="00C60E36" w:rsidP="00C60E36">
            <w:pPr>
              <w:ind w:left="-38" w:right="-109"/>
              <w:rPr>
                <w:sz w:val="22"/>
                <w:szCs w:val="22"/>
              </w:rPr>
            </w:pPr>
            <w:r>
              <w:rPr>
                <w:sz w:val="22"/>
                <w:szCs w:val="22"/>
              </w:rPr>
              <w:t xml:space="preserve">Не </w:t>
            </w:r>
            <w:r>
              <w:rPr>
                <w:sz w:val="22"/>
                <w:szCs w:val="22"/>
              </w:rPr>
              <w:br/>
              <w:t xml:space="preserve">менше </w:t>
            </w:r>
            <w:r w:rsidRPr="00CE4E34">
              <w:rPr>
                <w:sz w:val="22"/>
                <w:szCs w:val="22"/>
              </w:rPr>
              <w:t>20</w:t>
            </w:r>
          </w:p>
        </w:tc>
        <w:tc>
          <w:tcPr>
            <w:tcW w:w="0" w:type="auto"/>
            <w:tcBorders>
              <w:top w:val="single" w:sz="4" w:space="0" w:color="auto"/>
            </w:tcBorders>
            <w:shd w:val="clear" w:color="auto" w:fill="auto"/>
          </w:tcPr>
          <w:p w:rsidR="00C60E36" w:rsidRPr="00CE4E34" w:rsidRDefault="00C60E36" w:rsidP="00C60E36">
            <w:pPr>
              <w:ind w:left="-38" w:right="-109"/>
              <w:rPr>
                <w:sz w:val="22"/>
                <w:szCs w:val="22"/>
              </w:rPr>
            </w:pPr>
            <w:r>
              <w:rPr>
                <w:sz w:val="22"/>
                <w:szCs w:val="22"/>
              </w:rPr>
              <w:t xml:space="preserve">Не </w:t>
            </w:r>
            <w:r>
              <w:rPr>
                <w:sz w:val="22"/>
                <w:szCs w:val="22"/>
              </w:rPr>
              <w:br/>
              <w:t xml:space="preserve">менше </w:t>
            </w:r>
            <w:r w:rsidRPr="00CE4E34">
              <w:rPr>
                <w:sz w:val="22"/>
                <w:szCs w:val="22"/>
              </w:rPr>
              <w:t>20</w:t>
            </w:r>
          </w:p>
        </w:tc>
      </w:tr>
      <w:tr w:rsidR="00C60E36" w:rsidRPr="00CE4E34" w:rsidTr="00C60E36">
        <w:tc>
          <w:tcPr>
            <w:tcW w:w="846" w:type="dxa"/>
            <w:vMerge/>
            <w:shd w:val="clear" w:color="auto" w:fill="auto"/>
          </w:tcPr>
          <w:p w:rsidR="00C60E36" w:rsidRPr="00CE4E34" w:rsidRDefault="00C60E36" w:rsidP="00C60E36">
            <w:pPr>
              <w:rPr>
                <w:sz w:val="22"/>
                <w:szCs w:val="22"/>
              </w:rPr>
            </w:pPr>
          </w:p>
        </w:tc>
        <w:tc>
          <w:tcPr>
            <w:tcW w:w="7371" w:type="dxa"/>
            <w:shd w:val="clear" w:color="auto" w:fill="auto"/>
          </w:tcPr>
          <w:p w:rsidR="00C60E36" w:rsidRPr="00CE4E34" w:rsidRDefault="00C60E36" w:rsidP="00C60E36">
            <w:pPr>
              <w:rPr>
                <w:sz w:val="22"/>
                <w:szCs w:val="22"/>
              </w:rPr>
            </w:pPr>
            <w:r w:rsidRPr="00CE4E34">
              <w:rPr>
                <w:sz w:val="22"/>
                <w:szCs w:val="22"/>
              </w:rPr>
              <w:t>Кількість учасників проекту «Школа молодого журналіста», що успішно завершили курс проекту</w:t>
            </w:r>
          </w:p>
        </w:tc>
        <w:tc>
          <w:tcPr>
            <w:tcW w:w="1276" w:type="dxa"/>
            <w:shd w:val="clear" w:color="auto" w:fill="auto"/>
          </w:tcPr>
          <w:p w:rsidR="00C60E36" w:rsidRPr="00CE4E34" w:rsidRDefault="00C60E36" w:rsidP="00C60E36">
            <w:pPr>
              <w:rPr>
                <w:sz w:val="22"/>
                <w:szCs w:val="22"/>
              </w:rPr>
            </w:pPr>
            <w:r w:rsidRPr="00CE4E34">
              <w:rPr>
                <w:sz w:val="22"/>
                <w:szCs w:val="22"/>
              </w:rPr>
              <w:t>особи</w:t>
            </w:r>
          </w:p>
        </w:tc>
        <w:tc>
          <w:tcPr>
            <w:tcW w:w="992" w:type="dxa"/>
            <w:shd w:val="clear" w:color="auto" w:fill="auto"/>
          </w:tcPr>
          <w:p w:rsidR="00C60E36" w:rsidRPr="00CE4E34" w:rsidRDefault="00C60E36" w:rsidP="00C60E36">
            <w:pPr>
              <w:rPr>
                <w:sz w:val="22"/>
                <w:szCs w:val="22"/>
              </w:rPr>
            </w:pPr>
            <w:r w:rsidRPr="00CE4E34">
              <w:rPr>
                <w:sz w:val="22"/>
                <w:szCs w:val="22"/>
              </w:rPr>
              <w:t>-</w:t>
            </w:r>
            <w:r w:rsidRPr="00CE4E34">
              <w:rPr>
                <w:rStyle w:val="af8"/>
                <w:sz w:val="22"/>
                <w:szCs w:val="22"/>
              </w:rPr>
              <w:footnoteReference w:id="1"/>
            </w:r>
          </w:p>
        </w:tc>
        <w:tc>
          <w:tcPr>
            <w:tcW w:w="1064" w:type="dxa"/>
            <w:shd w:val="clear" w:color="auto" w:fill="auto"/>
          </w:tcPr>
          <w:p w:rsidR="00C60E36" w:rsidRPr="00CE4E34" w:rsidRDefault="00C60E36" w:rsidP="00C60E36">
            <w:pPr>
              <w:rPr>
                <w:sz w:val="22"/>
                <w:szCs w:val="22"/>
              </w:rPr>
            </w:pPr>
            <w:r w:rsidRPr="00CE4E34">
              <w:rPr>
                <w:sz w:val="22"/>
                <w:szCs w:val="22"/>
              </w:rPr>
              <w:t>12</w:t>
            </w:r>
          </w:p>
        </w:tc>
        <w:tc>
          <w:tcPr>
            <w:tcW w:w="0" w:type="auto"/>
            <w:shd w:val="clear" w:color="auto" w:fill="auto"/>
          </w:tcPr>
          <w:p w:rsidR="00C60E36" w:rsidRPr="00CE4E34" w:rsidRDefault="00C60E36" w:rsidP="00C60E36">
            <w:pPr>
              <w:ind w:left="-38" w:right="-109"/>
              <w:rPr>
                <w:sz w:val="22"/>
                <w:szCs w:val="22"/>
              </w:rPr>
            </w:pPr>
            <w:r>
              <w:rPr>
                <w:sz w:val="22"/>
                <w:szCs w:val="22"/>
              </w:rPr>
              <w:t xml:space="preserve">Не </w:t>
            </w:r>
            <w:r>
              <w:rPr>
                <w:sz w:val="22"/>
                <w:szCs w:val="22"/>
              </w:rPr>
              <w:br/>
              <w:t xml:space="preserve">менше </w:t>
            </w:r>
            <w:r w:rsidRPr="00CE4E34">
              <w:rPr>
                <w:sz w:val="22"/>
                <w:szCs w:val="22"/>
              </w:rPr>
              <w:t>10</w:t>
            </w:r>
          </w:p>
        </w:tc>
        <w:tc>
          <w:tcPr>
            <w:tcW w:w="0" w:type="auto"/>
            <w:shd w:val="clear" w:color="auto" w:fill="auto"/>
          </w:tcPr>
          <w:p w:rsidR="00C60E36" w:rsidRPr="00CE4E34" w:rsidRDefault="00C60E36" w:rsidP="00C60E36">
            <w:pPr>
              <w:ind w:left="-38" w:right="-109"/>
              <w:rPr>
                <w:sz w:val="22"/>
                <w:szCs w:val="22"/>
              </w:rPr>
            </w:pPr>
            <w:r>
              <w:rPr>
                <w:sz w:val="22"/>
                <w:szCs w:val="22"/>
              </w:rPr>
              <w:t>Не</w:t>
            </w:r>
            <w:r>
              <w:rPr>
                <w:sz w:val="22"/>
                <w:szCs w:val="22"/>
              </w:rPr>
              <w:br/>
              <w:t xml:space="preserve">менше </w:t>
            </w:r>
            <w:r w:rsidRPr="00CE4E34">
              <w:rPr>
                <w:sz w:val="22"/>
                <w:szCs w:val="22"/>
              </w:rPr>
              <w:t>10</w:t>
            </w:r>
          </w:p>
        </w:tc>
        <w:tc>
          <w:tcPr>
            <w:tcW w:w="0" w:type="auto"/>
            <w:shd w:val="clear" w:color="auto" w:fill="auto"/>
          </w:tcPr>
          <w:p w:rsidR="00C60E36" w:rsidRPr="00CE4E34" w:rsidRDefault="00C60E36" w:rsidP="00C60E36">
            <w:pPr>
              <w:ind w:left="-38" w:right="-109"/>
              <w:rPr>
                <w:sz w:val="22"/>
                <w:szCs w:val="22"/>
              </w:rPr>
            </w:pPr>
            <w:r>
              <w:rPr>
                <w:sz w:val="22"/>
                <w:szCs w:val="22"/>
              </w:rPr>
              <w:t xml:space="preserve">Не </w:t>
            </w:r>
            <w:r>
              <w:rPr>
                <w:sz w:val="22"/>
                <w:szCs w:val="22"/>
              </w:rPr>
              <w:br/>
              <w:t xml:space="preserve">менше </w:t>
            </w:r>
            <w:r w:rsidRPr="00CE4E34">
              <w:rPr>
                <w:sz w:val="22"/>
                <w:szCs w:val="22"/>
              </w:rPr>
              <w:t>12</w:t>
            </w:r>
          </w:p>
        </w:tc>
      </w:tr>
      <w:tr w:rsidR="00C60E36" w:rsidRPr="00CE4E34" w:rsidTr="00C60E36">
        <w:tc>
          <w:tcPr>
            <w:tcW w:w="846" w:type="dxa"/>
            <w:vMerge w:val="restart"/>
            <w:shd w:val="clear" w:color="auto" w:fill="auto"/>
          </w:tcPr>
          <w:p w:rsidR="00C60E36" w:rsidRPr="00CE4E34" w:rsidRDefault="00C60E36" w:rsidP="00C60E36">
            <w:pPr>
              <w:rPr>
                <w:sz w:val="22"/>
                <w:szCs w:val="22"/>
              </w:rPr>
            </w:pPr>
            <w:r w:rsidRPr="00CE4E34">
              <w:rPr>
                <w:sz w:val="22"/>
                <w:szCs w:val="22"/>
              </w:rPr>
              <w:t>1.2</w:t>
            </w:r>
          </w:p>
        </w:tc>
        <w:tc>
          <w:tcPr>
            <w:tcW w:w="7371" w:type="dxa"/>
            <w:shd w:val="clear" w:color="auto" w:fill="auto"/>
          </w:tcPr>
          <w:p w:rsidR="00C60E36" w:rsidRPr="00CE4E34" w:rsidRDefault="00C60E36" w:rsidP="00C60E36">
            <w:pPr>
              <w:rPr>
                <w:sz w:val="22"/>
                <w:szCs w:val="22"/>
              </w:rPr>
            </w:pPr>
            <w:r w:rsidRPr="00CE4E34">
              <w:rPr>
                <w:sz w:val="22"/>
                <w:szCs w:val="22"/>
              </w:rPr>
              <w:t>Кількість заходів, спрямованих на розвиток професійних компетенцій представників ЗМІ</w:t>
            </w:r>
          </w:p>
        </w:tc>
        <w:tc>
          <w:tcPr>
            <w:tcW w:w="1276" w:type="dxa"/>
            <w:shd w:val="clear" w:color="auto" w:fill="auto"/>
          </w:tcPr>
          <w:p w:rsidR="00C60E36" w:rsidRPr="00CE4E34" w:rsidRDefault="00C60E36" w:rsidP="00C60E36">
            <w:pPr>
              <w:rPr>
                <w:sz w:val="22"/>
                <w:szCs w:val="22"/>
              </w:rPr>
            </w:pPr>
            <w:r w:rsidRPr="00CE4E34">
              <w:rPr>
                <w:sz w:val="22"/>
                <w:szCs w:val="22"/>
              </w:rPr>
              <w:t>од.</w:t>
            </w:r>
          </w:p>
        </w:tc>
        <w:tc>
          <w:tcPr>
            <w:tcW w:w="992" w:type="dxa"/>
            <w:shd w:val="clear" w:color="auto" w:fill="auto"/>
          </w:tcPr>
          <w:p w:rsidR="00C60E36" w:rsidRPr="00CE4E34" w:rsidRDefault="00C60E36" w:rsidP="00C60E36">
            <w:pPr>
              <w:rPr>
                <w:sz w:val="22"/>
                <w:szCs w:val="22"/>
              </w:rPr>
            </w:pPr>
            <w:r w:rsidRPr="00CE4E34">
              <w:rPr>
                <w:sz w:val="22"/>
                <w:szCs w:val="22"/>
              </w:rPr>
              <w:t>0</w:t>
            </w:r>
          </w:p>
        </w:tc>
        <w:tc>
          <w:tcPr>
            <w:tcW w:w="1064" w:type="dxa"/>
            <w:shd w:val="clear" w:color="auto" w:fill="auto"/>
          </w:tcPr>
          <w:p w:rsidR="00C60E36" w:rsidRPr="00CE4E34" w:rsidRDefault="00C60E36" w:rsidP="00C60E36">
            <w:pPr>
              <w:rPr>
                <w:sz w:val="22"/>
                <w:szCs w:val="22"/>
              </w:rPr>
            </w:pPr>
            <w:r w:rsidRPr="00CE4E34">
              <w:rPr>
                <w:sz w:val="22"/>
                <w:szCs w:val="22"/>
              </w:rPr>
              <w:t>0</w:t>
            </w:r>
          </w:p>
        </w:tc>
        <w:tc>
          <w:tcPr>
            <w:tcW w:w="0" w:type="auto"/>
            <w:shd w:val="clear" w:color="auto" w:fill="auto"/>
          </w:tcPr>
          <w:p w:rsidR="00C60E36" w:rsidRPr="00CE4E34" w:rsidRDefault="00C60E36" w:rsidP="00C60E36">
            <w:pPr>
              <w:rPr>
                <w:sz w:val="22"/>
                <w:szCs w:val="22"/>
              </w:rPr>
            </w:pPr>
            <w:r w:rsidRPr="00CE4E34">
              <w:rPr>
                <w:sz w:val="22"/>
                <w:szCs w:val="22"/>
              </w:rPr>
              <w:t>2</w:t>
            </w:r>
          </w:p>
        </w:tc>
        <w:tc>
          <w:tcPr>
            <w:tcW w:w="0" w:type="auto"/>
            <w:shd w:val="clear" w:color="auto" w:fill="auto"/>
          </w:tcPr>
          <w:p w:rsidR="00C60E36" w:rsidRPr="00CE4E34" w:rsidRDefault="00C60E36" w:rsidP="00C60E36">
            <w:pPr>
              <w:rPr>
                <w:sz w:val="22"/>
                <w:szCs w:val="22"/>
              </w:rPr>
            </w:pPr>
            <w:r w:rsidRPr="00CE4E34">
              <w:rPr>
                <w:sz w:val="22"/>
                <w:szCs w:val="22"/>
              </w:rPr>
              <w:t>2</w:t>
            </w:r>
          </w:p>
        </w:tc>
        <w:tc>
          <w:tcPr>
            <w:tcW w:w="0" w:type="auto"/>
            <w:shd w:val="clear" w:color="auto" w:fill="auto"/>
          </w:tcPr>
          <w:p w:rsidR="00C60E36" w:rsidRPr="00CE4E34" w:rsidRDefault="00C60E36" w:rsidP="00C60E36">
            <w:pPr>
              <w:rPr>
                <w:sz w:val="22"/>
                <w:szCs w:val="22"/>
              </w:rPr>
            </w:pPr>
            <w:r w:rsidRPr="00CE4E34">
              <w:rPr>
                <w:sz w:val="22"/>
                <w:szCs w:val="22"/>
              </w:rPr>
              <w:t>2</w:t>
            </w:r>
          </w:p>
        </w:tc>
      </w:tr>
      <w:tr w:rsidR="00C60E36" w:rsidRPr="00CE4E34" w:rsidTr="00C60E36">
        <w:tc>
          <w:tcPr>
            <w:tcW w:w="846" w:type="dxa"/>
            <w:vMerge/>
            <w:shd w:val="clear" w:color="auto" w:fill="auto"/>
          </w:tcPr>
          <w:p w:rsidR="00C60E36" w:rsidRPr="00CE4E34" w:rsidRDefault="00C60E36" w:rsidP="00C60E36">
            <w:pPr>
              <w:rPr>
                <w:sz w:val="22"/>
                <w:szCs w:val="22"/>
              </w:rPr>
            </w:pPr>
          </w:p>
        </w:tc>
        <w:tc>
          <w:tcPr>
            <w:tcW w:w="7371" w:type="dxa"/>
            <w:shd w:val="clear" w:color="auto" w:fill="auto"/>
          </w:tcPr>
          <w:p w:rsidR="00C60E36" w:rsidRPr="00CE4E34" w:rsidRDefault="00C60E36" w:rsidP="00C60E36">
            <w:pPr>
              <w:rPr>
                <w:sz w:val="22"/>
                <w:szCs w:val="22"/>
              </w:rPr>
            </w:pPr>
            <w:r w:rsidRPr="00CE4E34">
              <w:rPr>
                <w:sz w:val="22"/>
                <w:szCs w:val="22"/>
              </w:rPr>
              <w:t>Кількість учасників, що отримали розвиток професійних компетенцій в рамках проведених заходів</w:t>
            </w:r>
          </w:p>
        </w:tc>
        <w:tc>
          <w:tcPr>
            <w:tcW w:w="1276" w:type="dxa"/>
            <w:shd w:val="clear" w:color="auto" w:fill="auto"/>
          </w:tcPr>
          <w:p w:rsidR="00C60E36" w:rsidRPr="00CE4E34" w:rsidRDefault="00C60E36" w:rsidP="00C60E36">
            <w:pPr>
              <w:rPr>
                <w:sz w:val="22"/>
                <w:szCs w:val="22"/>
              </w:rPr>
            </w:pPr>
            <w:r w:rsidRPr="00CE4E34">
              <w:rPr>
                <w:sz w:val="22"/>
                <w:szCs w:val="22"/>
              </w:rPr>
              <w:t>особи</w:t>
            </w:r>
          </w:p>
        </w:tc>
        <w:tc>
          <w:tcPr>
            <w:tcW w:w="992" w:type="dxa"/>
            <w:shd w:val="clear" w:color="auto" w:fill="auto"/>
          </w:tcPr>
          <w:p w:rsidR="00C60E36" w:rsidRPr="00CE4E34" w:rsidRDefault="00C60E36" w:rsidP="00C60E36">
            <w:pPr>
              <w:rPr>
                <w:sz w:val="22"/>
                <w:szCs w:val="22"/>
              </w:rPr>
            </w:pPr>
            <w:r w:rsidRPr="00CE4E34">
              <w:rPr>
                <w:sz w:val="22"/>
                <w:szCs w:val="22"/>
              </w:rPr>
              <w:t>0</w:t>
            </w:r>
          </w:p>
        </w:tc>
        <w:tc>
          <w:tcPr>
            <w:tcW w:w="1064" w:type="dxa"/>
            <w:shd w:val="clear" w:color="auto" w:fill="auto"/>
          </w:tcPr>
          <w:p w:rsidR="00C60E36" w:rsidRPr="00CE4E34" w:rsidRDefault="00C60E36" w:rsidP="00C60E36">
            <w:pPr>
              <w:rPr>
                <w:sz w:val="22"/>
                <w:szCs w:val="22"/>
              </w:rPr>
            </w:pPr>
            <w:r w:rsidRPr="00CE4E34">
              <w:rPr>
                <w:sz w:val="22"/>
                <w:szCs w:val="22"/>
              </w:rPr>
              <w:t>0</w:t>
            </w:r>
          </w:p>
        </w:tc>
        <w:tc>
          <w:tcPr>
            <w:tcW w:w="0" w:type="auto"/>
            <w:shd w:val="clear" w:color="auto" w:fill="auto"/>
          </w:tcPr>
          <w:p w:rsidR="00C60E36" w:rsidRPr="00CE4E34" w:rsidRDefault="00C60E36" w:rsidP="00C60E36">
            <w:pPr>
              <w:rPr>
                <w:sz w:val="22"/>
                <w:szCs w:val="22"/>
              </w:rPr>
            </w:pPr>
            <w:r w:rsidRPr="00CE4E34">
              <w:rPr>
                <w:sz w:val="22"/>
                <w:szCs w:val="22"/>
              </w:rPr>
              <w:t>60</w:t>
            </w:r>
          </w:p>
        </w:tc>
        <w:tc>
          <w:tcPr>
            <w:tcW w:w="0" w:type="auto"/>
            <w:shd w:val="clear" w:color="auto" w:fill="auto"/>
          </w:tcPr>
          <w:p w:rsidR="00C60E36" w:rsidRPr="00CE4E34" w:rsidRDefault="00C60E36" w:rsidP="00C60E36">
            <w:pPr>
              <w:rPr>
                <w:sz w:val="22"/>
                <w:szCs w:val="22"/>
              </w:rPr>
            </w:pPr>
            <w:r w:rsidRPr="00CE4E34">
              <w:rPr>
                <w:sz w:val="22"/>
                <w:szCs w:val="22"/>
              </w:rPr>
              <w:t>60</w:t>
            </w:r>
          </w:p>
        </w:tc>
        <w:tc>
          <w:tcPr>
            <w:tcW w:w="0" w:type="auto"/>
            <w:shd w:val="clear" w:color="auto" w:fill="auto"/>
          </w:tcPr>
          <w:p w:rsidR="00C60E36" w:rsidRPr="00CE4E34" w:rsidRDefault="00C60E36" w:rsidP="00C60E36">
            <w:pPr>
              <w:rPr>
                <w:sz w:val="22"/>
                <w:szCs w:val="22"/>
              </w:rPr>
            </w:pPr>
            <w:r w:rsidRPr="00CE4E34">
              <w:rPr>
                <w:sz w:val="22"/>
                <w:szCs w:val="22"/>
              </w:rPr>
              <w:t>55</w:t>
            </w:r>
          </w:p>
        </w:tc>
      </w:tr>
      <w:tr w:rsidR="00C60E36" w:rsidRPr="00CE4E34" w:rsidTr="00C60E36">
        <w:trPr>
          <w:trHeight w:val="57"/>
        </w:trPr>
        <w:tc>
          <w:tcPr>
            <w:tcW w:w="846" w:type="dxa"/>
            <w:vMerge/>
            <w:shd w:val="clear" w:color="auto" w:fill="auto"/>
          </w:tcPr>
          <w:p w:rsidR="00C60E36" w:rsidRPr="00CE4E34" w:rsidRDefault="00C60E36" w:rsidP="00C60E36">
            <w:pPr>
              <w:rPr>
                <w:sz w:val="22"/>
                <w:szCs w:val="22"/>
              </w:rPr>
            </w:pPr>
          </w:p>
        </w:tc>
        <w:tc>
          <w:tcPr>
            <w:tcW w:w="7371" w:type="dxa"/>
            <w:shd w:val="clear" w:color="auto" w:fill="auto"/>
          </w:tcPr>
          <w:p w:rsidR="00C60E36" w:rsidRPr="00CE4E34" w:rsidRDefault="00C60E36" w:rsidP="00C60E36">
            <w:pPr>
              <w:rPr>
                <w:sz w:val="22"/>
                <w:szCs w:val="22"/>
              </w:rPr>
            </w:pPr>
            <w:r w:rsidRPr="00CE4E34">
              <w:rPr>
                <w:sz w:val="22"/>
                <w:szCs w:val="22"/>
              </w:rPr>
              <w:t>Кількість професійних конкурсів та конкурсів творчої майстерності для журналістів</w:t>
            </w:r>
          </w:p>
        </w:tc>
        <w:tc>
          <w:tcPr>
            <w:tcW w:w="1276" w:type="dxa"/>
            <w:shd w:val="clear" w:color="auto" w:fill="auto"/>
          </w:tcPr>
          <w:p w:rsidR="00C60E36" w:rsidRPr="00CE4E34" w:rsidRDefault="00C60E36" w:rsidP="00C60E36">
            <w:pPr>
              <w:rPr>
                <w:sz w:val="22"/>
                <w:szCs w:val="22"/>
              </w:rPr>
            </w:pPr>
            <w:r w:rsidRPr="00CE4E34">
              <w:rPr>
                <w:sz w:val="22"/>
                <w:szCs w:val="22"/>
              </w:rPr>
              <w:t>од.</w:t>
            </w:r>
          </w:p>
        </w:tc>
        <w:tc>
          <w:tcPr>
            <w:tcW w:w="992" w:type="dxa"/>
            <w:shd w:val="clear" w:color="auto" w:fill="auto"/>
          </w:tcPr>
          <w:p w:rsidR="00C60E36" w:rsidRPr="00CE4E34" w:rsidRDefault="00C60E36" w:rsidP="00C60E36">
            <w:pPr>
              <w:rPr>
                <w:sz w:val="22"/>
                <w:szCs w:val="22"/>
              </w:rPr>
            </w:pPr>
            <w:r w:rsidRPr="00CE4E34">
              <w:rPr>
                <w:sz w:val="22"/>
                <w:szCs w:val="22"/>
              </w:rPr>
              <w:t>0</w:t>
            </w:r>
          </w:p>
        </w:tc>
        <w:tc>
          <w:tcPr>
            <w:tcW w:w="1064" w:type="dxa"/>
            <w:shd w:val="clear" w:color="auto" w:fill="auto"/>
          </w:tcPr>
          <w:p w:rsidR="00C60E36" w:rsidRPr="00CE4E34" w:rsidRDefault="00C60E36" w:rsidP="00C60E36">
            <w:pPr>
              <w:rPr>
                <w:sz w:val="22"/>
                <w:szCs w:val="22"/>
              </w:rPr>
            </w:pPr>
            <w:r w:rsidRPr="00CE4E34">
              <w:rPr>
                <w:sz w:val="22"/>
                <w:szCs w:val="22"/>
              </w:rPr>
              <w:t>0</w:t>
            </w:r>
          </w:p>
        </w:tc>
        <w:tc>
          <w:tcPr>
            <w:tcW w:w="0" w:type="auto"/>
            <w:shd w:val="clear" w:color="auto" w:fill="auto"/>
          </w:tcPr>
          <w:p w:rsidR="00C60E36" w:rsidRPr="00CE4E34" w:rsidRDefault="00C60E36" w:rsidP="00C60E36">
            <w:pPr>
              <w:rPr>
                <w:sz w:val="22"/>
                <w:szCs w:val="22"/>
              </w:rPr>
            </w:pPr>
            <w:r w:rsidRPr="00CE4E34">
              <w:rPr>
                <w:sz w:val="22"/>
                <w:szCs w:val="22"/>
              </w:rPr>
              <w:t>1</w:t>
            </w:r>
          </w:p>
        </w:tc>
        <w:tc>
          <w:tcPr>
            <w:tcW w:w="0" w:type="auto"/>
            <w:shd w:val="clear" w:color="auto" w:fill="auto"/>
          </w:tcPr>
          <w:p w:rsidR="00C60E36" w:rsidRPr="00CE4E34" w:rsidRDefault="00C60E36" w:rsidP="00C60E36">
            <w:pPr>
              <w:rPr>
                <w:sz w:val="22"/>
                <w:szCs w:val="22"/>
              </w:rPr>
            </w:pPr>
            <w:r w:rsidRPr="00CE4E34">
              <w:rPr>
                <w:sz w:val="22"/>
                <w:szCs w:val="22"/>
              </w:rPr>
              <w:t>1</w:t>
            </w:r>
          </w:p>
        </w:tc>
        <w:tc>
          <w:tcPr>
            <w:tcW w:w="0" w:type="auto"/>
            <w:shd w:val="clear" w:color="auto" w:fill="auto"/>
          </w:tcPr>
          <w:p w:rsidR="00C60E36" w:rsidRPr="00CE4E34" w:rsidRDefault="00C60E36" w:rsidP="00C60E36">
            <w:pPr>
              <w:rPr>
                <w:sz w:val="22"/>
                <w:szCs w:val="22"/>
              </w:rPr>
            </w:pPr>
            <w:r w:rsidRPr="00CE4E34">
              <w:rPr>
                <w:sz w:val="22"/>
                <w:szCs w:val="22"/>
              </w:rPr>
              <w:t>1</w:t>
            </w:r>
          </w:p>
        </w:tc>
      </w:tr>
      <w:tr w:rsidR="00C60E36" w:rsidRPr="00CE4E34" w:rsidTr="00C60E36">
        <w:tc>
          <w:tcPr>
            <w:tcW w:w="846" w:type="dxa"/>
            <w:vMerge/>
            <w:shd w:val="clear" w:color="auto" w:fill="auto"/>
          </w:tcPr>
          <w:p w:rsidR="00C60E36" w:rsidRPr="00CE4E34" w:rsidRDefault="00C60E36" w:rsidP="00C60E36">
            <w:pPr>
              <w:rPr>
                <w:sz w:val="22"/>
                <w:szCs w:val="22"/>
              </w:rPr>
            </w:pPr>
          </w:p>
        </w:tc>
        <w:tc>
          <w:tcPr>
            <w:tcW w:w="7371" w:type="dxa"/>
            <w:shd w:val="clear" w:color="auto" w:fill="auto"/>
          </w:tcPr>
          <w:p w:rsidR="00C60E36" w:rsidRPr="00CE4E34" w:rsidRDefault="00C60E36" w:rsidP="00C60E36">
            <w:pPr>
              <w:rPr>
                <w:sz w:val="22"/>
                <w:szCs w:val="22"/>
              </w:rPr>
            </w:pPr>
            <w:r w:rsidRPr="00CE4E34">
              <w:rPr>
                <w:sz w:val="22"/>
                <w:szCs w:val="22"/>
              </w:rPr>
              <w:t>Кількість матеріалів, створених відповідно до умов конкурсів для журналістів</w:t>
            </w:r>
          </w:p>
        </w:tc>
        <w:tc>
          <w:tcPr>
            <w:tcW w:w="1276" w:type="dxa"/>
            <w:shd w:val="clear" w:color="auto" w:fill="auto"/>
          </w:tcPr>
          <w:p w:rsidR="00C60E36" w:rsidRPr="00CE4E34" w:rsidRDefault="00C60E36" w:rsidP="00C60E36">
            <w:pPr>
              <w:rPr>
                <w:sz w:val="22"/>
                <w:szCs w:val="22"/>
              </w:rPr>
            </w:pPr>
            <w:r w:rsidRPr="00CE4E34">
              <w:rPr>
                <w:sz w:val="22"/>
                <w:szCs w:val="22"/>
              </w:rPr>
              <w:t>од.</w:t>
            </w:r>
          </w:p>
        </w:tc>
        <w:tc>
          <w:tcPr>
            <w:tcW w:w="992" w:type="dxa"/>
            <w:shd w:val="clear" w:color="auto" w:fill="auto"/>
          </w:tcPr>
          <w:p w:rsidR="00C60E36" w:rsidRPr="00CE4E34" w:rsidRDefault="00C60E36" w:rsidP="00C60E36">
            <w:pPr>
              <w:rPr>
                <w:sz w:val="22"/>
                <w:szCs w:val="22"/>
              </w:rPr>
            </w:pPr>
            <w:r w:rsidRPr="00CE4E34">
              <w:rPr>
                <w:sz w:val="22"/>
                <w:szCs w:val="22"/>
              </w:rPr>
              <w:t>0</w:t>
            </w:r>
          </w:p>
        </w:tc>
        <w:tc>
          <w:tcPr>
            <w:tcW w:w="1064" w:type="dxa"/>
            <w:shd w:val="clear" w:color="auto" w:fill="auto"/>
          </w:tcPr>
          <w:p w:rsidR="00C60E36" w:rsidRPr="00CE4E34" w:rsidRDefault="00C60E36" w:rsidP="00C60E36">
            <w:pPr>
              <w:rPr>
                <w:sz w:val="22"/>
                <w:szCs w:val="22"/>
              </w:rPr>
            </w:pPr>
            <w:r w:rsidRPr="00CE4E34">
              <w:rPr>
                <w:sz w:val="22"/>
                <w:szCs w:val="22"/>
              </w:rPr>
              <w:t>0</w:t>
            </w:r>
          </w:p>
        </w:tc>
        <w:tc>
          <w:tcPr>
            <w:tcW w:w="0" w:type="auto"/>
            <w:shd w:val="clear" w:color="auto" w:fill="auto"/>
          </w:tcPr>
          <w:p w:rsidR="00C60E36" w:rsidRPr="00CE4E34" w:rsidRDefault="00C60E36" w:rsidP="00C60E36">
            <w:pPr>
              <w:rPr>
                <w:sz w:val="22"/>
                <w:szCs w:val="22"/>
              </w:rPr>
            </w:pPr>
            <w:r w:rsidRPr="00CE4E34">
              <w:rPr>
                <w:sz w:val="22"/>
                <w:szCs w:val="22"/>
              </w:rPr>
              <w:t>35</w:t>
            </w:r>
          </w:p>
        </w:tc>
        <w:tc>
          <w:tcPr>
            <w:tcW w:w="0" w:type="auto"/>
            <w:shd w:val="clear" w:color="auto" w:fill="auto"/>
          </w:tcPr>
          <w:p w:rsidR="00C60E36" w:rsidRPr="00CE4E34" w:rsidRDefault="00C60E36" w:rsidP="00C60E36">
            <w:pPr>
              <w:rPr>
                <w:sz w:val="22"/>
                <w:szCs w:val="22"/>
              </w:rPr>
            </w:pPr>
            <w:r w:rsidRPr="00CE4E34">
              <w:rPr>
                <w:sz w:val="22"/>
                <w:szCs w:val="22"/>
              </w:rPr>
              <w:t>35</w:t>
            </w:r>
          </w:p>
        </w:tc>
        <w:tc>
          <w:tcPr>
            <w:tcW w:w="0" w:type="auto"/>
            <w:shd w:val="clear" w:color="auto" w:fill="auto"/>
          </w:tcPr>
          <w:p w:rsidR="00C60E36" w:rsidRPr="00CE4E34" w:rsidRDefault="00C60E36" w:rsidP="00C60E36">
            <w:pPr>
              <w:rPr>
                <w:sz w:val="22"/>
                <w:szCs w:val="22"/>
              </w:rPr>
            </w:pPr>
            <w:r w:rsidRPr="00CE4E34">
              <w:rPr>
                <w:sz w:val="22"/>
                <w:szCs w:val="22"/>
              </w:rPr>
              <w:t>45</w:t>
            </w:r>
          </w:p>
        </w:tc>
      </w:tr>
      <w:tr w:rsidR="00C60E36" w:rsidRPr="00CE4E34" w:rsidTr="00C60E36">
        <w:tc>
          <w:tcPr>
            <w:tcW w:w="846" w:type="dxa"/>
            <w:vMerge w:val="restart"/>
            <w:shd w:val="clear" w:color="auto" w:fill="auto"/>
          </w:tcPr>
          <w:p w:rsidR="00C60E36" w:rsidRPr="00CE4E34" w:rsidRDefault="00C60E36" w:rsidP="00C60E36">
            <w:pPr>
              <w:rPr>
                <w:sz w:val="22"/>
                <w:szCs w:val="22"/>
              </w:rPr>
            </w:pPr>
            <w:r w:rsidRPr="00CE4E34">
              <w:rPr>
                <w:sz w:val="22"/>
                <w:szCs w:val="22"/>
              </w:rPr>
              <w:t>1.3</w:t>
            </w:r>
          </w:p>
        </w:tc>
        <w:tc>
          <w:tcPr>
            <w:tcW w:w="7371" w:type="dxa"/>
            <w:shd w:val="clear" w:color="auto" w:fill="auto"/>
          </w:tcPr>
          <w:p w:rsidR="00C60E36" w:rsidRPr="00CE4E34" w:rsidRDefault="00C60E36" w:rsidP="00C60E36">
            <w:pPr>
              <w:rPr>
                <w:sz w:val="22"/>
                <w:szCs w:val="22"/>
              </w:rPr>
            </w:pPr>
            <w:r w:rsidRPr="00CE4E34">
              <w:rPr>
                <w:sz w:val="22"/>
                <w:szCs w:val="22"/>
              </w:rPr>
              <w:t>Кількість заходів, проведених в рамках форуму медійників Чернігівщини</w:t>
            </w:r>
          </w:p>
        </w:tc>
        <w:tc>
          <w:tcPr>
            <w:tcW w:w="1276" w:type="dxa"/>
            <w:shd w:val="clear" w:color="auto" w:fill="auto"/>
          </w:tcPr>
          <w:p w:rsidR="00C60E36" w:rsidRPr="00CE4E34" w:rsidRDefault="00C60E36" w:rsidP="00C60E36">
            <w:pPr>
              <w:rPr>
                <w:sz w:val="22"/>
                <w:szCs w:val="22"/>
              </w:rPr>
            </w:pPr>
            <w:r w:rsidRPr="00CE4E34">
              <w:rPr>
                <w:sz w:val="22"/>
                <w:szCs w:val="22"/>
              </w:rPr>
              <w:t>од.</w:t>
            </w:r>
          </w:p>
        </w:tc>
        <w:tc>
          <w:tcPr>
            <w:tcW w:w="992" w:type="dxa"/>
            <w:shd w:val="clear" w:color="auto" w:fill="auto"/>
          </w:tcPr>
          <w:p w:rsidR="00C60E36" w:rsidRPr="00CE4E34" w:rsidRDefault="00C60E36" w:rsidP="00C60E36">
            <w:pPr>
              <w:rPr>
                <w:sz w:val="22"/>
                <w:szCs w:val="22"/>
              </w:rPr>
            </w:pPr>
            <w:r w:rsidRPr="00CE4E34">
              <w:rPr>
                <w:sz w:val="22"/>
                <w:szCs w:val="22"/>
              </w:rPr>
              <w:t>0</w:t>
            </w:r>
          </w:p>
        </w:tc>
        <w:tc>
          <w:tcPr>
            <w:tcW w:w="1064" w:type="dxa"/>
            <w:shd w:val="clear" w:color="auto" w:fill="auto"/>
          </w:tcPr>
          <w:p w:rsidR="00C60E36" w:rsidRPr="00CE4E34" w:rsidRDefault="00C60E36" w:rsidP="00C60E36">
            <w:pPr>
              <w:rPr>
                <w:sz w:val="22"/>
                <w:szCs w:val="22"/>
              </w:rPr>
            </w:pPr>
            <w:r w:rsidRPr="00CE4E34">
              <w:rPr>
                <w:sz w:val="22"/>
                <w:szCs w:val="22"/>
              </w:rPr>
              <w:t>0</w:t>
            </w:r>
          </w:p>
        </w:tc>
        <w:tc>
          <w:tcPr>
            <w:tcW w:w="0" w:type="auto"/>
            <w:shd w:val="clear" w:color="auto" w:fill="auto"/>
          </w:tcPr>
          <w:p w:rsidR="00C60E36" w:rsidRPr="00CE4E34" w:rsidRDefault="00C60E36" w:rsidP="00C60E36">
            <w:pPr>
              <w:rPr>
                <w:sz w:val="22"/>
                <w:szCs w:val="22"/>
              </w:rPr>
            </w:pPr>
            <w:r w:rsidRPr="00CE4E34">
              <w:rPr>
                <w:sz w:val="22"/>
                <w:szCs w:val="22"/>
              </w:rPr>
              <w:t>3</w:t>
            </w:r>
          </w:p>
        </w:tc>
        <w:tc>
          <w:tcPr>
            <w:tcW w:w="0" w:type="auto"/>
            <w:shd w:val="clear" w:color="auto" w:fill="auto"/>
          </w:tcPr>
          <w:p w:rsidR="00C60E36" w:rsidRPr="00CE4E34" w:rsidRDefault="00C60E36" w:rsidP="00C60E36">
            <w:pPr>
              <w:rPr>
                <w:sz w:val="22"/>
                <w:szCs w:val="22"/>
              </w:rPr>
            </w:pPr>
            <w:r w:rsidRPr="00CE4E34">
              <w:rPr>
                <w:sz w:val="22"/>
                <w:szCs w:val="22"/>
              </w:rPr>
              <w:t>5</w:t>
            </w:r>
          </w:p>
        </w:tc>
        <w:tc>
          <w:tcPr>
            <w:tcW w:w="0" w:type="auto"/>
            <w:shd w:val="clear" w:color="auto" w:fill="auto"/>
          </w:tcPr>
          <w:p w:rsidR="00C60E36" w:rsidRPr="00CE4E34" w:rsidRDefault="00C60E36" w:rsidP="00C60E36">
            <w:pPr>
              <w:rPr>
                <w:sz w:val="22"/>
                <w:szCs w:val="22"/>
              </w:rPr>
            </w:pPr>
            <w:r w:rsidRPr="00CE4E34">
              <w:rPr>
                <w:sz w:val="22"/>
                <w:szCs w:val="22"/>
              </w:rPr>
              <w:t>5</w:t>
            </w:r>
          </w:p>
        </w:tc>
      </w:tr>
      <w:tr w:rsidR="00C60E36" w:rsidRPr="00CE4E34" w:rsidTr="00C60E36">
        <w:tc>
          <w:tcPr>
            <w:tcW w:w="846" w:type="dxa"/>
            <w:vMerge/>
            <w:shd w:val="clear" w:color="auto" w:fill="auto"/>
          </w:tcPr>
          <w:p w:rsidR="00C60E36" w:rsidRPr="00CE4E34" w:rsidRDefault="00C60E36" w:rsidP="00C60E36">
            <w:pPr>
              <w:rPr>
                <w:sz w:val="22"/>
                <w:szCs w:val="22"/>
              </w:rPr>
            </w:pPr>
          </w:p>
        </w:tc>
        <w:tc>
          <w:tcPr>
            <w:tcW w:w="7371" w:type="dxa"/>
            <w:shd w:val="clear" w:color="auto" w:fill="auto"/>
          </w:tcPr>
          <w:p w:rsidR="00C60E36" w:rsidRPr="00CE4E34" w:rsidRDefault="00C60E36" w:rsidP="00C60E36">
            <w:pPr>
              <w:rPr>
                <w:sz w:val="22"/>
                <w:szCs w:val="22"/>
              </w:rPr>
            </w:pPr>
            <w:r w:rsidRPr="00CE4E34">
              <w:rPr>
                <w:sz w:val="22"/>
                <w:szCs w:val="22"/>
              </w:rPr>
              <w:t>Кількість учасників, охоплених заходами форуму медійників Чернігівщини</w:t>
            </w:r>
          </w:p>
        </w:tc>
        <w:tc>
          <w:tcPr>
            <w:tcW w:w="1276" w:type="dxa"/>
            <w:shd w:val="clear" w:color="auto" w:fill="auto"/>
          </w:tcPr>
          <w:p w:rsidR="00C60E36" w:rsidRPr="00CE4E34" w:rsidRDefault="00C60E36" w:rsidP="00C60E36">
            <w:pPr>
              <w:rPr>
                <w:sz w:val="22"/>
                <w:szCs w:val="22"/>
              </w:rPr>
            </w:pPr>
            <w:r w:rsidRPr="00CE4E34">
              <w:rPr>
                <w:sz w:val="22"/>
                <w:szCs w:val="22"/>
              </w:rPr>
              <w:t>особи</w:t>
            </w:r>
          </w:p>
        </w:tc>
        <w:tc>
          <w:tcPr>
            <w:tcW w:w="992" w:type="dxa"/>
            <w:shd w:val="clear" w:color="auto" w:fill="auto"/>
          </w:tcPr>
          <w:p w:rsidR="00C60E36" w:rsidRPr="00CE4E34" w:rsidRDefault="00C60E36" w:rsidP="00C60E36">
            <w:pPr>
              <w:rPr>
                <w:sz w:val="22"/>
                <w:szCs w:val="22"/>
              </w:rPr>
            </w:pPr>
            <w:r w:rsidRPr="00CE4E34">
              <w:rPr>
                <w:sz w:val="22"/>
                <w:szCs w:val="22"/>
              </w:rPr>
              <w:t>0</w:t>
            </w:r>
          </w:p>
        </w:tc>
        <w:tc>
          <w:tcPr>
            <w:tcW w:w="1064" w:type="dxa"/>
            <w:shd w:val="clear" w:color="auto" w:fill="auto"/>
          </w:tcPr>
          <w:p w:rsidR="00C60E36" w:rsidRPr="00CE4E34" w:rsidRDefault="00C60E36" w:rsidP="00C60E36">
            <w:pPr>
              <w:rPr>
                <w:sz w:val="22"/>
                <w:szCs w:val="22"/>
              </w:rPr>
            </w:pPr>
            <w:r w:rsidRPr="00CE4E34">
              <w:rPr>
                <w:sz w:val="22"/>
                <w:szCs w:val="22"/>
              </w:rPr>
              <w:t>0</w:t>
            </w:r>
          </w:p>
        </w:tc>
        <w:tc>
          <w:tcPr>
            <w:tcW w:w="0" w:type="auto"/>
            <w:shd w:val="clear" w:color="auto" w:fill="auto"/>
          </w:tcPr>
          <w:p w:rsidR="00C60E36" w:rsidRPr="00CE4E34" w:rsidRDefault="00C60E36" w:rsidP="00C60E36">
            <w:pPr>
              <w:rPr>
                <w:sz w:val="22"/>
                <w:szCs w:val="22"/>
              </w:rPr>
            </w:pPr>
            <w:r w:rsidRPr="00CE4E34">
              <w:rPr>
                <w:sz w:val="22"/>
                <w:szCs w:val="22"/>
              </w:rPr>
              <w:t>60</w:t>
            </w:r>
          </w:p>
        </w:tc>
        <w:tc>
          <w:tcPr>
            <w:tcW w:w="0" w:type="auto"/>
            <w:shd w:val="clear" w:color="auto" w:fill="auto"/>
          </w:tcPr>
          <w:p w:rsidR="00C60E36" w:rsidRPr="00CE4E34" w:rsidRDefault="00C60E36" w:rsidP="00C60E36">
            <w:pPr>
              <w:rPr>
                <w:sz w:val="22"/>
                <w:szCs w:val="22"/>
              </w:rPr>
            </w:pPr>
            <w:r w:rsidRPr="00CE4E34">
              <w:rPr>
                <w:sz w:val="22"/>
                <w:szCs w:val="22"/>
              </w:rPr>
              <w:t>70</w:t>
            </w:r>
          </w:p>
        </w:tc>
        <w:tc>
          <w:tcPr>
            <w:tcW w:w="0" w:type="auto"/>
            <w:shd w:val="clear" w:color="auto" w:fill="auto"/>
          </w:tcPr>
          <w:p w:rsidR="00C60E36" w:rsidRPr="00CE4E34" w:rsidRDefault="00C60E36" w:rsidP="00C60E36">
            <w:pPr>
              <w:rPr>
                <w:sz w:val="22"/>
                <w:szCs w:val="22"/>
              </w:rPr>
            </w:pPr>
            <w:r>
              <w:rPr>
                <w:sz w:val="22"/>
                <w:szCs w:val="22"/>
              </w:rPr>
              <w:t>85</w:t>
            </w:r>
          </w:p>
        </w:tc>
      </w:tr>
      <w:tr w:rsidR="00C60E36" w:rsidRPr="00CE4E34" w:rsidTr="00C60E36">
        <w:tc>
          <w:tcPr>
            <w:tcW w:w="846" w:type="dxa"/>
            <w:vMerge/>
            <w:tcBorders>
              <w:bottom w:val="single" w:sz="4" w:space="0" w:color="auto"/>
            </w:tcBorders>
            <w:shd w:val="clear" w:color="auto" w:fill="auto"/>
          </w:tcPr>
          <w:p w:rsidR="00C60E36" w:rsidRPr="00CE4E34" w:rsidRDefault="00C60E36" w:rsidP="00C60E36">
            <w:pPr>
              <w:rPr>
                <w:sz w:val="22"/>
                <w:szCs w:val="22"/>
              </w:rPr>
            </w:pPr>
          </w:p>
        </w:tc>
        <w:tc>
          <w:tcPr>
            <w:tcW w:w="7371" w:type="dxa"/>
            <w:tcBorders>
              <w:bottom w:val="single" w:sz="4" w:space="0" w:color="auto"/>
            </w:tcBorders>
            <w:shd w:val="clear" w:color="auto" w:fill="auto"/>
          </w:tcPr>
          <w:p w:rsidR="00C60E36" w:rsidRPr="00CE4E34" w:rsidRDefault="00C60E36" w:rsidP="00C60E36">
            <w:pPr>
              <w:rPr>
                <w:sz w:val="22"/>
                <w:szCs w:val="22"/>
              </w:rPr>
            </w:pPr>
            <w:r w:rsidRPr="00CE4E34">
              <w:rPr>
                <w:sz w:val="22"/>
                <w:szCs w:val="22"/>
              </w:rPr>
              <w:t>Кількість ЗМІ, Інтернет-видань, медійних організацій, охоплених заходами форуму медійників Чернігівщини</w:t>
            </w:r>
          </w:p>
        </w:tc>
        <w:tc>
          <w:tcPr>
            <w:tcW w:w="1276" w:type="dxa"/>
            <w:tcBorders>
              <w:bottom w:val="single" w:sz="4" w:space="0" w:color="auto"/>
            </w:tcBorders>
            <w:shd w:val="clear" w:color="auto" w:fill="auto"/>
          </w:tcPr>
          <w:p w:rsidR="00C60E36" w:rsidRPr="00CE4E34" w:rsidRDefault="00C60E36" w:rsidP="00C60E36">
            <w:pPr>
              <w:rPr>
                <w:sz w:val="22"/>
                <w:szCs w:val="22"/>
              </w:rPr>
            </w:pPr>
            <w:r w:rsidRPr="00CE4E34">
              <w:rPr>
                <w:sz w:val="22"/>
                <w:szCs w:val="22"/>
              </w:rPr>
              <w:t>од.</w:t>
            </w:r>
          </w:p>
        </w:tc>
        <w:tc>
          <w:tcPr>
            <w:tcW w:w="992" w:type="dxa"/>
            <w:tcBorders>
              <w:bottom w:val="single" w:sz="4" w:space="0" w:color="auto"/>
            </w:tcBorders>
            <w:shd w:val="clear" w:color="auto" w:fill="auto"/>
          </w:tcPr>
          <w:p w:rsidR="00C60E36" w:rsidRPr="00CE4E34" w:rsidRDefault="00C60E36" w:rsidP="00C60E36">
            <w:pPr>
              <w:rPr>
                <w:sz w:val="22"/>
                <w:szCs w:val="22"/>
              </w:rPr>
            </w:pPr>
            <w:r w:rsidRPr="00CE4E34">
              <w:rPr>
                <w:sz w:val="22"/>
                <w:szCs w:val="22"/>
              </w:rPr>
              <w:t>0</w:t>
            </w:r>
          </w:p>
        </w:tc>
        <w:tc>
          <w:tcPr>
            <w:tcW w:w="1064" w:type="dxa"/>
            <w:tcBorders>
              <w:bottom w:val="single" w:sz="4" w:space="0" w:color="auto"/>
            </w:tcBorders>
            <w:shd w:val="clear" w:color="auto" w:fill="auto"/>
          </w:tcPr>
          <w:p w:rsidR="00C60E36" w:rsidRPr="00CE4E34" w:rsidRDefault="00C60E36" w:rsidP="00C60E36">
            <w:pPr>
              <w:rPr>
                <w:sz w:val="22"/>
                <w:szCs w:val="22"/>
              </w:rPr>
            </w:pPr>
            <w:r w:rsidRPr="00CE4E34">
              <w:rPr>
                <w:sz w:val="22"/>
                <w:szCs w:val="22"/>
              </w:rPr>
              <w:t>0</w:t>
            </w:r>
          </w:p>
        </w:tc>
        <w:tc>
          <w:tcPr>
            <w:tcW w:w="0" w:type="auto"/>
            <w:tcBorders>
              <w:bottom w:val="single" w:sz="4" w:space="0" w:color="auto"/>
            </w:tcBorders>
            <w:shd w:val="clear" w:color="auto" w:fill="auto"/>
          </w:tcPr>
          <w:p w:rsidR="00C60E36" w:rsidRPr="00CE4E34" w:rsidRDefault="00C60E36" w:rsidP="00C60E36">
            <w:pPr>
              <w:rPr>
                <w:sz w:val="22"/>
                <w:szCs w:val="22"/>
              </w:rPr>
            </w:pPr>
            <w:r w:rsidRPr="00CE4E34">
              <w:rPr>
                <w:sz w:val="22"/>
                <w:szCs w:val="22"/>
              </w:rPr>
              <w:t>30</w:t>
            </w:r>
          </w:p>
        </w:tc>
        <w:tc>
          <w:tcPr>
            <w:tcW w:w="0" w:type="auto"/>
            <w:tcBorders>
              <w:bottom w:val="single" w:sz="4" w:space="0" w:color="auto"/>
            </w:tcBorders>
            <w:shd w:val="clear" w:color="auto" w:fill="auto"/>
          </w:tcPr>
          <w:p w:rsidR="00C60E36" w:rsidRPr="00CE4E34" w:rsidRDefault="00C60E36" w:rsidP="00C60E36">
            <w:pPr>
              <w:rPr>
                <w:sz w:val="22"/>
                <w:szCs w:val="22"/>
              </w:rPr>
            </w:pPr>
            <w:r w:rsidRPr="00CE4E34">
              <w:rPr>
                <w:sz w:val="22"/>
                <w:szCs w:val="22"/>
              </w:rPr>
              <w:t>30</w:t>
            </w:r>
          </w:p>
        </w:tc>
        <w:tc>
          <w:tcPr>
            <w:tcW w:w="0" w:type="auto"/>
            <w:tcBorders>
              <w:bottom w:val="single" w:sz="4" w:space="0" w:color="auto"/>
            </w:tcBorders>
            <w:shd w:val="clear" w:color="auto" w:fill="auto"/>
          </w:tcPr>
          <w:p w:rsidR="00C60E36" w:rsidRPr="00CE4E34" w:rsidRDefault="00C60E36" w:rsidP="00C60E36">
            <w:pPr>
              <w:rPr>
                <w:sz w:val="22"/>
                <w:szCs w:val="22"/>
              </w:rPr>
            </w:pPr>
            <w:r w:rsidRPr="00CE4E34">
              <w:rPr>
                <w:sz w:val="22"/>
                <w:szCs w:val="22"/>
              </w:rPr>
              <w:t>40</w:t>
            </w:r>
          </w:p>
        </w:tc>
      </w:tr>
      <w:tr w:rsidR="00C60E36" w:rsidRPr="00CE4E34" w:rsidTr="00C60E36">
        <w:tc>
          <w:tcPr>
            <w:tcW w:w="14732" w:type="dxa"/>
            <w:gridSpan w:val="8"/>
            <w:shd w:val="clear" w:color="auto" w:fill="auto"/>
          </w:tcPr>
          <w:p w:rsidR="00C60E36" w:rsidRPr="00CE4E34" w:rsidRDefault="00C60E36" w:rsidP="00C60E36">
            <w:pPr>
              <w:rPr>
                <w:sz w:val="22"/>
                <w:szCs w:val="22"/>
              </w:rPr>
            </w:pPr>
            <w:r w:rsidRPr="00CE4E34">
              <w:rPr>
                <w:b/>
                <w:sz w:val="22"/>
                <w:szCs w:val="22"/>
              </w:rPr>
              <w:lastRenderedPageBreak/>
              <w:t>Напрям діяльності 2. Забезпечення умов для реалізації на території області державної інформаційної політики, відкритості у діяльності органів влади</w:t>
            </w:r>
          </w:p>
        </w:tc>
      </w:tr>
      <w:tr w:rsidR="00C60E36" w:rsidRPr="00CE4E34" w:rsidTr="00C60E36">
        <w:tc>
          <w:tcPr>
            <w:tcW w:w="846" w:type="dxa"/>
            <w:vMerge w:val="restart"/>
            <w:shd w:val="clear" w:color="auto" w:fill="auto"/>
          </w:tcPr>
          <w:p w:rsidR="00C60E36" w:rsidRPr="00CE4E34" w:rsidRDefault="00C60E36" w:rsidP="00C60E36">
            <w:pPr>
              <w:rPr>
                <w:sz w:val="22"/>
                <w:szCs w:val="22"/>
              </w:rPr>
            </w:pPr>
            <w:r w:rsidRPr="00CE4E34">
              <w:rPr>
                <w:sz w:val="22"/>
                <w:szCs w:val="22"/>
              </w:rPr>
              <w:t>2.1</w:t>
            </w:r>
          </w:p>
        </w:tc>
        <w:tc>
          <w:tcPr>
            <w:tcW w:w="7371" w:type="dxa"/>
            <w:shd w:val="clear" w:color="auto" w:fill="auto"/>
          </w:tcPr>
          <w:p w:rsidR="00C60E36" w:rsidRPr="00CE4E34" w:rsidRDefault="00C60E36" w:rsidP="00C60E36">
            <w:pPr>
              <w:rPr>
                <w:sz w:val="22"/>
                <w:szCs w:val="22"/>
              </w:rPr>
            </w:pPr>
            <w:r w:rsidRPr="00CE4E34">
              <w:rPr>
                <w:sz w:val="22"/>
                <w:szCs w:val="22"/>
              </w:rPr>
              <w:t>Кількість виготовленої та поширеної соціальної реклами</w:t>
            </w:r>
            <w:r>
              <w:rPr>
                <w:sz w:val="22"/>
                <w:szCs w:val="22"/>
              </w:rPr>
              <w:t xml:space="preserve"> </w:t>
            </w:r>
            <w:r w:rsidRPr="00CE4E34">
              <w:rPr>
                <w:sz w:val="22"/>
                <w:szCs w:val="22"/>
              </w:rPr>
              <w:t>(листівки)</w:t>
            </w:r>
          </w:p>
        </w:tc>
        <w:tc>
          <w:tcPr>
            <w:tcW w:w="1276" w:type="dxa"/>
            <w:shd w:val="clear" w:color="auto" w:fill="auto"/>
          </w:tcPr>
          <w:p w:rsidR="00C60E36" w:rsidRPr="00CE4E34" w:rsidRDefault="00C60E36" w:rsidP="00C60E36">
            <w:pPr>
              <w:rPr>
                <w:sz w:val="22"/>
                <w:szCs w:val="22"/>
              </w:rPr>
            </w:pPr>
            <w:r w:rsidRPr="00CE4E34">
              <w:rPr>
                <w:sz w:val="22"/>
                <w:szCs w:val="22"/>
              </w:rPr>
              <w:t>шт.</w:t>
            </w:r>
          </w:p>
        </w:tc>
        <w:tc>
          <w:tcPr>
            <w:tcW w:w="992" w:type="dxa"/>
            <w:shd w:val="clear" w:color="auto" w:fill="auto"/>
          </w:tcPr>
          <w:p w:rsidR="00C60E36" w:rsidRPr="00CE4E34" w:rsidRDefault="00C60E36" w:rsidP="00C60E36">
            <w:pPr>
              <w:rPr>
                <w:sz w:val="22"/>
                <w:szCs w:val="22"/>
              </w:rPr>
            </w:pPr>
            <w:r w:rsidRPr="00CE4E34">
              <w:rPr>
                <w:sz w:val="22"/>
                <w:szCs w:val="22"/>
              </w:rPr>
              <w:t>5225</w:t>
            </w:r>
          </w:p>
        </w:tc>
        <w:tc>
          <w:tcPr>
            <w:tcW w:w="1064" w:type="dxa"/>
            <w:shd w:val="clear" w:color="auto" w:fill="auto"/>
          </w:tcPr>
          <w:p w:rsidR="00C60E36" w:rsidRPr="00CE4E34" w:rsidRDefault="00C60E36" w:rsidP="00C60E36">
            <w:pPr>
              <w:rPr>
                <w:sz w:val="22"/>
                <w:szCs w:val="22"/>
              </w:rPr>
            </w:pPr>
            <w:r>
              <w:rPr>
                <w:sz w:val="22"/>
                <w:szCs w:val="22"/>
              </w:rPr>
              <w:t>-</w:t>
            </w:r>
          </w:p>
        </w:tc>
        <w:tc>
          <w:tcPr>
            <w:tcW w:w="0" w:type="auto"/>
            <w:shd w:val="clear" w:color="auto" w:fill="auto"/>
          </w:tcPr>
          <w:p w:rsidR="00C60E36" w:rsidRPr="00CE4E34" w:rsidRDefault="00C60E36" w:rsidP="00C60E36">
            <w:pPr>
              <w:rPr>
                <w:sz w:val="22"/>
                <w:szCs w:val="22"/>
              </w:rPr>
            </w:pPr>
            <w:r>
              <w:rPr>
                <w:sz w:val="22"/>
                <w:szCs w:val="22"/>
              </w:rPr>
              <w:t>-</w:t>
            </w:r>
          </w:p>
        </w:tc>
        <w:tc>
          <w:tcPr>
            <w:tcW w:w="0" w:type="auto"/>
            <w:shd w:val="clear" w:color="auto" w:fill="auto"/>
          </w:tcPr>
          <w:p w:rsidR="00C60E36" w:rsidRPr="00CE4E34" w:rsidRDefault="00C60E36" w:rsidP="00C60E36">
            <w:pPr>
              <w:rPr>
                <w:sz w:val="22"/>
                <w:szCs w:val="22"/>
              </w:rPr>
            </w:pPr>
            <w:r>
              <w:rPr>
                <w:sz w:val="22"/>
                <w:szCs w:val="22"/>
              </w:rPr>
              <w:t>-</w:t>
            </w:r>
          </w:p>
        </w:tc>
        <w:tc>
          <w:tcPr>
            <w:tcW w:w="0" w:type="auto"/>
            <w:shd w:val="clear" w:color="auto" w:fill="auto"/>
          </w:tcPr>
          <w:p w:rsidR="00C60E36" w:rsidRPr="00CE4E34" w:rsidRDefault="00C60E36" w:rsidP="00C60E36">
            <w:pPr>
              <w:rPr>
                <w:sz w:val="22"/>
                <w:szCs w:val="22"/>
              </w:rPr>
            </w:pPr>
            <w:r>
              <w:rPr>
                <w:sz w:val="22"/>
                <w:szCs w:val="22"/>
              </w:rPr>
              <w:t>-</w:t>
            </w:r>
          </w:p>
        </w:tc>
      </w:tr>
      <w:tr w:rsidR="00C60E36" w:rsidRPr="00CE4E34" w:rsidTr="00C60E36">
        <w:tc>
          <w:tcPr>
            <w:tcW w:w="846" w:type="dxa"/>
            <w:vMerge/>
            <w:tcBorders>
              <w:bottom w:val="single" w:sz="4" w:space="0" w:color="auto"/>
            </w:tcBorders>
            <w:shd w:val="clear" w:color="auto" w:fill="auto"/>
          </w:tcPr>
          <w:p w:rsidR="00C60E36" w:rsidRPr="00CE4E34" w:rsidRDefault="00C60E36" w:rsidP="00C60E36">
            <w:pPr>
              <w:rPr>
                <w:sz w:val="22"/>
                <w:szCs w:val="22"/>
              </w:rPr>
            </w:pPr>
          </w:p>
        </w:tc>
        <w:tc>
          <w:tcPr>
            <w:tcW w:w="7371" w:type="dxa"/>
            <w:tcBorders>
              <w:bottom w:val="single" w:sz="4" w:space="0" w:color="auto"/>
            </w:tcBorders>
            <w:shd w:val="clear" w:color="auto" w:fill="auto"/>
          </w:tcPr>
          <w:p w:rsidR="00C60E36" w:rsidRPr="00CE4E34" w:rsidRDefault="00C60E36" w:rsidP="00C60E36">
            <w:pPr>
              <w:rPr>
                <w:sz w:val="22"/>
                <w:szCs w:val="22"/>
              </w:rPr>
            </w:pPr>
            <w:r w:rsidRPr="00CE4E34">
              <w:rPr>
                <w:sz w:val="22"/>
                <w:szCs w:val="22"/>
              </w:rPr>
              <w:t>Кількість виготовленої та поширеної соціальної реклами</w:t>
            </w:r>
            <w:r>
              <w:rPr>
                <w:sz w:val="22"/>
                <w:szCs w:val="22"/>
              </w:rPr>
              <w:t xml:space="preserve"> </w:t>
            </w:r>
            <w:r w:rsidRPr="00CE4E34">
              <w:rPr>
                <w:sz w:val="22"/>
                <w:szCs w:val="22"/>
              </w:rPr>
              <w:t>(білборди, сітілайти)</w:t>
            </w:r>
          </w:p>
        </w:tc>
        <w:tc>
          <w:tcPr>
            <w:tcW w:w="1276" w:type="dxa"/>
            <w:tcBorders>
              <w:bottom w:val="single" w:sz="4" w:space="0" w:color="auto"/>
            </w:tcBorders>
            <w:shd w:val="clear" w:color="auto" w:fill="auto"/>
          </w:tcPr>
          <w:p w:rsidR="00C60E36" w:rsidRPr="00CE4E34" w:rsidRDefault="00C60E36" w:rsidP="00C60E36">
            <w:pPr>
              <w:rPr>
                <w:sz w:val="22"/>
                <w:szCs w:val="22"/>
              </w:rPr>
            </w:pPr>
            <w:r w:rsidRPr="00CE4E34">
              <w:rPr>
                <w:sz w:val="22"/>
                <w:szCs w:val="22"/>
              </w:rPr>
              <w:t>шт.</w:t>
            </w:r>
          </w:p>
        </w:tc>
        <w:tc>
          <w:tcPr>
            <w:tcW w:w="992" w:type="dxa"/>
            <w:tcBorders>
              <w:bottom w:val="single" w:sz="4" w:space="0" w:color="auto"/>
            </w:tcBorders>
            <w:shd w:val="clear" w:color="auto" w:fill="auto"/>
          </w:tcPr>
          <w:p w:rsidR="00C60E36" w:rsidRPr="00CE4E34" w:rsidRDefault="00C60E36" w:rsidP="00C60E36">
            <w:pPr>
              <w:rPr>
                <w:sz w:val="22"/>
                <w:szCs w:val="22"/>
              </w:rPr>
            </w:pPr>
            <w:r w:rsidRPr="00CE4E34">
              <w:rPr>
                <w:sz w:val="22"/>
                <w:szCs w:val="22"/>
              </w:rPr>
              <w:t>0</w:t>
            </w:r>
          </w:p>
        </w:tc>
        <w:tc>
          <w:tcPr>
            <w:tcW w:w="1064" w:type="dxa"/>
            <w:tcBorders>
              <w:bottom w:val="single" w:sz="4" w:space="0" w:color="auto"/>
            </w:tcBorders>
            <w:shd w:val="clear" w:color="auto" w:fill="auto"/>
          </w:tcPr>
          <w:p w:rsidR="00C60E36" w:rsidRPr="00CE4E34" w:rsidRDefault="00C60E36" w:rsidP="00C60E36">
            <w:pPr>
              <w:rPr>
                <w:sz w:val="22"/>
                <w:szCs w:val="22"/>
              </w:rPr>
            </w:pPr>
            <w:r w:rsidRPr="00CE4E34">
              <w:rPr>
                <w:sz w:val="22"/>
                <w:szCs w:val="22"/>
              </w:rPr>
              <w:t>112</w:t>
            </w:r>
          </w:p>
        </w:tc>
        <w:tc>
          <w:tcPr>
            <w:tcW w:w="0" w:type="auto"/>
            <w:tcBorders>
              <w:bottom w:val="single" w:sz="4" w:space="0" w:color="auto"/>
            </w:tcBorders>
            <w:shd w:val="clear" w:color="auto" w:fill="auto"/>
          </w:tcPr>
          <w:p w:rsidR="00C60E36" w:rsidRPr="00CE4E34" w:rsidRDefault="00C60E36" w:rsidP="00C60E36">
            <w:pPr>
              <w:rPr>
                <w:sz w:val="22"/>
                <w:szCs w:val="22"/>
              </w:rPr>
            </w:pPr>
            <w:r w:rsidRPr="00CE4E34">
              <w:rPr>
                <w:sz w:val="22"/>
                <w:szCs w:val="22"/>
              </w:rPr>
              <w:t>87</w:t>
            </w:r>
          </w:p>
        </w:tc>
        <w:tc>
          <w:tcPr>
            <w:tcW w:w="0" w:type="auto"/>
            <w:tcBorders>
              <w:bottom w:val="single" w:sz="4" w:space="0" w:color="auto"/>
            </w:tcBorders>
            <w:shd w:val="clear" w:color="auto" w:fill="auto"/>
          </w:tcPr>
          <w:p w:rsidR="00C60E36" w:rsidRPr="00CE4E34" w:rsidRDefault="00C60E36" w:rsidP="00C60E36">
            <w:pPr>
              <w:rPr>
                <w:sz w:val="22"/>
                <w:szCs w:val="22"/>
              </w:rPr>
            </w:pPr>
            <w:r w:rsidRPr="00CE4E34">
              <w:rPr>
                <w:sz w:val="22"/>
                <w:szCs w:val="22"/>
              </w:rPr>
              <w:t>125</w:t>
            </w:r>
          </w:p>
        </w:tc>
        <w:tc>
          <w:tcPr>
            <w:tcW w:w="0" w:type="auto"/>
            <w:tcBorders>
              <w:bottom w:val="single" w:sz="4" w:space="0" w:color="auto"/>
            </w:tcBorders>
            <w:shd w:val="clear" w:color="auto" w:fill="auto"/>
          </w:tcPr>
          <w:p w:rsidR="00C60E36" w:rsidRPr="00CE4E34" w:rsidRDefault="00C60E36" w:rsidP="00C60E36">
            <w:pPr>
              <w:rPr>
                <w:sz w:val="22"/>
                <w:szCs w:val="22"/>
              </w:rPr>
            </w:pPr>
            <w:r w:rsidRPr="00CE4E34">
              <w:rPr>
                <w:sz w:val="22"/>
                <w:szCs w:val="22"/>
              </w:rPr>
              <w:t>125</w:t>
            </w:r>
          </w:p>
        </w:tc>
      </w:tr>
      <w:tr w:rsidR="00C60E36" w:rsidRPr="00CE4E34" w:rsidTr="00C60E36">
        <w:tc>
          <w:tcPr>
            <w:tcW w:w="14732" w:type="dxa"/>
            <w:gridSpan w:val="8"/>
            <w:shd w:val="clear" w:color="auto" w:fill="auto"/>
          </w:tcPr>
          <w:p w:rsidR="00C60E36" w:rsidRPr="00CE4E34" w:rsidRDefault="00C60E36" w:rsidP="00C60E36">
            <w:pPr>
              <w:rPr>
                <w:sz w:val="22"/>
                <w:szCs w:val="22"/>
              </w:rPr>
            </w:pPr>
            <w:r w:rsidRPr="00CE4E34">
              <w:rPr>
                <w:b/>
                <w:sz w:val="22"/>
                <w:szCs w:val="22"/>
              </w:rPr>
              <w:t>Напрям діяльності 3. Популяризація книжкової продукції Чернігівщини, підтримка творчості місцевих авторів, підвищення рівня читацької активності та популяризація читання</w:t>
            </w:r>
          </w:p>
        </w:tc>
      </w:tr>
      <w:tr w:rsidR="00C60E36" w:rsidRPr="00CE4E34" w:rsidTr="00C60E36">
        <w:tc>
          <w:tcPr>
            <w:tcW w:w="846" w:type="dxa"/>
            <w:vMerge w:val="restart"/>
            <w:shd w:val="clear" w:color="auto" w:fill="auto"/>
          </w:tcPr>
          <w:p w:rsidR="00C60E36" w:rsidRPr="00CE4E34" w:rsidRDefault="00C60E36" w:rsidP="00C60E36">
            <w:pPr>
              <w:rPr>
                <w:sz w:val="22"/>
                <w:szCs w:val="22"/>
              </w:rPr>
            </w:pPr>
            <w:r w:rsidRPr="00CE4E34">
              <w:rPr>
                <w:sz w:val="22"/>
                <w:szCs w:val="22"/>
              </w:rPr>
              <w:t>3.1</w:t>
            </w:r>
          </w:p>
        </w:tc>
        <w:tc>
          <w:tcPr>
            <w:tcW w:w="7371" w:type="dxa"/>
            <w:shd w:val="clear" w:color="auto" w:fill="auto"/>
          </w:tcPr>
          <w:p w:rsidR="00C60E36" w:rsidRPr="00CE4E34" w:rsidRDefault="00C60E36" w:rsidP="00C60E36">
            <w:pPr>
              <w:rPr>
                <w:sz w:val="22"/>
                <w:szCs w:val="22"/>
              </w:rPr>
            </w:pPr>
            <w:r w:rsidRPr="00CE4E34">
              <w:rPr>
                <w:sz w:val="22"/>
                <w:szCs w:val="22"/>
              </w:rPr>
              <w:t>Кількість назв випущених видань місцевих авторів</w:t>
            </w:r>
          </w:p>
        </w:tc>
        <w:tc>
          <w:tcPr>
            <w:tcW w:w="1276" w:type="dxa"/>
            <w:shd w:val="clear" w:color="auto" w:fill="auto"/>
          </w:tcPr>
          <w:p w:rsidR="00C60E36" w:rsidRPr="00CE4E34" w:rsidRDefault="00C60E36" w:rsidP="00C60E36">
            <w:pPr>
              <w:rPr>
                <w:sz w:val="22"/>
                <w:szCs w:val="22"/>
              </w:rPr>
            </w:pPr>
            <w:r w:rsidRPr="00CE4E34">
              <w:rPr>
                <w:sz w:val="22"/>
                <w:szCs w:val="22"/>
              </w:rPr>
              <w:t>од.</w:t>
            </w:r>
          </w:p>
        </w:tc>
        <w:tc>
          <w:tcPr>
            <w:tcW w:w="992" w:type="dxa"/>
            <w:shd w:val="clear" w:color="auto" w:fill="auto"/>
          </w:tcPr>
          <w:p w:rsidR="00C60E36" w:rsidRPr="00CE4E34" w:rsidRDefault="00C60E36" w:rsidP="00C60E36">
            <w:pPr>
              <w:rPr>
                <w:sz w:val="22"/>
                <w:szCs w:val="22"/>
              </w:rPr>
            </w:pPr>
            <w:r w:rsidRPr="00CE4E34">
              <w:rPr>
                <w:sz w:val="22"/>
                <w:szCs w:val="22"/>
              </w:rPr>
              <w:t>10</w:t>
            </w:r>
          </w:p>
        </w:tc>
        <w:tc>
          <w:tcPr>
            <w:tcW w:w="1064" w:type="dxa"/>
            <w:shd w:val="clear" w:color="auto" w:fill="auto"/>
          </w:tcPr>
          <w:p w:rsidR="00C60E36" w:rsidRPr="00CE4E34" w:rsidRDefault="00C60E36" w:rsidP="00C60E36">
            <w:pPr>
              <w:rPr>
                <w:sz w:val="22"/>
                <w:szCs w:val="22"/>
              </w:rPr>
            </w:pPr>
            <w:r w:rsidRPr="00CE4E34">
              <w:rPr>
                <w:sz w:val="22"/>
                <w:szCs w:val="22"/>
              </w:rPr>
              <w:t>16</w:t>
            </w:r>
          </w:p>
        </w:tc>
        <w:tc>
          <w:tcPr>
            <w:tcW w:w="0" w:type="auto"/>
            <w:shd w:val="clear" w:color="auto" w:fill="auto"/>
          </w:tcPr>
          <w:p w:rsidR="00C60E36" w:rsidRPr="00CE4E34" w:rsidRDefault="00C60E36" w:rsidP="00C60E36">
            <w:pPr>
              <w:rPr>
                <w:sz w:val="22"/>
                <w:szCs w:val="22"/>
              </w:rPr>
            </w:pPr>
            <w:r w:rsidRPr="00CE4E34">
              <w:rPr>
                <w:sz w:val="22"/>
                <w:szCs w:val="22"/>
              </w:rPr>
              <w:t>16</w:t>
            </w:r>
          </w:p>
        </w:tc>
        <w:tc>
          <w:tcPr>
            <w:tcW w:w="0" w:type="auto"/>
            <w:shd w:val="clear" w:color="auto" w:fill="auto"/>
          </w:tcPr>
          <w:p w:rsidR="00C60E36" w:rsidRPr="00CE4E34" w:rsidRDefault="00C60E36" w:rsidP="00C60E36">
            <w:pPr>
              <w:rPr>
                <w:sz w:val="22"/>
                <w:szCs w:val="22"/>
              </w:rPr>
            </w:pPr>
            <w:r w:rsidRPr="00CE4E34">
              <w:rPr>
                <w:sz w:val="22"/>
                <w:szCs w:val="22"/>
              </w:rPr>
              <w:t>16</w:t>
            </w:r>
          </w:p>
        </w:tc>
        <w:tc>
          <w:tcPr>
            <w:tcW w:w="0" w:type="auto"/>
            <w:shd w:val="clear" w:color="auto" w:fill="auto"/>
          </w:tcPr>
          <w:p w:rsidR="00C60E36" w:rsidRPr="00CE4E34" w:rsidRDefault="00C60E36" w:rsidP="00C60E36">
            <w:pPr>
              <w:rPr>
                <w:sz w:val="22"/>
                <w:szCs w:val="22"/>
              </w:rPr>
            </w:pPr>
            <w:r w:rsidRPr="00CE4E34">
              <w:rPr>
                <w:sz w:val="22"/>
                <w:szCs w:val="22"/>
              </w:rPr>
              <w:t>17</w:t>
            </w:r>
          </w:p>
        </w:tc>
      </w:tr>
      <w:tr w:rsidR="00C60E36" w:rsidRPr="00CE4E34" w:rsidTr="00C60E36">
        <w:tc>
          <w:tcPr>
            <w:tcW w:w="846" w:type="dxa"/>
            <w:vMerge/>
            <w:shd w:val="clear" w:color="auto" w:fill="auto"/>
          </w:tcPr>
          <w:p w:rsidR="00C60E36" w:rsidRPr="00CE4E34" w:rsidRDefault="00C60E36" w:rsidP="00C60E36">
            <w:pPr>
              <w:rPr>
                <w:sz w:val="22"/>
                <w:szCs w:val="22"/>
              </w:rPr>
            </w:pPr>
          </w:p>
        </w:tc>
        <w:tc>
          <w:tcPr>
            <w:tcW w:w="7371" w:type="dxa"/>
            <w:shd w:val="clear" w:color="auto" w:fill="auto"/>
          </w:tcPr>
          <w:p w:rsidR="00C60E36" w:rsidRPr="00CE4E34" w:rsidRDefault="00C60E36" w:rsidP="00C60E36">
            <w:pPr>
              <w:rPr>
                <w:sz w:val="22"/>
                <w:szCs w:val="22"/>
              </w:rPr>
            </w:pPr>
            <w:r w:rsidRPr="00CE4E34">
              <w:rPr>
                <w:sz w:val="22"/>
                <w:szCs w:val="22"/>
              </w:rPr>
              <w:t>Загальний наклад випущених видань місцевих авторів</w:t>
            </w:r>
          </w:p>
        </w:tc>
        <w:tc>
          <w:tcPr>
            <w:tcW w:w="1276" w:type="dxa"/>
            <w:shd w:val="clear" w:color="auto" w:fill="auto"/>
          </w:tcPr>
          <w:p w:rsidR="00C60E36" w:rsidRPr="00CE4E34" w:rsidRDefault="00C60E36" w:rsidP="00C60E36">
            <w:pPr>
              <w:rPr>
                <w:sz w:val="22"/>
                <w:szCs w:val="22"/>
              </w:rPr>
            </w:pPr>
            <w:r w:rsidRPr="00CE4E34">
              <w:rPr>
                <w:sz w:val="22"/>
                <w:szCs w:val="22"/>
              </w:rPr>
              <w:t>прим.</w:t>
            </w:r>
          </w:p>
        </w:tc>
        <w:tc>
          <w:tcPr>
            <w:tcW w:w="992" w:type="dxa"/>
            <w:shd w:val="clear" w:color="auto" w:fill="auto"/>
          </w:tcPr>
          <w:p w:rsidR="00C60E36" w:rsidRPr="00CE4E34" w:rsidRDefault="00C60E36" w:rsidP="00C60E36">
            <w:pPr>
              <w:rPr>
                <w:sz w:val="22"/>
                <w:szCs w:val="22"/>
              </w:rPr>
            </w:pPr>
            <w:r w:rsidRPr="00CE4E34">
              <w:rPr>
                <w:sz w:val="22"/>
                <w:szCs w:val="22"/>
              </w:rPr>
              <w:t>10200</w:t>
            </w:r>
          </w:p>
        </w:tc>
        <w:tc>
          <w:tcPr>
            <w:tcW w:w="1064" w:type="dxa"/>
            <w:shd w:val="clear" w:color="auto" w:fill="auto"/>
          </w:tcPr>
          <w:p w:rsidR="00C60E36" w:rsidRPr="00CE4E34" w:rsidRDefault="00C60E36" w:rsidP="00C60E36">
            <w:pPr>
              <w:rPr>
                <w:sz w:val="22"/>
                <w:szCs w:val="22"/>
              </w:rPr>
            </w:pPr>
            <w:r w:rsidRPr="00CE4E34">
              <w:rPr>
                <w:sz w:val="22"/>
                <w:szCs w:val="22"/>
              </w:rPr>
              <w:t>3740</w:t>
            </w:r>
          </w:p>
        </w:tc>
        <w:tc>
          <w:tcPr>
            <w:tcW w:w="0" w:type="auto"/>
            <w:shd w:val="clear" w:color="auto" w:fill="auto"/>
          </w:tcPr>
          <w:p w:rsidR="00C60E36" w:rsidRPr="00CE4E34" w:rsidRDefault="00C60E36" w:rsidP="00C60E36">
            <w:pPr>
              <w:rPr>
                <w:sz w:val="22"/>
                <w:szCs w:val="22"/>
              </w:rPr>
            </w:pPr>
            <w:r w:rsidRPr="00CE4E34">
              <w:rPr>
                <w:sz w:val="22"/>
                <w:szCs w:val="22"/>
              </w:rPr>
              <w:t>4000</w:t>
            </w:r>
          </w:p>
        </w:tc>
        <w:tc>
          <w:tcPr>
            <w:tcW w:w="0" w:type="auto"/>
            <w:shd w:val="clear" w:color="auto" w:fill="auto"/>
          </w:tcPr>
          <w:p w:rsidR="00C60E36" w:rsidRPr="00CE4E34" w:rsidRDefault="00C60E36" w:rsidP="00C60E36">
            <w:pPr>
              <w:rPr>
                <w:sz w:val="22"/>
                <w:szCs w:val="22"/>
              </w:rPr>
            </w:pPr>
            <w:r w:rsidRPr="00CE4E34">
              <w:rPr>
                <w:sz w:val="22"/>
                <w:szCs w:val="22"/>
              </w:rPr>
              <w:t>4500</w:t>
            </w:r>
          </w:p>
        </w:tc>
        <w:tc>
          <w:tcPr>
            <w:tcW w:w="0" w:type="auto"/>
            <w:shd w:val="clear" w:color="auto" w:fill="auto"/>
          </w:tcPr>
          <w:p w:rsidR="00C60E36" w:rsidRPr="00CE4E34" w:rsidRDefault="00C60E36" w:rsidP="00C60E36">
            <w:pPr>
              <w:rPr>
                <w:sz w:val="22"/>
                <w:szCs w:val="22"/>
              </w:rPr>
            </w:pPr>
            <w:r w:rsidRPr="00CE4E34">
              <w:rPr>
                <w:sz w:val="22"/>
                <w:szCs w:val="22"/>
              </w:rPr>
              <w:t>5100</w:t>
            </w:r>
          </w:p>
        </w:tc>
      </w:tr>
      <w:tr w:rsidR="00C60E36" w:rsidRPr="00CE4E34" w:rsidTr="00C60E36">
        <w:tc>
          <w:tcPr>
            <w:tcW w:w="846" w:type="dxa"/>
            <w:vMerge/>
            <w:shd w:val="clear" w:color="auto" w:fill="auto"/>
          </w:tcPr>
          <w:p w:rsidR="00C60E36" w:rsidRPr="00CE4E34" w:rsidRDefault="00C60E36" w:rsidP="00C60E36">
            <w:pPr>
              <w:rPr>
                <w:sz w:val="22"/>
                <w:szCs w:val="22"/>
              </w:rPr>
            </w:pPr>
          </w:p>
        </w:tc>
        <w:tc>
          <w:tcPr>
            <w:tcW w:w="7371" w:type="dxa"/>
            <w:shd w:val="clear" w:color="auto" w:fill="auto"/>
          </w:tcPr>
          <w:p w:rsidR="00C60E36" w:rsidRPr="00CE4E34" w:rsidRDefault="00C60E36" w:rsidP="00C60E36">
            <w:pPr>
              <w:rPr>
                <w:sz w:val="22"/>
                <w:szCs w:val="22"/>
              </w:rPr>
            </w:pPr>
            <w:r w:rsidRPr="00CE4E34">
              <w:rPr>
                <w:sz w:val="22"/>
                <w:szCs w:val="22"/>
              </w:rPr>
              <w:t>Загальний обсяг накладів випущених видань місцевих авторів у приведенні до умовних друкованих аркушів</w:t>
            </w:r>
          </w:p>
        </w:tc>
        <w:tc>
          <w:tcPr>
            <w:tcW w:w="1276" w:type="dxa"/>
            <w:shd w:val="clear" w:color="auto" w:fill="auto"/>
          </w:tcPr>
          <w:p w:rsidR="00C60E36" w:rsidRPr="00CE4E34" w:rsidRDefault="00C60E36" w:rsidP="00C60E36">
            <w:pPr>
              <w:rPr>
                <w:sz w:val="22"/>
                <w:szCs w:val="22"/>
              </w:rPr>
            </w:pPr>
            <w:r w:rsidRPr="00CE4E34">
              <w:rPr>
                <w:sz w:val="22"/>
                <w:szCs w:val="22"/>
              </w:rPr>
              <w:t>ум. друк. арк.</w:t>
            </w:r>
          </w:p>
        </w:tc>
        <w:tc>
          <w:tcPr>
            <w:tcW w:w="992" w:type="dxa"/>
            <w:shd w:val="clear" w:color="auto" w:fill="auto"/>
          </w:tcPr>
          <w:p w:rsidR="00C60E36" w:rsidRPr="00CE4E34" w:rsidRDefault="00C60E36" w:rsidP="00C60E36">
            <w:pPr>
              <w:rPr>
                <w:sz w:val="22"/>
                <w:szCs w:val="22"/>
              </w:rPr>
            </w:pPr>
            <w:r w:rsidRPr="00CE4E34">
              <w:rPr>
                <w:sz w:val="22"/>
                <w:szCs w:val="22"/>
              </w:rPr>
              <w:t>77917</w:t>
            </w:r>
          </w:p>
        </w:tc>
        <w:tc>
          <w:tcPr>
            <w:tcW w:w="1064" w:type="dxa"/>
            <w:shd w:val="clear" w:color="auto" w:fill="auto"/>
          </w:tcPr>
          <w:p w:rsidR="00C60E36" w:rsidRPr="00CE4E34" w:rsidRDefault="00C60E36" w:rsidP="00C60E36">
            <w:pPr>
              <w:rPr>
                <w:sz w:val="22"/>
                <w:szCs w:val="22"/>
              </w:rPr>
            </w:pPr>
            <w:r w:rsidRPr="00CE4E34">
              <w:rPr>
                <w:sz w:val="22"/>
                <w:szCs w:val="22"/>
              </w:rPr>
              <w:t>48129</w:t>
            </w:r>
          </w:p>
        </w:tc>
        <w:tc>
          <w:tcPr>
            <w:tcW w:w="0" w:type="auto"/>
            <w:shd w:val="clear" w:color="auto" w:fill="auto"/>
          </w:tcPr>
          <w:p w:rsidR="00C60E36" w:rsidRPr="00CE4E34" w:rsidRDefault="00C60E36" w:rsidP="00C60E36">
            <w:pPr>
              <w:rPr>
                <w:sz w:val="22"/>
                <w:szCs w:val="22"/>
              </w:rPr>
            </w:pPr>
            <w:r w:rsidRPr="00CE4E34">
              <w:rPr>
                <w:sz w:val="22"/>
                <w:szCs w:val="22"/>
              </w:rPr>
              <w:t>50000</w:t>
            </w:r>
          </w:p>
        </w:tc>
        <w:tc>
          <w:tcPr>
            <w:tcW w:w="0" w:type="auto"/>
            <w:shd w:val="clear" w:color="auto" w:fill="auto"/>
          </w:tcPr>
          <w:p w:rsidR="00C60E36" w:rsidRPr="00CE4E34" w:rsidRDefault="00C60E36" w:rsidP="00C60E36">
            <w:pPr>
              <w:rPr>
                <w:sz w:val="22"/>
                <w:szCs w:val="22"/>
              </w:rPr>
            </w:pPr>
            <w:r w:rsidRPr="00CE4E34">
              <w:rPr>
                <w:sz w:val="22"/>
                <w:szCs w:val="22"/>
              </w:rPr>
              <w:t>59500</w:t>
            </w:r>
          </w:p>
        </w:tc>
        <w:tc>
          <w:tcPr>
            <w:tcW w:w="0" w:type="auto"/>
            <w:shd w:val="clear" w:color="auto" w:fill="auto"/>
          </w:tcPr>
          <w:p w:rsidR="00C60E36" w:rsidRPr="00CE4E34" w:rsidRDefault="00C60E36" w:rsidP="00C60E36">
            <w:pPr>
              <w:rPr>
                <w:sz w:val="22"/>
                <w:szCs w:val="22"/>
              </w:rPr>
            </w:pPr>
            <w:r w:rsidRPr="00CE4E34">
              <w:rPr>
                <w:sz w:val="22"/>
                <w:szCs w:val="22"/>
              </w:rPr>
              <w:t>67400</w:t>
            </w:r>
          </w:p>
        </w:tc>
      </w:tr>
      <w:tr w:rsidR="00C60E36" w:rsidRPr="00CE4E34" w:rsidTr="00C60E36">
        <w:tc>
          <w:tcPr>
            <w:tcW w:w="846" w:type="dxa"/>
            <w:vMerge w:val="restart"/>
            <w:shd w:val="clear" w:color="auto" w:fill="auto"/>
          </w:tcPr>
          <w:p w:rsidR="00C60E36" w:rsidRPr="00CE4E34" w:rsidRDefault="00C60E36" w:rsidP="00C60E36">
            <w:pPr>
              <w:rPr>
                <w:sz w:val="22"/>
                <w:szCs w:val="22"/>
              </w:rPr>
            </w:pPr>
            <w:r w:rsidRPr="00CE4E34">
              <w:rPr>
                <w:sz w:val="22"/>
                <w:szCs w:val="22"/>
              </w:rPr>
              <w:t>3.2</w:t>
            </w:r>
          </w:p>
        </w:tc>
        <w:tc>
          <w:tcPr>
            <w:tcW w:w="7371" w:type="dxa"/>
            <w:shd w:val="clear" w:color="auto" w:fill="auto"/>
          </w:tcPr>
          <w:p w:rsidR="00C60E36" w:rsidRPr="00CE4E34" w:rsidRDefault="00C60E36" w:rsidP="00C60E36">
            <w:pPr>
              <w:rPr>
                <w:b/>
                <w:sz w:val="22"/>
                <w:szCs w:val="22"/>
              </w:rPr>
            </w:pPr>
            <w:r w:rsidRPr="00CE4E34">
              <w:rPr>
                <w:sz w:val="22"/>
                <w:szCs w:val="22"/>
              </w:rPr>
              <w:t>Кількість організованих заходів з популяризації книжкової продукції Чернігівщини, підвищення рівня читацької активності</w:t>
            </w:r>
          </w:p>
        </w:tc>
        <w:tc>
          <w:tcPr>
            <w:tcW w:w="1276" w:type="dxa"/>
            <w:shd w:val="clear" w:color="auto" w:fill="auto"/>
          </w:tcPr>
          <w:p w:rsidR="00C60E36" w:rsidRPr="00CE4E34" w:rsidRDefault="00C60E36" w:rsidP="00C60E36">
            <w:pPr>
              <w:rPr>
                <w:sz w:val="22"/>
                <w:szCs w:val="22"/>
              </w:rPr>
            </w:pPr>
            <w:r w:rsidRPr="00CE4E34">
              <w:rPr>
                <w:sz w:val="22"/>
                <w:szCs w:val="22"/>
              </w:rPr>
              <w:t>од.</w:t>
            </w:r>
          </w:p>
        </w:tc>
        <w:tc>
          <w:tcPr>
            <w:tcW w:w="992" w:type="dxa"/>
            <w:shd w:val="clear" w:color="auto" w:fill="auto"/>
          </w:tcPr>
          <w:p w:rsidR="00C60E36" w:rsidRPr="00CE4E34" w:rsidRDefault="00C60E36" w:rsidP="00C60E36">
            <w:pPr>
              <w:rPr>
                <w:sz w:val="22"/>
                <w:szCs w:val="22"/>
              </w:rPr>
            </w:pPr>
            <w:r w:rsidRPr="00CE4E34">
              <w:rPr>
                <w:sz w:val="22"/>
                <w:szCs w:val="22"/>
              </w:rPr>
              <w:t>0</w:t>
            </w:r>
          </w:p>
        </w:tc>
        <w:tc>
          <w:tcPr>
            <w:tcW w:w="1064" w:type="dxa"/>
            <w:shd w:val="clear" w:color="auto" w:fill="auto"/>
          </w:tcPr>
          <w:p w:rsidR="00C60E36" w:rsidRPr="00CE4E34" w:rsidRDefault="00C60E36" w:rsidP="00C60E36">
            <w:pPr>
              <w:rPr>
                <w:sz w:val="22"/>
                <w:szCs w:val="22"/>
              </w:rPr>
            </w:pPr>
            <w:r w:rsidRPr="00CE4E34">
              <w:rPr>
                <w:sz w:val="22"/>
                <w:szCs w:val="22"/>
              </w:rPr>
              <w:t>0</w:t>
            </w:r>
          </w:p>
        </w:tc>
        <w:tc>
          <w:tcPr>
            <w:tcW w:w="0" w:type="auto"/>
            <w:shd w:val="clear" w:color="auto" w:fill="auto"/>
          </w:tcPr>
          <w:p w:rsidR="00C60E36" w:rsidRPr="00CE4E34" w:rsidRDefault="00C60E36" w:rsidP="00C60E36">
            <w:pPr>
              <w:rPr>
                <w:sz w:val="22"/>
                <w:szCs w:val="22"/>
              </w:rPr>
            </w:pPr>
            <w:r w:rsidRPr="00CE4E34">
              <w:rPr>
                <w:sz w:val="22"/>
                <w:szCs w:val="22"/>
              </w:rPr>
              <w:t>1</w:t>
            </w:r>
          </w:p>
        </w:tc>
        <w:tc>
          <w:tcPr>
            <w:tcW w:w="0" w:type="auto"/>
            <w:shd w:val="clear" w:color="auto" w:fill="auto"/>
          </w:tcPr>
          <w:p w:rsidR="00C60E36" w:rsidRPr="00CE4E34" w:rsidRDefault="00C60E36" w:rsidP="00C60E36">
            <w:pPr>
              <w:rPr>
                <w:sz w:val="22"/>
                <w:szCs w:val="22"/>
              </w:rPr>
            </w:pPr>
            <w:r w:rsidRPr="00CE4E34">
              <w:rPr>
                <w:sz w:val="22"/>
                <w:szCs w:val="22"/>
              </w:rPr>
              <w:t>1</w:t>
            </w:r>
          </w:p>
        </w:tc>
        <w:tc>
          <w:tcPr>
            <w:tcW w:w="0" w:type="auto"/>
            <w:shd w:val="clear" w:color="auto" w:fill="auto"/>
          </w:tcPr>
          <w:p w:rsidR="00C60E36" w:rsidRPr="00CE4E34" w:rsidRDefault="00C60E36" w:rsidP="00C60E36">
            <w:pPr>
              <w:rPr>
                <w:sz w:val="22"/>
                <w:szCs w:val="22"/>
              </w:rPr>
            </w:pPr>
            <w:r w:rsidRPr="00CE4E34">
              <w:rPr>
                <w:sz w:val="22"/>
                <w:szCs w:val="22"/>
              </w:rPr>
              <w:t>1</w:t>
            </w:r>
          </w:p>
        </w:tc>
      </w:tr>
      <w:tr w:rsidR="00C60E36" w:rsidRPr="00CE4E34" w:rsidTr="00C60E36">
        <w:tc>
          <w:tcPr>
            <w:tcW w:w="846" w:type="dxa"/>
            <w:vMerge/>
            <w:tcBorders>
              <w:bottom w:val="single" w:sz="4" w:space="0" w:color="auto"/>
            </w:tcBorders>
            <w:shd w:val="clear" w:color="auto" w:fill="auto"/>
          </w:tcPr>
          <w:p w:rsidR="00C60E36" w:rsidRPr="00CE4E34" w:rsidRDefault="00C60E36" w:rsidP="00C60E36">
            <w:pPr>
              <w:rPr>
                <w:sz w:val="22"/>
                <w:szCs w:val="22"/>
              </w:rPr>
            </w:pPr>
          </w:p>
        </w:tc>
        <w:tc>
          <w:tcPr>
            <w:tcW w:w="7371" w:type="dxa"/>
            <w:tcBorders>
              <w:bottom w:val="single" w:sz="4" w:space="0" w:color="auto"/>
            </w:tcBorders>
            <w:shd w:val="clear" w:color="auto" w:fill="auto"/>
          </w:tcPr>
          <w:p w:rsidR="00C60E36" w:rsidRPr="00CE4E34" w:rsidRDefault="00C60E36" w:rsidP="00C60E36">
            <w:pPr>
              <w:rPr>
                <w:b/>
                <w:sz w:val="22"/>
                <w:szCs w:val="22"/>
              </w:rPr>
            </w:pPr>
            <w:r w:rsidRPr="00CE4E34">
              <w:rPr>
                <w:sz w:val="22"/>
                <w:szCs w:val="22"/>
              </w:rPr>
              <w:t>Кількість виставкових заходів, на яких було забезпечено участь та представлення книжкової продукції Чернігівщини</w:t>
            </w:r>
          </w:p>
        </w:tc>
        <w:tc>
          <w:tcPr>
            <w:tcW w:w="1276" w:type="dxa"/>
            <w:tcBorders>
              <w:bottom w:val="single" w:sz="4" w:space="0" w:color="auto"/>
            </w:tcBorders>
            <w:shd w:val="clear" w:color="auto" w:fill="auto"/>
          </w:tcPr>
          <w:p w:rsidR="00C60E36" w:rsidRPr="00CE4E34" w:rsidRDefault="00C60E36" w:rsidP="00C60E36">
            <w:pPr>
              <w:rPr>
                <w:sz w:val="22"/>
                <w:szCs w:val="22"/>
              </w:rPr>
            </w:pPr>
            <w:r w:rsidRPr="00CE4E34">
              <w:rPr>
                <w:sz w:val="22"/>
                <w:szCs w:val="22"/>
              </w:rPr>
              <w:t>од.</w:t>
            </w:r>
          </w:p>
        </w:tc>
        <w:tc>
          <w:tcPr>
            <w:tcW w:w="992" w:type="dxa"/>
            <w:tcBorders>
              <w:bottom w:val="single" w:sz="4" w:space="0" w:color="auto"/>
            </w:tcBorders>
            <w:shd w:val="clear" w:color="auto" w:fill="auto"/>
          </w:tcPr>
          <w:p w:rsidR="00C60E36" w:rsidRPr="00CE4E34" w:rsidRDefault="00C60E36" w:rsidP="00C60E36">
            <w:pPr>
              <w:rPr>
                <w:sz w:val="22"/>
                <w:szCs w:val="22"/>
              </w:rPr>
            </w:pPr>
            <w:r w:rsidRPr="00CE4E34">
              <w:rPr>
                <w:sz w:val="22"/>
                <w:szCs w:val="22"/>
              </w:rPr>
              <w:t>0</w:t>
            </w:r>
          </w:p>
        </w:tc>
        <w:tc>
          <w:tcPr>
            <w:tcW w:w="1064" w:type="dxa"/>
            <w:tcBorders>
              <w:bottom w:val="single" w:sz="4" w:space="0" w:color="auto"/>
            </w:tcBorders>
            <w:shd w:val="clear" w:color="auto" w:fill="auto"/>
          </w:tcPr>
          <w:p w:rsidR="00C60E36" w:rsidRPr="00CE4E34" w:rsidRDefault="00C60E36" w:rsidP="00C60E36">
            <w:pPr>
              <w:rPr>
                <w:sz w:val="22"/>
                <w:szCs w:val="22"/>
              </w:rPr>
            </w:pPr>
            <w:r w:rsidRPr="00CE4E34">
              <w:rPr>
                <w:sz w:val="22"/>
                <w:szCs w:val="22"/>
              </w:rPr>
              <w:t>0</w:t>
            </w:r>
          </w:p>
        </w:tc>
        <w:tc>
          <w:tcPr>
            <w:tcW w:w="0" w:type="auto"/>
            <w:tcBorders>
              <w:bottom w:val="single" w:sz="4" w:space="0" w:color="auto"/>
            </w:tcBorders>
            <w:shd w:val="clear" w:color="auto" w:fill="auto"/>
          </w:tcPr>
          <w:p w:rsidR="00C60E36" w:rsidRPr="00CE4E34" w:rsidRDefault="00C60E36" w:rsidP="00C60E36">
            <w:pPr>
              <w:rPr>
                <w:sz w:val="22"/>
                <w:szCs w:val="22"/>
              </w:rPr>
            </w:pPr>
            <w:r w:rsidRPr="00CE4E34">
              <w:rPr>
                <w:sz w:val="22"/>
                <w:szCs w:val="22"/>
              </w:rPr>
              <w:t>2</w:t>
            </w:r>
          </w:p>
        </w:tc>
        <w:tc>
          <w:tcPr>
            <w:tcW w:w="0" w:type="auto"/>
            <w:tcBorders>
              <w:bottom w:val="single" w:sz="4" w:space="0" w:color="auto"/>
            </w:tcBorders>
            <w:shd w:val="clear" w:color="auto" w:fill="auto"/>
          </w:tcPr>
          <w:p w:rsidR="00C60E36" w:rsidRPr="00CE4E34" w:rsidRDefault="00C60E36" w:rsidP="00C60E36">
            <w:pPr>
              <w:rPr>
                <w:sz w:val="22"/>
                <w:szCs w:val="22"/>
              </w:rPr>
            </w:pPr>
            <w:r w:rsidRPr="00CE4E34">
              <w:rPr>
                <w:sz w:val="22"/>
                <w:szCs w:val="22"/>
              </w:rPr>
              <w:t>2</w:t>
            </w:r>
          </w:p>
        </w:tc>
        <w:tc>
          <w:tcPr>
            <w:tcW w:w="0" w:type="auto"/>
            <w:tcBorders>
              <w:bottom w:val="single" w:sz="4" w:space="0" w:color="auto"/>
            </w:tcBorders>
            <w:shd w:val="clear" w:color="auto" w:fill="auto"/>
          </w:tcPr>
          <w:p w:rsidR="00C60E36" w:rsidRPr="00CE4E34" w:rsidRDefault="00C60E36" w:rsidP="00C60E36">
            <w:pPr>
              <w:rPr>
                <w:sz w:val="22"/>
                <w:szCs w:val="22"/>
              </w:rPr>
            </w:pPr>
            <w:r w:rsidRPr="00CE4E34">
              <w:rPr>
                <w:sz w:val="22"/>
                <w:szCs w:val="22"/>
              </w:rPr>
              <w:t>2</w:t>
            </w:r>
          </w:p>
        </w:tc>
      </w:tr>
      <w:tr w:rsidR="00C60E36" w:rsidRPr="00CE4E34" w:rsidTr="00C60E36">
        <w:tc>
          <w:tcPr>
            <w:tcW w:w="14732" w:type="dxa"/>
            <w:gridSpan w:val="8"/>
            <w:shd w:val="clear" w:color="auto" w:fill="auto"/>
          </w:tcPr>
          <w:p w:rsidR="00C60E36" w:rsidRPr="00CE4E34" w:rsidRDefault="00C60E36" w:rsidP="00C60E36">
            <w:pPr>
              <w:rPr>
                <w:sz w:val="22"/>
                <w:szCs w:val="22"/>
              </w:rPr>
            </w:pPr>
            <w:r w:rsidRPr="00CE4E34">
              <w:rPr>
                <w:b/>
                <w:sz w:val="22"/>
                <w:szCs w:val="22"/>
              </w:rPr>
              <w:t>Напрям діяльності 4. Забезпечення умов для зміцнення і розвитку інформаційної галузі Чернігівщини, забезпечення задоволення інформаційних потреб населення області</w:t>
            </w:r>
          </w:p>
        </w:tc>
      </w:tr>
      <w:tr w:rsidR="00C60E36" w:rsidRPr="00CE4E34" w:rsidTr="00C60E36">
        <w:tc>
          <w:tcPr>
            <w:tcW w:w="846" w:type="dxa"/>
            <w:shd w:val="clear" w:color="auto" w:fill="auto"/>
          </w:tcPr>
          <w:p w:rsidR="00C60E36" w:rsidRPr="00CE4E34" w:rsidRDefault="00C60E36" w:rsidP="00C60E36">
            <w:pPr>
              <w:rPr>
                <w:sz w:val="22"/>
                <w:szCs w:val="22"/>
              </w:rPr>
            </w:pPr>
            <w:r w:rsidRPr="00CE4E34">
              <w:rPr>
                <w:sz w:val="22"/>
                <w:szCs w:val="22"/>
              </w:rPr>
              <w:t>4.1</w:t>
            </w:r>
          </w:p>
        </w:tc>
        <w:tc>
          <w:tcPr>
            <w:tcW w:w="7371" w:type="dxa"/>
            <w:shd w:val="clear" w:color="auto" w:fill="auto"/>
          </w:tcPr>
          <w:p w:rsidR="00C60E36" w:rsidRPr="00CE4E34" w:rsidRDefault="00C60E36" w:rsidP="00C60E36">
            <w:pPr>
              <w:rPr>
                <w:sz w:val="22"/>
                <w:szCs w:val="22"/>
              </w:rPr>
            </w:pPr>
            <w:r w:rsidRPr="00CE4E34">
              <w:rPr>
                <w:sz w:val="22"/>
                <w:szCs w:val="22"/>
              </w:rPr>
              <w:t>Хронометраж інформаційних, соціальних передач місцевих та філій загальнонаціональних телемовників, забезпечених сурдоперекладом</w:t>
            </w:r>
          </w:p>
        </w:tc>
        <w:tc>
          <w:tcPr>
            <w:tcW w:w="1276" w:type="dxa"/>
            <w:shd w:val="clear" w:color="auto" w:fill="auto"/>
          </w:tcPr>
          <w:p w:rsidR="00C60E36" w:rsidRPr="00CE4E34" w:rsidRDefault="00C60E36" w:rsidP="00C60E36">
            <w:pPr>
              <w:rPr>
                <w:sz w:val="22"/>
                <w:szCs w:val="22"/>
              </w:rPr>
            </w:pPr>
            <w:r w:rsidRPr="00CE4E34">
              <w:rPr>
                <w:sz w:val="22"/>
                <w:szCs w:val="22"/>
              </w:rPr>
              <w:t>хв</w:t>
            </w:r>
          </w:p>
        </w:tc>
        <w:tc>
          <w:tcPr>
            <w:tcW w:w="992" w:type="dxa"/>
            <w:shd w:val="clear" w:color="auto" w:fill="auto"/>
          </w:tcPr>
          <w:p w:rsidR="00C60E36" w:rsidRPr="00CE4E34" w:rsidRDefault="00C60E36" w:rsidP="00C60E36">
            <w:pPr>
              <w:rPr>
                <w:sz w:val="22"/>
                <w:szCs w:val="22"/>
              </w:rPr>
            </w:pPr>
            <w:r w:rsidRPr="00CE4E34">
              <w:rPr>
                <w:sz w:val="22"/>
                <w:szCs w:val="22"/>
              </w:rPr>
              <w:t>6850</w:t>
            </w:r>
          </w:p>
        </w:tc>
        <w:tc>
          <w:tcPr>
            <w:tcW w:w="1064" w:type="dxa"/>
            <w:shd w:val="clear" w:color="auto" w:fill="auto"/>
          </w:tcPr>
          <w:p w:rsidR="00C60E36" w:rsidRPr="00CE4E34" w:rsidRDefault="00C60E36" w:rsidP="00C60E36">
            <w:pPr>
              <w:rPr>
                <w:sz w:val="22"/>
                <w:szCs w:val="22"/>
              </w:rPr>
            </w:pPr>
            <w:r w:rsidRPr="00CE4E34">
              <w:rPr>
                <w:sz w:val="22"/>
                <w:szCs w:val="22"/>
              </w:rPr>
              <w:t>6840</w:t>
            </w:r>
          </w:p>
        </w:tc>
        <w:tc>
          <w:tcPr>
            <w:tcW w:w="0" w:type="auto"/>
            <w:shd w:val="clear" w:color="auto" w:fill="auto"/>
          </w:tcPr>
          <w:p w:rsidR="00C60E36" w:rsidRPr="00CE4E34" w:rsidRDefault="00C60E36" w:rsidP="00C60E36">
            <w:pPr>
              <w:rPr>
                <w:sz w:val="22"/>
                <w:szCs w:val="22"/>
              </w:rPr>
            </w:pPr>
            <w:r w:rsidRPr="00CE4E34">
              <w:rPr>
                <w:sz w:val="22"/>
                <w:szCs w:val="22"/>
              </w:rPr>
              <w:t>16400</w:t>
            </w:r>
          </w:p>
        </w:tc>
        <w:tc>
          <w:tcPr>
            <w:tcW w:w="0" w:type="auto"/>
            <w:shd w:val="clear" w:color="auto" w:fill="auto"/>
          </w:tcPr>
          <w:p w:rsidR="00C60E36" w:rsidRPr="00CE4E34" w:rsidRDefault="00C60E36" w:rsidP="00C60E36">
            <w:pPr>
              <w:rPr>
                <w:sz w:val="22"/>
                <w:szCs w:val="22"/>
              </w:rPr>
            </w:pPr>
            <w:r w:rsidRPr="00CE4E34">
              <w:rPr>
                <w:sz w:val="22"/>
                <w:szCs w:val="22"/>
              </w:rPr>
              <w:t>16400</w:t>
            </w:r>
          </w:p>
        </w:tc>
        <w:tc>
          <w:tcPr>
            <w:tcW w:w="0" w:type="auto"/>
            <w:shd w:val="clear" w:color="auto" w:fill="auto"/>
          </w:tcPr>
          <w:p w:rsidR="00C60E36" w:rsidRPr="00CE4E34" w:rsidRDefault="00C60E36" w:rsidP="00C60E36">
            <w:pPr>
              <w:rPr>
                <w:sz w:val="22"/>
                <w:szCs w:val="22"/>
              </w:rPr>
            </w:pPr>
            <w:r w:rsidRPr="00CE4E34">
              <w:rPr>
                <w:sz w:val="22"/>
                <w:szCs w:val="22"/>
              </w:rPr>
              <w:t>16400</w:t>
            </w:r>
          </w:p>
        </w:tc>
      </w:tr>
      <w:tr w:rsidR="00C60E36" w:rsidRPr="00CE4E34" w:rsidTr="00C60E36">
        <w:tc>
          <w:tcPr>
            <w:tcW w:w="846" w:type="dxa"/>
            <w:shd w:val="clear" w:color="auto" w:fill="auto"/>
          </w:tcPr>
          <w:p w:rsidR="00C60E36" w:rsidRPr="00CE4E34" w:rsidRDefault="00C60E36" w:rsidP="00C60E36">
            <w:pPr>
              <w:rPr>
                <w:sz w:val="22"/>
                <w:szCs w:val="22"/>
              </w:rPr>
            </w:pPr>
            <w:r w:rsidRPr="00CE4E34">
              <w:rPr>
                <w:sz w:val="22"/>
                <w:szCs w:val="22"/>
              </w:rPr>
              <w:t>4.2</w:t>
            </w:r>
          </w:p>
        </w:tc>
        <w:tc>
          <w:tcPr>
            <w:tcW w:w="7371" w:type="dxa"/>
            <w:shd w:val="clear" w:color="auto" w:fill="auto"/>
          </w:tcPr>
          <w:p w:rsidR="00C60E36" w:rsidRPr="00CE4E34" w:rsidRDefault="00C60E36" w:rsidP="00C60E36">
            <w:pPr>
              <w:rPr>
                <w:sz w:val="22"/>
                <w:szCs w:val="22"/>
              </w:rPr>
            </w:pPr>
            <w:r w:rsidRPr="00CE4E34">
              <w:rPr>
                <w:sz w:val="22"/>
                <w:szCs w:val="22"/>
              </w:rPr>
              <w:t>Кількість редакцій місцевих комунальних друкованих ЗМІ, що отримали організаційну, інформаційну методичну підтримки у процесі роздержавлення</w:t>
            </w:r>
          </w:p>
        </w:tc>
        <w:tc>
          <w:tcPr>
            <w:tcW w:w="1276" w:type="dxa"/>
            <w:shd w:val="clear" w:color="auto" w:fill="auto"/>
          </w:tcPr>
          <w:p w:rsidR="00C60E36" w:rsidRPr="00CE4E34" w:rsidRDefault="00C60E36" w:rsidP="00C60E36">
            <w:pPr>
              <w:rPr>
                <w:sz w:val="22"/>
                <w:szCs w:val="22"/>
              </w:rPr>
            </w:pPr>
            <w:r w:rsidRPr="00CE4E34">
              <w:rPr>
                <w:sz w:val="22"/>
                <w:szCs w:val="22"/>
              </w:rPr>
              <w:t>од.</w:t>
            </w:r>
          </w:p>
        </w:tc>
        <w:tc>
          <w:tcPr>
            <w:tcW w:w="992" w:type="dxa"/>
            <w:shd w:val="clear" w:color="auto" w:fill="auto"/>
          </w:tcPr>
          <w:p w:rsidR="00C60E36" w:rsidRPr="00CE4E34" w:rsidRDefault="00C60E36" w:rsidP="00C60E36">
            <w:pPr>
              <w:rPr>
                <w:sz w:val="22"/>
                <w:szCs w:val="22"/>
              </w:rPr>
            </w:pPr>
            <w:r w:rsidRPr="00CE4E34">
              <w:rPr>
                <w:sz w:val="22"/>
                <w:szCs w:val="22"/>
              </w:rPr>
              <w:t>26</w:t>
            </w:r>
          </w:p>
        </w:tc>
        <w:tc>
          <w:tcPr>
            <w:tcW w:w="1064" w:type="dxa"/>
            <w:shd w:val="clear" w:color="auto" w:fill="auto"/>
          </w:tcPr>
          <w:p w:rsidR="00C60E36" w:rsidRPr="00CE4E34" w:rsidRDefault="00C60E36" w:rsidP="00C60E36">
            <w:pPr>
              <w:rPr>
                <w:sz w:val="22"/>
                <w:szCs w:val="22"/>
              </w:rPr>
            </w:pPr>
            <w:r w:rsidRPr="00CE4E34">
              <w:rPr>
                <w:sz w:val="22"/>
                <w:szCs w:val="22"/>
              </w:rPr>
              <w:t>26</w:t>
            </w:r>
          </w:p>
        </w:tc>
        <w:tc>
          <w:tcPr>
            <w:tcW w:w="0" w:type="auto"/>
            <w:shd w:val="clear" w:color="auto" w:fill="auto"/>
          </w:tcPr>
          <w:p w:rsidR="00C60E36" w:rsidRPr="00CE4E34" w:rsidRDefault="00C60E36" w:rsidP="00C60E36">
            <w:pPr>
              <w:rPr>
                <w:sz w:val="22"/>
                <w:szCs w:val="22"/>
              </w:rPr>
            </w:pPr>
            <w:r w:rsidRPr="00CE4E34">
              <w:rPr>
                <w:sz w:val="22"/>
                <w:szCs w:val="22"/>
              </w:rPr>
              <w:t>25</w:t>
            </w:r>
          </w:p>
        </w:tc>
        <w:tc>
          <w:tcPr>
            <w:tcW w:w="0" w:type="auto"/>
            <w:shd w:val="clear" w:color="auto" w:fill="auto"/>
          </w:tcPr>
          <w:p w:rsidR="00C60E36" w:rsidRPr="00CE4E34" w:rsidRDefault="00C60E36" w:rsidP="00C60E36">
            <w:pPr>
              <w:rPr>
                <w:sz w:val="22"/>
                <w:szCs w:val="22"/>
              </w:rPr>
            </w:pPr>
            <w:r w:rsidRPr="00CE4E34">
              <w:rPr>
                <w:sz w:val="22"/>
                <w:szCs w:val="22"/>
              </w:rPr>
              <w:t>25</w:t>
            </w:r>
          </w:p>
        </w:tc>
        <w:tc>
          <w:tcPr>
            <w:tcW w:w="0" w:type="auto"/>
            <w:shd w:val="clear" w:color="auto" w:fill="auto"/>
          </w:tcPr>
          <w:p w:rsidR="00C60E36" w:rsidRPr="00CE4E34" w:rsidRDefault="00C60E36" w:rsidP="00C60E36">
            <w:pPr>
              <w:rPr>
                <w:sz w:val="22"/>
                <w:szCs w:val="22"/>
              </w:rPr>
            </w:pPr>
            <w:r w:rsidRPr="00CE4E34">
              <w:rPr>
                <w:sz w:val="22"/>
                <w:szCs w:val="22"/>
              </w:rPr>
              <w:t>25</w:t>
            </w:r>
          </w:p>
        </w:tc>
      </w:tr>
      <w:tr w:rsidR="00C60E36" w:rsidRPr="00CE4E34" w:rsidTr="00C60E36">
        <w:tc>
          <w:tcPr>
            <w:tcW w:w="846" w:type="dxa"/>
            <w:vMerge w:val="restart"/>
            <w:shd w:val="clear" w:color="auto" w:fill="auto"/>
          </w:tcPr>
          <w:p w:rsidR="00C60E36" w:rsidRPr="00CE4E34" w:rsidRDefault="00C60E36" w:rsidP="00C60E36">
            <w:pPr>
              <w:rPr>
                <w:sz w:val="22"/>
                <w:szCs w:val="22"/>
              </w:rPr>
            </w:pPr>
            <w:r w:rsidRPr="00CE4E34">
              <w:rPr>
                <w:sz w:val="22"/>
                <w:szCs w:val="22"/>
              </w:rPr>
              <w:t>4.3</w:t>
            </w:r>
          </w:p>
        </w:tc>
        <w:tc>
          <w:tcPr>
            <w:tcW w:w="7371" w:type="dxa"/>
            <w:shd w:val="clear" w:color="auto" w:fill="auto"/>
          </w:tcPr>
          <w:p w:rsidR="00C60E36" w:rsidRPr="00CE4E34" w:rsidRDefault="00C60E36" w:rsidP="00C60E36">
            <w:pPr>
              <w:rPr>
                <w:sz w:val="22"/>
                <w:szCs w:val="22"/>
              </w:rPr>
            </w:pPr>
            <w:r w:rsidRPr="00CE4E34">
              <w:rPr>
                <w:sz w:val="22"/>
                <w:szCs w:val="22"/>
              </w:rPr>
              <w:t>Кількість випущених номерів журналу «Сіверянський літопис»</w:t>
            </w:r>
          </w:p>
        </w:tc>
        <w:tc>
          <w:tcPr>
            <w:tcW w:w="1276" w:type="dxa"/>
            <w:shd w:val="clear" w:color="auto" w:fill="auto"/>
          </w:tcPr>
          <w:p w:rsidR="00C60E36" w:rsidRPr="00CE4E34" w:rsidRDefault="00C60E36" w:rsidP="00C60E36">
            <w:pPr>
              <w:rPr>
                <w:sz w:val="22"/>
                <w:szCs w:val="22"/>
              </w:rPr>
            </w:pPr>
            <w:r w:rsidRPr="00CE4E34">
              <w:rPr>
                <w:sz w:val="22"/>
                <w:szCs w:val="22"/>
              </w:rPr>
              <w:t>од.</w:t>
            </w:r>
          </w:p>
        </w:tc>
        <w:tc>
          <w:tcPr>
            <w:tcW w:w="992" w:type="dxa"/>
            <w:shd w:val="clear" w:color="auto" w:fill="auto"/>
          </w:tcPr>
          <w:p w:rsidR="00C60E36" w:rsidRPr="00CE4E34" w:rsidRDefault="00C60E36" w:rsidP="00C60E36">
            <w:pPr>
              <w:rPr>
                <w:sz w:val="22"/>
                <w:szCs w:val="22"/>
              </w:rPr>
            </w:pPr>
            <w:r w:rsidRPr="00CE4E34">
              <w:rPr>
                <w:sz w:val="22"/>
                <w:szCs w:val="22"/>
              </w:rPr>
              <w:t>6</w:t>
            </w:r>
          </w:p>
        </w:tc>
        <w:tc>
          <w:tcPr>
            <w:tcW w:w="1064" w:type="dxa"/>
            <w:shd w:val="clear" w:color="auto" w:fill="auto"/>
          </w:tcPr>
          <w:p w:rsidR="00C60E36" w:rsidRPr="00CE4E34" w:rsidRDefault="00C60E36" w:rsidP="00C60E36">
            <w:pPr>
              <w:rPr>
                <w:sz w:val="22"/>
                <w:szCs w:val="22"/>
              </w:rPr>
            </w:pPr>
            <w:r w:rsidRPr="00CE4E34">
              <w:rPr>
                <w:sz w:val="22"/>
                <w:szCs w:val="22"/>
              </w:rPr>
              <w:t>5</w:t>
            </w:r>
          </w:p>
        </w:tc>
        <w:tc>
          <w:tcPr>
            <w:tcW w:w="0" w:type="auto"/>
            <w:shd w:val="clear" w:color="auto" w:fill="auto"/>
          </w:tcPr>
          <w:p w:rsidR="00C60E36" w:rsidRPr="00CE4E34" w:rsidRDefault="00C60E36" w:rsidP="00C60E36">
            <w:pPr>
              <w:rPr>
                <w:sz w:val="22"/>
                <w:szCs w:val="22"/>
              </w:rPr>
            </w:pPr>
            <w:r w:rsidRPr="00CE4E34">
              <w:rPr>
                <w:sz w:val="22"/>
                <w:szCs w:val="22"/>
              </w:rPr>
              <w:t>6</w:t>
            </w:r>
          </w:p>
        </w:tc>
        <w:tc>
          <w:tcPr>
            <w:tcW w:w="0" w:type="auto"/>
            <w:shd w:val="clear" w:color="auto" w:fill="auto"/>
          </w:tcPr>
          <w:p w:rsidR="00C60E36" w:rsidRPr="00CE4E34" w:rsidRDefault="00C60E36" w:rsidP="00C60E36">
            <w:pPr>
              <w:rPr>
                <w:sz w:val="22"/>
                <w:szCs w:val="22"/>
              </w:rPr>
            </w:pPr>
            <w:r w:rsidRPr="00CE4E34">
              <w:rPr>
                <w:sz w:val="22"/>
                <w:szCs w:val="22"/>
              </w:rPr>
              <w:t>6</w:t>
            </w:r>
          </w:p>
        </w:tc>
        <w:tc>
          <w:tcPr>
            <w:tcW w:w="0" w:type="auto"/>
            <w:shd w:val="clear" w:color="auto" w:fill="auto"/>
          </w:tcPr>
          <w:p w:rsidR="00C60E36" w:rsidRPr="00CE4E34" w:rsidRDefault="00C60E36" w:rsidP="00C60E36">
            <w:pPr>
              <w:rPr>
                <w:sz w:val="22"/>
                <w:szCs w:val="22"/>
              </w:rPr>
            </w:pPr>
            <w:r w:rsidRPr="00CE4E34">
              <w:rPr>
                <w:sz w:val="22"/>
                <w:szCs w:val="22"/>
              </w:rPr>
              <w:t>6</w:t>
            </w:r>
          </w:p>
        </w:tc>
      </w:tr>
      <w:tr w:rsidR="00C60E36" w:rsidRPr="00CE4E34" w:rsidTr="00C60E36">
        <w:tc>
          <w:tcPr>
            <w:tcW w:w="846" w:type="dxa"/>
            <w:vMerge/>
            <w:shd w:val="clear" w:color="auto" w:fill="auto"/>
          </w:tcPr>
          <w:p w:rsidR="00C60E36" w:rsidRPr="00CE4E34" w:rsidRDefault="00C60E36" w:rsidP="00C60E36">
            <w:pPr>
              <w:rPr>
                <w:sz w:val="22"/>
                <w:szCs w:val="22"/>
              </w:rPr>
            </w:pPr>
          </w:p>
        </w:tc>
        <w:tc>
          <w:tcPr>
            <w:tcW w:w="7371" w:type="dxa"/>
            <w:shd w:val="clear" w:color="auto" w:fill="auto"/>
          </w:tcPr>
          <w:p w:rsidR="00C60E36" w:rsidRPr="00CE4E34" w:rsidRDefault="00C60E36" w:rsidP="00C60E36">
            <w:pPr>
              <w:rPr>
                <w:sz w:val="22"/>
                <w:szCs w:val="22"/>
              </w:rPr>
            </w:pPr>
            <w:r w:rsidRPr="00CE4E34">
              <w:rPr>
                <w:sz w:val="22"/>
                <w:szCs w:val="22"/>
              </w:rPr>
              <w:t>Наклад випущених номерів журналу «Сіверянський літопис»</w:t>
            </w:r>
          </w:p>
        </w:tc>
        <w:tc>
          <w:tcPr>
            <w:tcW w:w="1276" w:type="dxa"/>
            <w:shd w:val="clear" w:color="auto" w:fill="auto"/>
          </w:tcPr>
          <w:p w:rsidR="00C60E36" w:rsidRPr="00CE4E34" w:rsidRDefault="00C60E36" w:rsidP="00C60E36">
            <w:pPr>
              <w:rPr>
                <w:sz w:val="22"/>
                <w:szCs w:val="22"/>
              </w:rPr>
            </w:pPr>
            <w:r w:rsidRPr="00CE4E34">
              <w:rPr>
                <w:sz w:val="22"/>
                <w:szCs w:val="22"/>
              </w:rPr>
              <w:t>прим.</w:t>
            </w:r>
          </w:p>
        </w:tc>
        <w:tc>
          <w:tcPr>
            <w:tcW w:w="992" w:type="dxa"/>
            <w:shd w:val="clear" w:color="auto" w:fill="auto"/>
          </w:tcPr>
          <w:p w:rsidR="00C60E36" w:rsidRPr="00CE4E34" w:rsidRDefault="00C60E36" w:rsidP="00C60E36">
            <w:pPr>
              <w:rPr>
                <w:sz w:val="22"/>
                <w:szCs w:val="22"/>
              </w:rPr>
            </w:pPr>
            <w:r w:rsidRPr="00CE4E34">
              <w:rPr>
                <w:sz w:val="22"/>
                <w:szCs w:val="22"/>
              </w:rPr>
              <w:t>1800</w:t>
            </w:r>
          </w:p>
        </w:tc>
        <w:tc>
          <w:tcPr>
            <w:tcW w:w="1064" w:type="dxa"/>
            <w:shd w:val="clear" w:color="auto" w:fill="auto"/>
          </w:tcPr>
          <w:p w:rsidR="00C60E36" w:rsidRPr="00CE4E34" w:rsidRDefault="00C60E36" w:rsidP="00C60E36">
            <w:pPr>
              <w:rPr>
                <w:sz w:val="22"/>
                <w:szCs w:val="22"/>
              </w:rPr>
            </w:pPr>
            <w:r w:rsidRPr="00CE4E34">
              <w:rPr>
                <w:sz w:val="22"/>
                <w:szCs w:val="22"/>
              </w:rPr>
              <w:t>1500</w:t>
            </w:r>
          </w:p>
        </w:tc>
        <w:tc>
          <w:tcPr>
            <w:tcW w:w="0" w:type="auto"/>
            <w:shd w:val="clear" w:color="auto" w:fill="auto"/>
          </w:tcPr>
          <w:p w:rsidR="00C60E36" w:rsidRPr="00CE4E34" w:rsidRDefault="00C60E36" w:rsidP="00C60E36">
            <w:pPr>
              <w:rPr>
                <w:sz w:val="22"/>
                <w:szCs w:val="22"/>
              </w:rPr>
            </w:pPr>
            <w:r w:rsidRPr="00CE4E34">
              <w:rPr>
                <w:sz w:val="22"/>
                <w:szCs w:val="22"/>
              </w:rPr>
              <w:t>1800</w:t>
            </w:r>
          </w:p>
        </w:tc>
        <w:tc>
          <w:tcPr>
            <w:tcW w:w="0" w:type="auto"/>
            <w:shd w:val="clear" w:color="auto" w:fill="auto"/>
          </w:tcPr>
          <w:p w:rsidR="00C60E36" w:rsidRPr="00CE4E34" w:rsidRDefault="00C60E36" w:rsidP="00C60E36">
            <w:pPr>
              <w:rPr>
                <w:sz w:val="22"/>
                <w:szCs w:val="22"/>
              </w:rPr>
            </w:pPr>
            <w:r w:rsidRPr="00CE4E34">
              <w:rPr>
                <w:sz w:val="22"/>
                <w:szCs w:val="22"/>
              </w:rPr>
              <w:t>1800</w:t>
            </w:r>
          </w:p>
        </w:tc>
        <w:tc>
          <w:tcPr>
            <w:tcW w:w="0" w:type="auto"/>
            <w:shd w:val="clear" w:color="auto" w:fill="auto"/>
          </w:tcPr>
          <w:p w:rsidR="00C60E36" w:rsidRPr="00CE4E34" w:rsidRDefault="00C60E36" w:rsidP="00C60E36">
            <w:pPr>
              <w:rPr>
                <w:sz w:val="22"/>
                <w:szCs w:val="22"/>
              </w:rPr>
            </w:pPr>
            <w:r w:rsidRPr="00CE4E34">
              <w:rPr>
                <w:sz w:val="22"/>
                <w:szCs w:val="22"/>
              </w:rPr>
              <w:t>1800</w:t>
            </w:r>
          </w:p>
        </w:tc>
      </w:tr>
      <w:tr w:rsidR="00C60E36" w:rsidRPr="00CE4E34" w:rsidTr="00C60E36">
        <w:tc>
          <w:tcPr>
            <w:tcW w:w="846" w:type="dxa"/>
            <w:vMerge/>
            <w:shd w:val="clear" w:color="auto" w:fill="auto"/>
          </w:tcPr>
          <w:p w:rsidR="00C60E36" w:rsidRPr="00CE4E34" w:rsidRDefault="00C60E36" w:rsidP="00C60E36">
            <w:pPr>
              <w:rPr>
                <w:sz w:val="22"/>
                <w:szCs w:val="22"/>
              </w:rPr>
            </w:pPr>
          </w:p>
        </w:tc>
        <w:tc>
          <w:tcPr>
            <w:tcW w:w="7371" w:type="dxa"/>
            <w:shd w:val="clear" w:color="auto" w:fill="auto"/>
          </w:tcPr>
          <w:p w:rsidR="00C60E36" w:rsidRPr="00CE4E34" w:rsidRDefault="00C60E36" w:rsidP="00C60E36">
            <w:pPr>
              <w:rPr>
                <w:sz w:val="22"/>
                <w:szCs w:val="22"/>
              </w:rPr>
            </w:pPr>
            <w:r w:rsidRPr="00CE4E34">
              <w:rPr>
                <w:sz w:val="22"/>
                <w:szCs w:val="22"/>
              </w:rPr>
              <w:t>Кількість випущених номерів журналу «Літературний Чернігів»</w:t>
            </w:r>
          </w:p>
        </w:tc>
        <w:tc>
          <w:tcPr>
            <w:tcW w:w="1276" w:type="dxa"/>
            <w:shd w:val="clear" w:color="auto" w:fill="auto"/>
          </w:tcPr>
          <w:p w:rsidR="00C60E36" w:rsidRPr="00CE4E34" w:rsidRDefault="00C60E36" w:rsidP="00C60E36">
            <w:pPr>
              <w:rPr>
                <w:sz w:val="22"/>
                <w:szCs w:val="22"/>
              </w:rPr>
            </w:pPr>
            <w:r w:rsidRPr="00CE4E34">
              <w:rPr>
                <w:sz w:val="22"/>
                <w:szCs w:val="22"/>
              </w:rPr>
              <w:t>од.</w:t>
            </w:r>
          </w:p>
        </w:tc>
        <w:tc>
          <w:tcPr>
            <w:tcW w:w="992" w:type="dxa"/>
            <w:shd w:val="clear" w:color="auto" w:fill="auto"/>
          </w:tcPr>
          <w:p w:rsidR="00C60E36" w:rsidRPr="00CE4E34" w:rsidRDefault="00C60E36" w:rsidP="00C60E36">
            <w:pPr>
              <w:rPr>
                <w:sz w:val="22"/>
                <w:szCs w:val="22"/>
              </w:rPr>
            </w:pPr>
            <w:r w:rsidRPr="00CE4E34">
              <w:rPr>
                <w:sz w:val="22"/>
                <w:szCs w:val="22"/>
              </w:rPr>
              <w:t>4</w:t>
            </w:r>
          </w:p>
        </w:tc>
        <w:tc>
          <w:tcPr>
            <w:tcW w:w="1064" w:type="dxa"/>
            <w:shd w:val="clear" w:color="auto" w:fill="auto"/>
          </w:tcPr>
          <w:p w:rsidR="00C60E36" w:rsidRPr="00CE4E34" w:rsidRDefault="00C60E36" w:rsidP="00C60E36">
            <w:pPr>
              <w:rPr>
                <w:sz w:val="22"/>
                <w:szCs w:val="22"/>
              </w:rPr>
            </w:pPr>
            <w:r w:rsidRPr="00CE4E34">
              <w:rPr>
                <w:sz w:val="22"/>
                <w:szCs w:val="22"/>
              </w:rPr>
              <w:t>4</w:t>
            </w:r>
          </w:p>
        </w:tc>
        <w:tc>
          <w:tcPr>
            <w:tcW w:w="0" w:type="auto"/>
            <w:shd w:val="clear" w:color="auto" w:fill="auto"/>
          </w:tcPr>
          <w:p w:rsidR="00C60E36" w:rsidRPr="00CE4E34" w:rsidRDefault="00C60E36" w:rsidP="00C60E36">
            <w:pPr>
              <w:rPr>
                <w:sz w:val="22"/>
                <w:szCs w:val="22"/>
              </w:rPr>
            </w:pPr>
            <w:r w:rsidRPr="00CE4E34">
              <w:rPr>
                <w:sz w:val="22"/>
                <w:szCs w:val="22"/>
              </w:rPr>
              <w:t>4</w:t>
            </w:r>
          </w:p>
        </w:tc>
        <w:tc>
          <w:tcPr>
            <w:tcW w:w="0" w:type="auto"/>
            <w:shd w:val="clear" w:color="auto" w:fill="auto"/>
          </w:tcPr>
          <w:p w:rsidR="00C60E36" w:rsidRPr="00CE4E34" w:rsidRDefault="00C60E36" w:rsidP="00C60E36">
            <w:pPr>
              <w:rPr>
                <w:sz w:val="22"/>
                <w:szCs w:val="22"/>
              </w:rPr>
            </w:pPr>
            <w:r w:rsidRPr="00CE4E34">
              <w:rPr>
                <w:sz w:val="22"/>
                <w:szCs w:val="22"/>
              </w:rPr>
              <w:t>4</w:t>
            </w:r>
          </w:p>
        </w:tc>
        <w:tc>
          <w:tcPr>
            <w:tcW w:w="0" w:type="auto"/>
            <w:shd w:val="clear" w:color="auto" w:fill="auto"/>
          </w:tcPr>
          <w:p w:rsidR="00C60E36" w:rsidRPr="00CE4E34" w:rsidRDefault="00C60E36" w:rsidP="00C60E36">
            <w:pPr>
              <w:rPr>
                <w:sz w:val="22"/>
                <w:szCs w:val="22"/>
              </w:rPr>
            </w:pPr>
            <w:r w:rsidRPr="00CE4E34">
              <w:rPr>
                <w:sz w:val="22"/>
                <w:szCs w:val="22"/>
              </w:rPr>
              <w:t>4</w:t>
            </w:r>
          </w:p>
        </w:tc>
      </w:tr>
      <w:tr w:rsidR="00C60E36" w:rsidRPr="00CE4E34" w:rsidTr="00C60E36">
        <w:tc>
          <w:tcPr>
            <w:tcW w:w="846" w:type="dxa"/>
            <w:vMerge/>
            <w:shd w:val="clear" w:color="auto" w:fill="auto"/>
          </w:tcPr>
          <w:p w:rsidR="00C60E36" w:rsidRPr="00CE4E34" w:rsidRDefault="00C60E36" w:rsidP="00C60E36">
            <w:pPr>
              <w:rPr>
                <w:sz w:val="22"/>
                <w:szCs w:val="22"/>
              </w:rPr>
            </w:pPr>
          </w:p>
        </w:tc>
        <w:tc>
          <w:tcPr>
            <w:tcW w:w="7371" w:type="dxa"/>
            <w:shd w:val="clear" w:color="auto" w:fill="auto"/>
          </w:tcPr>
          <w:p w:rsidR="00C60E36" w:rsidRPr="00CE4E34" w:rsidRDefault="00C60E36" w:rsidP="00C60E36">
            <w:pPr>
              <w:rPr>
                <w:sz w:val="22"/>
                <w:szCs w:val="22"/>
              </w:rPr>
            </w:pPr>
            <w:r w:rsidRPr="00CE4E34">
              <w:rPr>
                <w:sz w:val="22"/>
                <w:szCs w:val="22"/>
              </w:rPr>
              <w:t>Наклад випущених номерів журналу «Літературний Чернігів»</w:t>
            </w:r>
          </w:p>
        </w:tc>
        <w:tc>
          <w:tcPr>
            <w:tcW w:w="1276" w:type="dxa"/>
            <w:shd w:val="clear" w:color="auto" w:fill="auto"/>
          </w:tcPr>
          <w:p w:rsidR="00C60E36" w:rsidRPr="00CE4E34" w:rsidRDefault="00C60E36" w:rsidP="00C60E36">
            <w:pPr>
              <w:rPr>
                <w:sz w:val="22"/>
                <w:szCs w:val="22"/>
              </w:rPr>
            </w:pPr>
            <w:r w:rsidRPr="00CE4E34">
              <w:rPr>
                <w:sz w:val="22"/>
                <w:szCs w:val="22"/>
              </w:rPr>
              <w:t>прим.</w:t>
            </w:r>
          </w:p>
        </w:tc>
        <w:tc>
          <w:tcPr>
            <w:tcW w:w="992" w:type="dxa"/>
            <w:shd w:val="clear" w:color="auto" w:fill="auto"/>
          </w:tcPr>
          <w:p w:rsidR="00C60E36" w:rsidRPr="00CE4E34" w:rsidRDefault="00C60E36" w:rsidP="00C60E36">
            <w:pPr>
              <w:rPr>
                <w:sz w:val="22"/>
                <w:szCs w:val="22"/>
              </w:rPr>
            </w:pPr>
            <w:r w:rsidRPr="00CE4E34">
              <w:rPr>
                <w:sz w:val="22"/>
                <w:szCs w:val="22"/>
              </w:rPr>
              <w:t>1600</w:t>
            </w:r>
          </w:p>
        </w:tc>
        <w:tc>
          <w:tcPr>
            <w:tcW w:w="1064" w:type="dxa"/>
            <w:shd w:val="clear" w:color="auto" w:fill="auto"/>
          </w:tcPr>
          <w:p w:rsidR="00C60E36" w:rsidRPr="00CE4E34" w:rsidRDefault="00C60E36" w:rsidP="00C60E36">
            <w:pPr>
              <w:rPr>
                <w:sz w:val="22"/>
                <w:szCs w:val="22"/>
              </w:rPr>
            </w:pPr>
            <w:r w:rsidRPr="00CE4E34">
              <w:rPr>
                <w:sz w:val="22"/>
                <w:szCs w:val="22"/>
              </w:rPr>
              <w:t>1200</w:t>
            </w:r>
          </w:p>
        </w:tc>
        <w:tc>
          <w:tcPr>
            <w:tcW w:w="0" w:type="auto"/>
            <w:shd w:val="clear" w:color="auto" w:fill="auto"/>
          </w:tcPr>
          <w:p w:rsidR="00C60E36" w:rsidRPr="00CE4E34" w:rsidRDefault="00C60E36" w:rsidP="00C60E36">
            <w:pPr>
              <w:rPr>
                <w:sz w:val="22"/>
                <w:szCs w:val="22"/>
              </w:rPr>
            </w:pPr>
            <w:r w:rsidRPr="00CE4E34">
              <w:rPr>
                <w:sz w:val="22"/>
                <w:szCs w:val="22"/>
              </w:rPr>
              <w:t>1200</w:t>
            </w:r>
          </w:p>
        </w:tc>
        <w:tc>
          <w:tcPr>
            <w:tcW w:w="0" w:type="auto"/>
            <w:shd w:val="clear" w:color="auto" w:fill="auto"/>
          </w:tcPr>
          <w:p w:rsidR="00C60E36" w:rsidRPr="00CE4E34" w:rsidRDefault="00C60E36" w:rsidP="00C60E36">
            <w:pPr>
              <w:rPr>
                <w:sz w:val="22"/>
                <w:szCs w:val="22"/>
              </w:rPr>
            </w:pPr>
            <w:r w:rsidRPr="00CE4E34">
              <w:rPr>
                <w:sz w:val="22"/>
                <w:szCs w:val="22"/>
              </w:rPr>
              <w:t>1200</w:t>
            </w:r>
          </w:p>
        </w:tc>
        <w:tc>
          <w:tcPr>
            <w:tcW w:w="0" w:type="auto"/>
            <w:shd w:val="clear" w:color="auto" w:fill="auto"/>
          </w:tcPr>
          <w:p w:rsidR="00C60E36" w:rsidRPr="00CE4E34" w:rsidRDefault="00C60E36" w:rsidP="00C60E36">
            <w:pPr>
              <w:rPr>
                <w:sz w:val="22"/>
                <w:szCs w:val="22"/>
              </w:rPr>
            </w:pPr>
            <w:r w:rsidRPr="00CE4E34">
              <w:rPr>
                <w:sz w:val="22"/>
                <w:szCs w:val="22"/>
              </w:rPr>
              <w:t>1200</w:t>
            </w:r>
          </w:p>
        </w:tc>
      </w:tr>
      <w:tr w:rsidR="00C60E36" w:rsidRPr="00CE4E34" w:rsidTr="00C60E36">
        <w:tc>
          <w:tcPr>
            <w:tcW w:w="846" w:type="dxa"/>
            <w:vMerge/>
            <w:shd w:val="clear" w:color="auto" w:fill="auto"/>
          </w:tcPr>
          <w:p w:rsidR="00C60E36" w:rsidRPr="00CE4E34" w:rsidRDefault="00C60E36" w:rsidP="00C60E36">
            <w:pPr>
              <w:rPr>
                <w:sz w:val="22"/>
                <w:szCs w:val="22"/>
              </w:rPr>
            </w:pPr>
          </w:p>
        </w:tc>
        <w:tc>
          <w:tcPr>
            <w:tcW w:w="7371" w:type="dxa"/>
            <w:shd w:val="clear" w:color="auto" w:fill="auto"/>
          </w:tcPr>
          <w:p w:rsidR="00C60E36" w:rsidRPr="00CE4E34" w:rsidRDefault="00C60E36" w:rsidP="00C60E36">
            <w:pPr>
              <w:rPr>
                <w:sz w:val="22"/>
                <w:szCs w:val="22"/>
              </w:rPr>
            </w:pPr>
            <w:r w:rsidRPr="00CE4E34">
              <w:rPr>
                <w:sz w:val="22"/>
                <w:szCs w:val="22"/>
              </w:rPr>
              <w:t>Кількість випущених номерів газети «Живи з надією»</w:t>
            </w:r>
          </w:p>
        </w:tc>
        <w:tc>
          <w:tcPr>
            <w:tcW w:w="1276" w:type="dxa"/>
            <w:shd w:val="clear" w:color="auto" w:fill="auto"/>
          </w:tcPr>
          <w:p w:rsidR="00C60E36" w:rsidRPr="00CE4E34" w:rsidRDefault="00C60E36" w:rsidP="00C60E36">
            <w:pPr>
              <w:rPr>
                <w:sz w:val="22"/>
                <w:szCs w:val="22"/>
              </w:rPr>
            </w:pPr>
            <w:r w:rsidRPr="00CE4E34">
              <w:rPr>
                <w:sz w:val="22"/>
                <w:szCs w:val="22"/>
              </w:rPr>
              <w:t>од.</w:t>
            </w:r>
          </w:p>
        </w:tc>
        <w:tc>
          <w:tcPr>
            <w:tcW w:w="992" w:type="dxa"/>
            <w:shd w:val="clear" w:color="auto" w:fill="auto"/>
          </w:tcPr>
          <w:p w:rsidR="00C60E36" w:rsidRPr="00CE4E34" w:rsidRDefault="00C60E36" w:rsidP="00C60E36">
            <w:pPr>
              <w:rPr>
                <w:sz w:val="22"/>
                <w:szCs w:val="22"/>
              </w:rPr>
            </w:pPr>
            <w:r w:rsidRPr="00CE4E34">
              <w:rPr>
                <w:sz w:val="22"/>
                <w:szCs w:val="22"/>
              </w:rPr>
              <w:t>18</w:t>
            </w:r>
          </w:p>
        </w:tc>
        <w:tc>
          <w:tcPr>
            <w:tcW w:w="1064" w:type="dxa"/>
            <w:shd w:val="clear" w:color="auto" w:fill="auto"/>
          </w:tcPr>
          <w:p w:rsidR="00C60E36" w:rsidRPr="00CE4E34" w:rsidRDefault="00C60E36" w:rsidP="00C60E36">
            <w:pPr>
              <w:rPr>
                <w:sz w:val="22"/>
                <w:szCs w:val="22"/>
              </w:rPr>
            </w:pPr>
            <w:r w:rsidRPr="00CE4E34">
              <w:rPr>
                <w:sz w:val="22"/>
                <w:szCs w:val="22"/>
              </w:rPr>
              <w:t>-</w:t>
            </w:r>
          </w:p>
        </w:tc>
        <w:tc>
          <w:tcPr>
            <w:tcW w:w="0" w:type="auto"/>
            <w:shd w:val="clear" w:color="auto" w:fill="auto"/>
          </w:tcPr>
          <w:p w:rsidR="00C60E36" w:rsidRPr="00CE4E34" w:rsidRDefault="00C60E36" w:rsidP="00C60E36">
            <w:pPr>
              <w:rPr>
                <w:sz w:val="22"/>
                <w:szCs w:val="22"/>
              </w:rPr>
            </w:pPr>
            <w:r w:rsidRPr="00CE4E34">
              <w:rPr>
                <w:sz w:val="22"/>
                <w:szCs w:val="22"/>
              </w:rPr>
              <w:t>18</w:t>
            </w:r>
          </w:p>
        </w:tc>
        <w:tc>
          <w:tcPr>
            <w:tcW w:w="0" w:type="auto"/>
            <w:shd w:val="clear" w:color="auto" w:fill="auto"/>
          </w:tcPr>
          <w:p w:rsidR="00C60E36" w:rsidRPr="00CE4E34" w:rsidRDefault="00C60E36" w:rsidP="00C60E36">
            <w:pPr>
              <w:rPr>
                <w:sz w:val="22"/>
                <w:szCs w:val="22"/>
              </w:rPr>
            </w:pPr>
            <w:r w:rsidRPr="00CE4E34">
              <w:rPr>
                <w:sz w:val="22"/>
                <w:szCs w:val="22"/>
              </w:rPr>
              <w:t>18</w:t>
            </w:r>
          </w:p>
        </w:tc>
        <w:tc>
          <w:tcPr>
            <w:tcW w:w="0" w:type="auto"/>
            <w:shd w:val="clear" w:color="auto" w:fill="auto"/>
          </w:tcPr>
          <w:p w:rsidR="00C60E36" w:rsidRPr="00CE4E34" w:rsidRDefault="00C60E36" w:rsidP="00C60E36">
            <w:pPr>
              <w:rPr>
                <w:sz w:val="22"/>
                <w:szCs w:val="22"/>
              </w:rPr>
            </w:pPr>
            <w:r w:rsidRPr="00CE4E34">
              <w:rPr>
                <w:sz w:val="22"/>
                <w:szCs w:val="22"/>
              </w:rPr>
              <w:t>18</w:t>
            </w:r>
          </w:p>
        </w:tc>
      </w:tr>
      <w:tr w:rsidR="00C60E36" w:rsidRPr="00CE4E34" w:rsidTr="00C60E36">
        <w:tc>
          <w:tcPr>
            <w:tcW w:w="846" w:type="dxa"/>
            <w:vMerge/>
            <w:tcBorders>
              <w:bottom w:val="single" w:sz="4" w:space="0" w:color="auto"/>
            </w:tcBorders>
            <w:shd w:val="clear" w:color="auto" w:fill="auto"/>
          </w:tcPr>
          <w:p w:rsidR="00C60E36" w:rsidRPr="00CE4E34" w:rsidRDefault="00C60E36" w:rsidP="00C60E36">
            <w:pPr>
              <w:rPr>
                <w:sz w:val="22"/>
                <w:szCs w:val="22"/>
              </w:rPr>
            </w:pPr>
          </w:p>
        </w:tc>
        <w:tc>
          <w:tcPr>
            <w:tcW w:w="7371" w:type="dxa"/>
            <w:tcBorders>
              <w:bottom w:val="single" w:sz="4" w:space="0" w:color="auto"/>
            </w:tcBorders>
            <w:shd w:val="clear" w:color="auto" w:fill="auto"/>
          </w:tcPr>
          <w:p w:rsidR="00C60E36" w:rsidRPr="00CE4E34" w:rsidRDefault="00C60E36" w:rsidP="00C60E36">
            <w:pPr>
              <w:rPr>
                <w:sz w:val="22"/>
                <w:szCs w:val="22"/>
              </w:rPr>
            </w:pPr>
            <w:r w:rsidRPr="00CE4E34">
              <w:rPr>
                <w:sz w:val="22"/>
                <w:szCs w:val="22"/>
              </w:rPr>
              <w:t>Наклад випущених номерів газети «Живи з надією»</w:t>
            </w:r>
          </w:p>
        </w:tc>
        <w:tc>
          <w:tcPr>
            <w:tcW w:w="1276" w:type="dxa"/>
            <w:tcBorders>
              <w:bottom w:val="single" w:sz="4" w:space="0" w:color="auto"/>
            </w:tcBorders>
            <w:shd w:val="clear" w:color="auto" w:fill="auto"/>
          </w:tcPr>
          <w:p w:rsidR="00C60E36" w:rsidRPr="00CE4E34" w:rsidRDefault="00C60E36" w:rsidP="00C60E36">
            <w:pPr>
              <w:rPr>
                <w:sz w:val="22"/>
                <w:szCs w:val="22"/>
              </w:rPr>
            </w:pPr>
            <w:r w:rsidRPr="00CE4E34">
              <w:rPr>
                <w:sz w:val="22"/>
                <w:szCs w:val="22"/>
              </w:rPr>
              <w:t>прим.</w:t>
            </w:r>
          </w:p>
        </w:tc>
        <w:tc>
          <w:tcPr>
            <w:tcW w:w="992" w:type="dxa"/>
            <w:tcBorders>
              <w:bottom w:val="single" w:sz="4" w:space="0" w:color="auto"/>
            </w:tcBorders>
            <w:shd w:val="clear" w:color="auto" w:fill="auto"/>
          </w:tcPr>
          <w:p w:rsidR="00C60E36" w:rsidRPr="00CE4E34" w:rsidRDefault="00C60E36" w:rsidP="00C60E36">
            <w:pPr>
              <w:rPr>
                <w:sz w:val="22"/>
                <w:szCs w:val="22"/>
              </w:rPr>
            </w:pPr>
            <w:r w:rsidRPr="00CE4E34">
              <w:rPr>
                <w:sz w:val="22"/>
                <w:szCs w:val="22"/>
              </w:rPr>
              <w:t>50400</w:t>
            </w:r>
          </w:p>
        </w:tc>
        <w:tc>
          <w:tcPr>
            <w:tcW w:w="1064" w:type="dxa"/>
            <w:tcBorders>
              <w:bottom w:val="single" w:sz="4" w:space="0" w:color="auto"/>
            </w:tcBorders>
            <w:shd w:val="clear" w:color="auto" w:fill="auto"/>
          </w:tcPr>
          <w:p w:rsidR="00C60E36" w:rsidRPr="00CE4E34" w:rsidRDefault="00C60E36" w:rsidP="00C60E36">
            <w:pPr>
              <w:rPr>
                <w:sz w:val="22"/>
                <w:szCs w:val="22"/>
              </w:rPr>
            </w:pPr>
            <w:r w:rsidRPr="00CE4E34">
              <w:rPr>
                <w:sz w:val="22"/>
                <w:szCs w:val="22"/>
              </w:rPr>
              <w:t>-</w:t>
            </w:r>
          </w:p>
        </w:tc>
        <w:tc>
          <w:tcPr>
            <w:tcW w:w="0" w:type="auto"/>
            <w:tcBorders>
              <w:bottom w:val="single" w:sz="4" w:space="0" w:color="auto"/>
            </w:tcBorders>
            <w:shd w:val="clear" w:color="auto" w:fill="auto"/>
          </w:tcPr>
          <w:p w:rsidR="00C60E36" w:rsidRPr="00CE4E34" w:rsidRDefault="00C60E36" w:rsidP="00C60E36">
            <w:pPr>
              <w:rPr>
                <w:sz w:val="22"/>
                <w:szCs w:val="22"/>
              </w:rPr>
            </w:pPr>
            <w:r w:rsidRPr="00CE4E34">
              <w:rPr>
                <w:sz w:val="22"/>
                <w:szCs w:val="22"/>
              </w:rPr>
              <w:t>50400</w:t>
            </w:r>
          </w:p>
        </w:tc>
        <w:tc>
          <w:tcPr>
            <w:tcW w:w="0" w:type="auto"/>
            <w:tcBorders>
              <w:bottom w:val="single" w:sz="4" w:space="0" w:color="auto"/>
            </w:tcBorders>
            <w:shd w:val="clear" w:color="auto" w:fill="auto"/>
          </w:tcPr>
          <w:p w:rsidR="00C60E36" w:rsidRPr="00CE4E34" w:rsidRDefault="00C60E36" w:rsidP="00C60E36">
            <w:pPr>
              <w:rPr>
                <w:sz w:val="22"/>
                <w:szCs w:val="22"/>
              </w:rPr>
            </w:pPr>
            <w:r w:rsidRPr="00CE4E34">
              <w:rPr>
                <w:sz w:val="22"/>
                <w:szCs w:val="22"/>
              </w:rPr>
              <w:t>50400</w:t>
            </w:r>
          </w:p>
        </w:tc>
        <w:tc>
          <w:tcPr>
            <w:tcW w:w="0" w:type="auto"/>
            <w:tcBorders>
              <w:bottom w:val="single" w:sz="4" w:space="0" w:color="auto"/>
            </w:tcBorders>
            <w:shd w:val="clear" w:color="auto" w:fill="auto"/>
          </w:tcPr>
          <w:p w:rsidR="00C60E36" w:rsidRPr="00CE4E34" w:rsidRDefault="00C60E36" w:rsidP="00C60E36">
            <w:pPr>
              <w:rPr>
                <w:sz w:val="22"/>
                <w:szCs w:val="22"/>
              </w:rPr>
            </w:pPr>
            <w:r w:rsidRPr="00CE4E34">
              <w:rPr>
                <w:sz w:val="22"/>
                <w:szCs w:val="22"/>
              </w:rPr>
              <w:t>50400</w:t>
            </w:r>
          </w:p>
        </w:tc>
      </w:tr>
      <w:tr w:rsidR="00C60E36" w:rsidRPr="00CE4E34" w:rsidTr="00C60E36">
        <w:tc>
          <w:tcPr>
            <w:tcW w:w="14732" w:type="dxa"/>
            <w:gridSpan w:val="8"/>
            <w:shd w:val="clear" w:color="auto" w:fill="auto"/>
          </w:tcPr>
          <w:p w:rsidR="00C60E36" w:rsidRPr="00CE4E34" w:rsidRDefault="00C60E36" w:rsidP="00C60E36">
            <w:pPr>
              <w:rPr>
                <w:sz w:val="22"/>
                <w:szCs w:val="22"/>
              </w:rPr>
            </w:pPr>
            <w:r w:rsidRPr="00CE4E34">
              <w:rPr>
                <w:b/>
                <w:sz w:val="22"/>
                <w:szCs w:val="22"/>
              </w:rPr>
              <w:t>Напрям діяльності 5. Зміцнення інформаційної безпеки в області</w:t>
            </w:r>
          </w:p>
        </w:tc>
      </w:tr>
      <w:tr w:rsidR="00C60E36" w:rsidRPr="00CE4E34" w:rsidTr="00C60E36">
        <w:tc>
          <w:tcPr>
            <w:tcW w:w="846" w:type="dxa"/>
            <w:shd w:val="clear" w:color="auto" w:fill="auto"/>
          </w:tcPr>
          <w:p w:rsidR="00C60E36" w:rsidRPr="00CE4E34" w:rsidRDefault="00C60E36" w:rsidP="00C60E36">
            <w:pPr>
              <w:rPr>
                <w:sz w:val="22"/>
                <w:szCs w:val="22"/>
              </w:rPr>
            </w:pPr>
            <w:r w:rsidRPr="00CE4E34">
              <w:rPr>
                <w:sz w:val="22"/>
                <w:szCs w:val="22"/>
              </w:rPr>
              <w:t>5.1</w:t>
            </w:r>
          </w:p>
        </w:tc>
        <w:tc>
          <w:tcPr>
            <w:tcW w:w="7371" w:type="dxa"/>
            <w:shd w:val="clear" w:color="auto" w:fill="auto"/>
          </w:tcPr>
          <w:p w:rsidR="00C60E36" w:rsidRPr="00CE4E34" w:rsidRDefault="00C60E36" w:rsidP="00C60E36">
            <w:pPr>
              <w:rPr>
                <w:sz w:val="22"/>
                <w:szCs w:val="22"/>
              </w:rPr>
            </w:pPr>
            <w:r w:rsidRPr="00CE4E34">
              <w:rPr>
                <w:sz w:val="22"/>
                <w:szCs w:val="22"/>
              </w:rPr>
              <w:t>Кількість осіб, охоплених освітніми заходами з протидії та запобіганню загрозам в інформаційній сфері</w:t>
            </w:r>
          </w:p>
        </w:tc>
        <w:tc>
          <w:tcPr>
            <w:tcW w:w="1276" w:type="dxa"/>
            <w:shd w:val="clear" w:color="auto" w:fill="auto"/>
          </w:tcPr>
          <w:p w:rsidR="00C60E36" w:rsidRPr="00CE4E34" w:rsidRDefault="00C60E36" w:rsidP="00C60E36">
            <w:pPr>
              <w:rPr>
                <w:sz w:val="22"/>
                <w:szCs w:val="22"/>
              </w:rPr>
            </w:pPr>
            <w:r w:rsidRPr="00CE4E34">
              <w:rPr>
                <w:sz w:val="22"/>
                <w:szCs w:val="22"/>
              </w:rPr>
              <w:t>особи</w:t>
            </w:r>
          </w:p>
        </w:tc>
        <w:tc>
          <w:tcPr>
            <w:tcW w:w="992" w:type="dxa"/>
            <w:shd w:val="clear" w:color="auto" w:fill="auto"/>
          </w:tcPr>
          <w:p w:rsidR="00C60E36" w:rsidRPr="00CE4E34" w:rsidRDefault="00C60E36" w:rsidP="00C60E36">
            <w:pPr>
              <w:rPr>
                <w:sz w:val="22"/>
                <w:szCs w:val="22"/>
              </w:rPr>
            </w:pPr>
            <w:r w:rsidRPr="00CE4E34">
              <w:rPr>
                <w:sz w:val="22"/>
                <w:szCs w:val="22"/>
              </w:rPr>
              <w:t>30</w:t>
            </w:r>
          </w:p>
        </w:tc>
        <w:tc>
          <w:tcPr>
            <w:tcW w:w="1064" w:type="dxa"/>
            <w:shd w:val="clear" w:color="auto" w:fill="auto"/>
          </w:tcPr>
          <w:p w:rsidR="00C60E36" w:rsidRPr="00CE4E34" w:rsidRDefault="00C60E36" w:rsidP="00C60E36">
            <w:pPr>
              <w:rPr>
                <w:sz w:val="22"/>
                <w:szCs w:val="22"/>
              </w:rPr>
            </w:pPr>
            <w:r w:rsidRPr="00CE4E34">
              <w:rPr>
                <w:sz w:val="22"/>
                <w:szCs w:val="22"/>
              </w:rPr>
              <w:t>0</w:t>
            </w:r>
          </w:p>
        </w:tc>
        <w:tc>
          <w:tcPr>
            <w:tcW w:w="0" w:type="auto"/>
            <w:shd w:val="clear" w:color="auto" w:fill="auto"/>
          </w:tcPr>
          <w:p w:rsidR="00C60E36" w:rsidRPr="00CE4E34" w:rsidRDefault="00C60E36" w:rsidP="00C60E36">
            <w:pPr>
              <w:rPr>
                <w:sz w:val="22"/>
                <w:szCs w:val="22"/>
              </w:rPr>
            </w:pPr>
            <w:r w:rsidRPr="00CE4E34">
              <w:rPr>
                <w:sz w:val="22"/>
                <w:szCs w:val="22"/>
              </w:rPr>
              <w:t>80</w:t>
            </w:r>
          </w:p>
        </w:tc>
        <w:tc>
          <w:tcPr>
            <w:tcW w:w="0" w:type="auto"/>
            <w:shd w:val="clear" w:color="auto" w:fill="auto"/>
          </w:tcPr>
          <w:p w:rsidR="00C60E36" w:rsidRPr="00CE4E34" w:rsidRDefault="00C60E36" w:rsidP="00C60E36">
            <w:pPr>
              <w:rPr>
                <w:sz w:val="22"/>
                <w:szCs w:val="22"/>
              </w:rPr>
            </w:pPr>
            <w:r w:rsidRPr="00CE4E34">
              <w:rPr>
                <w:sz w:val="22"/>
                <w:szCs w:val="22"/>
              </w:rPr>
              <w:t>80</w:t>
            </w:r>
          </w:p>
        </w:tc>
        <w:tc>
          <w:tcPr>
            <w:tcW w:w="0" w:type="auto"/>
            <w:shd w:val="clear" w:color="auto" w:fill="auto"/>
          </w:tcPr>
          <w:p w:rsidR="00C60E36" w:rsidRPr="00CE4E34" w:rsidRDefault="00C60E36" w:rsidP="00C60E36">
            <w:pPr>
              <w:rPr>
                <w:sz w:val="22"/>
                <w:szCs w:val="22"/>
              </w:rPr>
            </w:pPr>
            <w:r w:rsidRPr="00CE4E34">
              <w:rPr>
                <w:sz w:val="22"/>
                <w:szCs w:val="22"/>
              </w:rPr>
              <w:t>80</w:t>
            </w:r>
          </w:p>
        </w:tc>
      </w:tr>
      <w:tr w:rsidR="00C60E36" w:rsidRPr="00CE4E34" w:rsidTr="00C60E36">
        <w:tc>
          <w:tcPr>
            <w:tcW w:w="846" w:type="dxa"/>
            <w:shd w:val="clear" w:color="auto" w:fill="auto"/>
          </w:tcPr>
          <w:p w:rsidR="00C60E36" w:rsidRPr="00CE4E34" w:rsidRDefault="00C60E36" w:rsidP="00C60E36">
            <w:pPr>
              <w:rPr>
                <w:sz w:val="22"/>
                <w:szCs w:val="22"/>
              </w:rPr>
            </w:pPr>
            <w:r w:rsidRPr="00CE4E34">
              <w:rPr>
                <w:sz w:val="22"/>
                <w:szCs w:val="22"/>
              </w:rPr>
              <w:t>5.1, 5.3</w:t>
            </w:r>
          </w:p>
        </w:tc>
        <w:tc>
          <w:tcPr>
            <w:tcW w:w="7371" w:type="dxa"/>
            <w:shd w:val="clear" w:color="auto" w:fill="auto"/>
          </w:tcPr>
          <w:p w:rsidR="00C60E36" w:rsidRPr="00CE4E34" w:rsidRDefault="00C60E36" w:rsidP="00C60E36">
            <w:pPr>
              <w:rPr>
                <w:sz w:val="22"/>
                <w:szCs w:val="22"/>
              </w:rPr>
            </w:pPr>
            <w:r w:rsidRPr="00CE4E34">
              <w:rPr>
                <w:sz w:val="22"/>
                <w:szCs w:val="22"/>
              </w:rPr>
              <w:t>Кількість заходів, спрямованих на дослідження та зміцнення стану інформаційної безпеки в області, протидію та запобігання загрозам в інформаційній сфері</w:t>
            </w:r>
          </w:p>
        </w:tc>
        <w:tc>
          <w:tcPr>
            <w:tcW w:w="1276" w:type="dxa"/>
            <w:shd w:val="clear" w:color="auto" w:fill="auto"/>
          </w:tcPr>
          <w:p w:rsidR="00C60E36" w:rsidRPr="00CE4E34" w:rsidRDefault="00C60E36" w:rsidP="00C60E36">
            <w:pPr>
              <w:rPr>
                <w:sz w:val="22"/>
                <w:szCs w:val="22"/>
              </w:rPr>
            </w:pPr>
            <w:r w:rsidRPr="00CE4E34">
              <w:rPr>
                <w:sz w:val="22"/>
                <w:szCs w:val="22"/>
              </w:rPr>
              <w:t>од.</w:t>
            </w:r>
          </w:p>
        </w:tc>
        <w:tc>
          <w:tcPr>
            <w:tcW w:w="992" w:type="dxa"/>
            <w:shd w:val="clear" w:color="auto" w:fill="auto"/>
          </w:tcPr>
          <w:p w:rsidR="00C60E36" w:rsidRPr="00CE4E34" w:rsidRDefault="00C60E36" w:rsidP="00C60E36">
            <w:pPr>
              <w:rPr>
                <w:sz w:val="22"/>
                <w:szCs w:val="22"/>
              </w:rPr>
            </w:pPr>
            <w:r w:rsidRPr="00CE4E34">
              <w:rPr>
                <w:sz w:val="22"/>
                <w:szCs w:val="22"/>
              </w:rPr>
              <w:t>2</w:t>
            </w:r>
          </w:p>
        </w:tc>
        <w:tc>
          <w:tcPr>
            <w:tcW w:w="1064" w:type="dxa"/>
            <w:shd w:val="clear" w:color="auto" w:fill="auto"/>
          </w:tcPr>
          <w:p w:rsidR="00C60E36" w:rsidRPr="00CE4E34" w:rsidRDefault="00C60E36" w:rsidP="00C60E36">
            <w:pPr>
              <w:rPr>
                <w:sz w:val="22"/>
                <w:szCs w:val="22"/>
              </w:rPr>
            </w:pPr>
            <w:r w:rsidRPr="00CE4E34">
              <w:rPr>
                <w:sz w:val="22"/>
                <w:szCs w:val="22"/>
              </w:rPr>
              <w:t>0</w:t>
            </w:r>
          </w:p>
        </w:tc>
        <w:tc>
          <w:tcPr>
            <w:tcW w:w="0" w:type="auto"/>
            <w:shd w:val="clear" w:color="auto" w:fill="auto"/>
          </w:tcPr>
          <w:p w:rsidR="00C60E36" w:rsidRPr="00CE4E34" w:rsidRDefault="00C60E36" w:rsidP="00C60E36">
            <w:pPr>
              <w:rPr>
                <w:sz w:val="22"/>
                <w:szCs w:val="22"/>
              </w:rPr>
            </w:pPr>
            <w:r w:rsidRPr="00CE4E34">
              <w:rPr>
                <w:sz w:val="22"/>
                <w:szCs w:val="22"/>
              </w:rPr>
              <w:t>4</w:t>
            </w:r>
          </w:p>
        </w:tc>
        <w:tc>
          <w:tcPr>
            <w:tcW w:w="0" w:type="auto"/>
            <w:shd w:val="clear" w:color="auto" w:fill="auto"/>
          </w:tcPr>
          <w:p w:rsidR="00C60E36" w:rsidRPr="00CE4E34" w:rsidRDefault="00C60E36" w:rsidP="00C60E36">
            <w:pPr>
              <w:rPr>
                <w:sz w:val="22"/>
                <w:szCs w:val="22"/>
              </w:rPr>
            </w:pPr>
            <w:r w:rsidRPr="00CE4E34">
              <w:rPr>
                <w:sz w:val="22"/>
                <w:szCs w:val="22"/>
              </w:rPr>
              <w:t>4</w:t>
            </w:r>
          </w:p>
        </w:tc>
        <w:tc>
          <w:tcPr>
            <w:tcW w:w="0" w:type="auto"/>
            <w:shd w:val="clear" w:color="auto" w:fill="auto"/>
          </w:tcPr>
          <w:p w:rsidR="00C60E36" w:rsidRPr="00CE4E34" w:rsidRDefault="00C60E36" w:rsidP="00C60E36">
            <w:pPr>
              <w:rPr>
                <w:sz w:val="22"/>
                <w:szCs w:val="22"/>
              </w:rPr>
            </w:pPr>
            <w:r w:rsidRPr="00CE4E34">
              <w:rPr>
                <w:sz w:val="22"/>
                <w:szCs w:val="22"/>
              </w:rPr>
              <w:t>4</w:t>
            </w:r>
          </w:p>
        </w:tc>
      </w:tr>
      <w:tr w:rsidR="00C60E36" w:rsidRPr="00CE4E34" w:rsidTr="00C60E36">
        <w:tc>
          <w:tcPr>
            <w:tcW w:w="846" w:type="dxa"/>
            <w:tcBorders>
              <w:bottom w:val="single" w:sz="4" w:space="0" w:color="auto"/>
            </w:tcBorders>
            <w:shd w:val="clear" w:color="auto" w:fill="auto"/>
          </w:tcPr>
          <w:p w:rsidR="00C60E36" w:rsidRPr="00CE4E34" w:rsidRDefault="00C60E36" w:rsidP="00C60E36">
            <w:pPr>
              <w:rPr>
                <w:sz w:val="22"/>
                <w:szCs w:val="22"/>
              </w:rPr>
            </w:pPr>
            <w:r w:rsidRPr="00CE4E34">
              <w:rPr>
                <w:sz w:val="22"/>
                <w:szCs w:val="22"/>
              </w:rPr>
              <w:t>5.4</w:t>
            </w:r>
          </w:p>
        </w:tc>
        <w:tc>
          <w:tcPr>
            <w:tcW w:w="7371" w:type="dxa"/>
            <w:tcBorders>
              <w:bottom w:val="single" w:sz="4" w:space="0" w:color="auto"/>
            </w:tcBorders>
            <w:shd w:val="clear" w:color="auto" w:fill="auto"/>
          </w:tcPr>
          <w:p w:rsidR="00C60E36" w:rsidRPr="00CE4E34" w:rsidRDefault="00C60E36" w:rsidP="00C60E36">
            <w:pPr>
              <w:rPr>
                <w:sz w:val="22"/>
                <w:szCs w:val="22"/>
              </w:rPr>
            </w:pPr>
            <w:r w:rsidRPr="00CE4E34">
              <w:rPr>
                <w:sz w:val="22"/>
                <w:szCs w:val="22"/>
              </w:rPr>
              <w:t>Кількість ЗМІ, охоплених незалежним моніторингом на предмет дотримання журналістських стандартів</w:t>
            </w:r>
          </w:p>
        </w:tc>
        <w:tc>
          <w:tcPr>
            <w:tcW w:w="1276" w:type="dxa"/>
            <w:tcBorders>
              <w:bottom w:val="single" w:sz="4" w:space="0" w:color="auto"/>
            </w:tcBorders>
            <w:shd w:val="clear" w:color="auto" w:fill="auto"/>
          </w:tcPr>
          <w:p w:rsidR="00C60E36" w:rsidRPr="00CE4E34" w:rsidRDefault="00C60E36" w:rsidP="00C60E36">
            <w:pPr>
              <w:rPr>
                <w:sz w:val="22"/>
                <w:szCs w:val="22"/>
              </w:rPr>
            </w:pPr>
            <w:r w:rsidRPr="00CE4E34">
              <w:rPr>
                <w:sz w:val="22"/>
                <w:szCs w:val="22"/>
              </w:rPr>
              <w:t>од.</w:t>
            </w:r>
          </w:p>
        </w:tc>
        <w:tc>
          <w:tcPr>
            <w:tcW w:w="992" w:type="dxa"/>
            <w:tcBorders>
              <w:bottom w:val="single" w:sz="4" w:space="0" w:color="auto"/>
            </w:tcBorders>
            <w:shd w:val="clear" w:color="auto" w:fill="auto"/>
          </w:tcPr>
          <w:p w:rsidR="00C60E36" w:rsidRPr="00CE4E34" w:rsidRDefault="00C60E36" w:rsidP="00C60E36">
            <w:pPr>
              <w:rPr>
                <w:sz w:val="22"/>
                <w:szCs w:val="22"/>
              </w:rPr>
            </w:pPr>
            <w:r w:rsidRPr="00CE4E34">
              <w:rPr>
                <w:sz w:val="22"/>
                <w:szCs w:val="22"/>
              </w:rPr>
              <w:t>0</w:t>
            </w:r>
          </w:p>
        </w:tc>
        <w:tc>
          <w:tcPr>
            <w:tcW w:w="1064" w:type="dxa"/>
            <w:tcBorders>
              <w:bottom w:val="single" w:sz="4" w:space="0" w:color="auto"/>
            </w:tcBorders>
            <w:shd w:val="clear" w:color="auto" w:fill="auto"/>
          </w:tcPr>
          <w:p w:rsidR="00C60E36" w:rsidRPr="00CE4E34" w:rsidRDefault="00C60E36" w:rsidP="00C60E36">
            <w:pPr>
              <w:rPr>
                <w:sz w:val="22"/>
                <w:szCs w:val="22"/>
              </w:rPr>
            </w:pPr>
            <w:r w:rsidRPr="00CE4E34">
              <w:rPr>
                <w:sz w:val="22"/>
                <w:szCs w:val="22"/>
              </w:rPr>
              <w:t>0</w:t>
            </w:r>
          </w:p>
        </w:tc>
        <w:tc>
          <w:tcPr>
            <w:tcW w:w="0" w:type="auto"/>
            <w:tcBorders>
              <w:bottom w:val="single" w:sz="4" w:space="0" w:color="auto"/>
            </w:tcBorders>
            <w:shd w:val="clear" w:color="auto" w:fill="auto"/>
          </w:tcPr>
          <w:p w:rsidR="00C60E36" w:rsidRPr="00CE4E34" w:rsidRDefault="00C60E36" w:rsidP="00C60E36">
            <w:pPr>
              <w:rPr>
                <w:sz w:val="22"/>
                <w:szCs w:val="22"/>
              </w:rPr>
            </w:pPr>
            <w:r>
              <w:rPr>
                <w:sz w:val="22"/>
                <w:szCs w:val="22"/>
              </w:rPr>
              <w:t>2</w:t>
            </w:r>
            <w:r w:rsidRPr="00CE4E34">
              <w:rPr>
                <w:sz w:val="22"/>
                <w:szCs w:val="22"/>
              </w:rPr>
              <w:t>0</w:t>
            </w:r>
          </w:p>
        </w:tc>
        <w:tc>
          <w:tcPr>
            <w:tcW w:w="0" w:type="auto"/>
            <w:tcBorders>
              <w:bottom w:val="single" w:sz="4" w:space="0" w:color="auto"/>
            </w:tcBorders>
            <w:shd w:val="clear" w:color="auto" w:fill="auto"/>
          </w:tcPr>
          <w:p w:rsidR="00C60E36" w:rsidRPr="00CE4E34" w:rsidRDefault="00C60E36" w:rsidP="00C60E36">
            <w:pPr>
              <w:rPr>
                <w:sz w:val="22"/>
                <w:szCs w:val="22"/>
              </w:rPr>
            </w:pPr>
            <w:r>
              <w:rPr>
                <w:sz w:val="22"/>
                <w:szCs w:val="22"/>
              </w:rPr>
              <w:t>2</w:t>
            </w:r>
            <w:r w:rsidRPr="00CE4E34">
              <w:rPr>
                <w:sz w:val="22"/>
                <w:szCs w:val="22"/>
              </w:rPr>
              <w:t>0</w:t>
            </w:r>
          </w:p>
        </w:tc>
        <w:tc>
          <w:tcPr>
            <w:tcW w:w="0" w:type="auto"/>
            <w:tcBorders>
              <w:bottom w:val="single" w:sz="4" w:space="0" w:color="auto"/>
            </w:tcBorders>
            <w:shd w:val="clear" w:color="auto" w:fill="auto"/>
          </w:tcPr>
          <w:p w:rsidR="00C60E36" w:rsidRPr="00CE4E34" w:rsidRDefault="00C60E36" w:rsidP="00C60E36">
            <w:pPr>
              <w:rPr>
                <w:sz w:val="22"/>
                <w:szCs w:val="22"/>
              </w:rPr>
            </w:pPr>
            <w:r>
              <w:rPr>
                <w:sz w:val="22"/>
                <w:szCs w:val="22"/>
              </w:rPr>
              <w:t>2</w:t>
            </w:r>
            <w:r w:rsidRPr="00CE4E34">
              <w:rPr>
                <w:sz w:val="22"/>
                <w:szCs w:val="22"/>
              </w:rPr>
              <w:t>0</w:t>
            </w:r>
          </w:p>
        </w:tc>
      </w:tr>
      <w:tr w:rsidR="00C60E36" w:rsidRPr="00CE4E34" w:rsidTr="00C60E36">
        <w:tc>
          <w:tcPr>
            <w:tcW w:w="14732" w:type="dxa"/>
            <w:gridSpan w:val="8"/>
            <w:shd w:val="clear" w:color="auto" w:fill="auto"/>
          </w:tcPr>
          <w:p w:rsidR="00C60E36" w:rsidRPr="00CE4E34" w:rsidRDefault="00C60E36" w:rsidP="00C60E36">
            <w:pPr>
              <w:rPr>
                <w:sz w:val="22"/>
                <w:szCs w:val="22"/>
              </w:rPr>
            </w:pPr>
            <w:r w:rsidRPr="00CE4E34">
              <w:rPr>
                <w:b/>
                <w:sz w:val="22"/>
                <w:szCs w:val="22"/>
              </w:rPr>
              <w:lastRenderedPageBreak/>
              <w:t>Напрям діяльності 6. Висвітлення діяльності облдержадміністрації та обласної ради друкованими ЗМІ, засобами телерадіомовлення та Інтернет-виданнями</w:t>
            </w:r>
          </w:p>
        </w:tc>
      </w:tr>
      <w:tr w:rsidR="00C60E36" w:rsidRPr="00CE4E34" w:rsidTr="00C60E36">
        <w:tc>
          <w:tcPr>
            <w:tcW w:w="846" w:type="dxa"/>
            <w:shd w:val="clear" w:color="auto" w:fill="auto"/>
          </w:tcPr>
          <w:p w:rsidR="00C60E36" w:rsidRPr="00CE4E34" w:rsidRDefault="00C60E36" w:rsidP="00C60E36">
            <w:pPr>
              <w:rPr>
                <w:sz w:val="22"/>
                <w:szCs w:val="22"/>
              </w:rPr>
            </w:pPr>
            <w:r w:rsidRPr="00CE4E34">
              <w:rPr>
                <w:sz w:val="22"/>
                <w:szCs w:val="22"/>
              </w:rPr>
              <w:t>6.1, 6.3</w:t>
            </w:r>
          </w:p>
        </w:tc>
        <w:tc>
          <w:tcPr>
            <w:tcW w:w="7371" w:type="dxa"/>
            <w:shd w:val="clear" w:color="auto" w:fill="auto"/>
          </w:tcPr>
          <w:p w:rsidR="00C60E36" w:rsidRPr="00CE4E34" w:rsidRDefault="00C60E36" w:rsidP="00C60E36">
            <w:pPr>
              <w:rPr>
                <w:sz w:val="22"/>
                <w:szCs w:val="22"/>
              </w:rPr>
            </w:pPr>
            <w:r w:rsidRPr="00CE4E34">
              <w:rPr>
                <w:sz w:val="22"/>
                <w:szCs w:val="22"/>
              </w:rPr>
              <w:t>Кількість матеріалів з висвітлення діяльності, розміщених  у друкованих ЗМІ</w:t>
            </w:r>
          </w:p>
        </w:tc>
        <w:tc>
          <w:tcPr>
            <w:tcW w:w="1276" w:type="dxa"/>
            <w:shd w:val="clear" w:color="auto" w:fill="auto"/>
          </w:tcPr>
          <w:p w:rsidR="00C60E36" w:rsidRPr="00CE4E34" w:rsidRDefault="00C60E36" w:rsidP="00C60E36">
            <w:pPr>
              <w:rPr>
                <w:sz w:val="22"/>
                <w:szCs w:val="22"/>
              </w:rPr>
            </w:pPr>
            <w:r w:rsidRPr="00CE4E34">
              <w:rPr>
                <w:sz w:val="22"/>
                <w:szCs w:val="22"/>
              </w:rPr>
              <w:t>од.</w:t>
            </w:r>
          </w:p>
        </w:tc>
        <w:tc>
          <w:tcPr>
            <w:tcW w:w="992" w:type="dxa"/>
            <w:shd w:val="clear" w:color="auto" w:fill="auto"/>
          </w:tcPr>
          <w:p w:rsidR="00C60E36" w:rsidRPr="00CE4E34" w:rsidRDefault="00C60E36" w:rsidP="00C60E36">
            <w:pPr>
              <w:rPr>
                <w:sz w:val="22"/>
                <w:szCs w:val="22"/>
              </w:rPr>
            </w:pPr>
            <w:r w:rsidRPr="00CE4E34">
              <w:rPr>
                <w:sz w:val="22"/>
                <w:szCs w:val="22"/>
              </w:rPr>
              <w:t>86</w:t>
            </w:r>
          </w:p>
        </w:tc>
        <w:tc>
          <w:tcPr>
            <w:tcW w:w="1064" w:type="dxa"/>
            <w:shd w:val="clear" w:color="auto" w:fill="auto"/>
          </w:tcPr>
          <w:p w:rsidR="00C60E36" w:rsidRPr="00CE4E34" w:rsidRDefault="00C60E36" w:rsidP="00C60E36">
            <w:pPr>
              <w:rPr>
                <w:sz w:val="22"/>
                <w:szCs w:val="22"/>
              </w:rPr>
            </w:pPr>
            <w:r w:rsidRPr="00CE4E34">
              <w:rPr>
                <w:sz w:val="22"/>
                <w:szCs w:val="22"/>
              </w:rPr>
              <w:t>94</w:t>
            </w:r>
          </w:p>
        </w:tc>
        <w:tc>
          <w:tcPr>
            <w:tcW w:w="0" w:type="auto"/>
            <w:shd w:val="clear" w:color="auto" w:fill="auto"/>
          </w:tcPr>
          <w:p w:rsidR="00C60E36" w:rsidRPr="00CE4E34" w:rsidRDefault="00C60E36" w:rsidP="00C60E36">
            <w:pPr>
              <w:rPr>
                <w:sz w:val="22"/>
                <w:szCs w:val="22"/>
              </w:rPr>
            </w:pPr>
            <w:r w:rsidRPr="00CE4E34">
              <w:rPr>
                <w:sz w:val="22"/>
                <w:szCs w:val="22"/>
              </w:rPr>
              <w:t>140</w:t>
            </w:r>
          </w:p>
        </w:tc>
        <w:tc>
          <w:tcPr>
            <w:tcW w:w="0" w:type="auto"/>
            <w:shd w:val="clear" w:color="auto" w:fill="auto"/>
          </w:tcPr>
          <w:p w:rsidR="00C60E36" w:rsidRPr="00CE4E34" w:rsidRDefault="00C60E36" w:rsidP="00C60E36">
            <w:pPr>
              <w:rPr>
                <w:sz w:val="22"/>
                <w:szCs w:val="22"/>
              </w:rPr>
            </w:pPr>
            <w:r w:rsidRPr="00CE4E34">
              <w:rPr>
                <w:sz w:val="22"/>
                <w:szCs w:val="22"/>
              </w:rPr>
              <w:t>125</w:t>
            </w:r>
          </w:p>
        </w:tc>
        <w:tc>
          <w:tcPr>
            <w:tcW w:w="0" w:type="auto"/>
            <w:shd w:val="clear" w:color="auto" w:fill="auto"/>
          </w:tcPr>
          <w:p w:rsidR="00C60E36" w:rsidRPr="00CE4E34" w:rsidRDefault="00C60E36" w:rsidP="00C60E36">
            <w:pPr>
              <w:rPr>
                <w:sz w:val="22"/>
                <w:szCs w:val="22"/>
              </w:rPr>
            </w:pPr>
            <w:r w:rsidRPr="00CE4E34">
              <w:rPr>
                <w:sz w:val="22"/>
                <w:szCs w:val="22"/>
              </w:rPr>
              <w:t>125</w:t>
            </w:r>
          </w:p>
        </w:tc>
      </w:tr>
      <w:tr w:rsidR="00C60E36" w:rsidRPr="00CE4E34" w:rsidTr="00C60E36">
        <w:tc>
          <w:tcPr>
            <w:tcW w:w="846" w:type="dxa"/>
            <w:shd w:val="clear" w:color="auto" w:fill="auto"/>
          </w:tcPr>
          <w:p w:rsidR="00C60E36" w:rsidRPr="00CE4E34" w:rsidRDefault="00C60E36" w:rsidP="00C60E36">
            <w:pPr>
              <w:rPr>
                <w:sz w:val="22"/>
                <w:szCs w:val="22"/>
              </w:rPr>
            </w:pPr>
            <w:r w:rsidRPr="00CE4E34">
              <w:rPr>
                <w:sz w:val="22"/>
                <w:szCs w:val="22"/>
              </w:rPr>
              <w:t>6.1, 6.3</w:t>
            </w:r>
          </w:p>
        </w:tc>
        <w:tc>
          <w:tcPr>
            <w:tcW w:w="7371" w:type="dxa"/>
            <w:shd w:val="clear" w:color="auto" w:fill="auto"/>
          </w:tcPr>
          <w:p w:rsidR="00C60E36" w:rsidRPr="00CE4E34" w:rsidRDefault="00C60E36" w:rsidP="00C60E36">
            <w:pPr>
              <w:rPr>
                <w:sz w:val="22"/>
                <w:szCs w:val="22"/>
              </w:rPr>
            </w:pPr>
            <w:r w:rsidRPr="00CE4E34">
              <w:rPr>
                <w:sz w:val="22"/>
                <w:szCs w:val="22"/>
              </w:rPr>
              <w:t>Обсяг матеріалів з висвітлення діяльності, розміщених  у друкованих ЗМІ</w:t>
            </w:r>
          </w:p>
        </w:tc>
        <w:tc>
          <w:tcPr>
            <w:tcW w:w="1276" w:type="dxa"/>
            <w:shd w:val="clear" w:color="auto" w:fill="auto"/>
          </w:tcPr>
          <w:p w:rsidR="00C60E36" w:rsidRPr="00CE4E34" w:rsidRDefault="00C60E36" w:rsidP="00C60E36">
            <w:pPr>
              <w:rPr>
                <w:sz w:val="22"/>
                <w:szCs w:val="22"/>
              </w:rPr>
            </w:pPr>
            <w:r w:rsidRPr="00CE4E34">
              <w:rPr>
                <w:sz w:val="22"/>
                <w:szCs w:val="22"/>
              </w:rPr>
              <w:t>см</w:t>
            </w:r>
            <w:r w:rsidRPr="00CE4E34">
              <w:rPr>
                <w:sz w:val="22"/>
                <w:szCs w:val="22"/>
                <w:vertAlign w:val="superscript"/>
              </w:rPr>
              <w:t>2</w:t>
            </w:r>
          </w:p>
        </w:tc>
        <w:tc>
          <w:tcPr>
            <w:tcW w:w="992" w:type="dxa"/>
            <w:shd w:val="clear" w:color="auto" w:fill="auto"/>
          </w:tcPr>
          <w:p w:rsidR="00C60E36" w:rsidRPr="00CE4E34" w:rsidRDefault="00C60E36" w:rsidP="00C60E36">
            <w:pPr>
              <w:rPr>
                <w:sz w:val="22"/>
                <w:szCs w:val="22"/>
              </w:rPr>
            </w:pPr>
            <w:r w:rsidRPr="00CE4E34">
              <w:rPr>
                <w:sz w:val="22"/>
                <w:szCs w:val="22"/>
              </w:rPr>
              <w:t>46115</w:t>
            </w:r>
          </w:p>
        </w:tc>
        <w:tc>
          <w:tcPr>
            <w:tcW w:w="1064" w:type="dxa"/>
            <w:shd w:val="clear" w:color="auto" w:fill="auto"/>
          </w:tcPr>
          <w:p w:rsidR="00C60E36" w:rsidRPr="00CE4E34" w:rsidRDefault="00C60E36" w:rsidP="00C60E36">
            <w:pPr>
              <w:rPr>
                <w:sz w:val="22"/>
                <w:szCs w:val="22"/>
              </w:rPr>
            </w:pPr>
            <w:r w:rsidRPr="00CE4E34">
              <w:rPr>
                <w:sz w:val="22"/>
                <w:szCs w:val="22"/>
              </w:rPr>
              <w:t>47667</w:t>
            </w:r>
          </w:p>
        </w:tc>
        <w:tc>
          <w:tcPr>
            <w:tcW w:w="0" w:type="auto"/>
            <w:shd w:val="clear" w:color="auto" w:fill="auto"/>
          </w:tcPr>
          <w:p w:rsidR="00C60E36" w:rsidRPr="00CE4E34" w:rsidRDefault="00C60E36" w:rsidP="00C60E36">
            <w:pPr>
              <w:rPr>
                <w:sz w:val="22"/>
                <w:szCs w:val="22"/>
              </w:rPr>
            </w:pPr>
            <w:r w:rsidRPr="00CE4E34">
              <w:rPr>
                <w:sz w:val="22"/>
                <w:szCs w:val="22"/>
              </w:rPr>
              <w:t>69230</w:t>
            </w:r>
          </w:p>
        </w:tc>
        <w:tc>
          <w:tcPr>
            <w:tcW w:w="0" w:type="auto"/>
            <w:shd w:val="clear" w:color="auto" w:fill="auto"/>
          </w:tcPr>
          <w:p w:rsidR="00C60E36" w:rsidRPr="00CE4E34" w:rsidRDefault="00C60E36" w:rsidP="00C60E36">
            <w:pPr>
              <w:rPr>
                <w:sz w:val="22"/>
                <w:szCs w:val="22"/>
              </w:rPr>
            </w:pPr>
            <w:r w:rsidRPr="00CE4E34">
              <w:rPr>
                <w:sz w:val="22"/>
                <w:szCs w:val="22"/>
              </w:rPr>
              <w:t>55172</w:t>
            </w:r>
          </w:p>
        </w:tc>
        <w:tc>
          <w:tcPr>
            <w:tcW w:w="0" w:type="auto"/>
            <w:shd w:val="clear" w:color="auto" w:fill="auto"/>
          </w:tcPr>
          <w:p w:rsidR="00C60E36" w:rsidRPr="00CE4E34" w:rsidRDefault="00C60E36" w:rsidP="00C60E36">
            <w:pPr>
              <w:rPr>
                <w:sz w:val="22"/>
                <w:szCs w:val="22"/>
              </w:rPr>
            </w:pPr>
            <w:r w:rsidRPr="00CE4E34">
              <w:rPr>
                <w:sz w:val="22"/>
                <w:szCs w:val="22"/>
              </w:rPr>
              <w:t>55172</w:t>
            </w:r>
          </w:p>
        </w:tc>
      </w:tr>
      <w:tr w:rsidR="00C60E36" w:rsidRPr="00CE4E34" w:rsidTr="00C60E36">
        <w:tc>
          <w:tcPr>
            <w:tcW w:w="846" w:type="dxa"/>
            <w:shd w:val="clear" w:color="auto" w:fill="auto"/>
          </w:tcPr>
          <w:p w:rsidR="00C60E36" w:rsidRPr="00CE4E34" w:rsidRDefault="00C60E36" w:rsidP="00C60E36">
            <w:pPr>
              <w:rPr>
                <w:sz w:val="22"/>
                <w:szCs w:val="22"/>
              </w:rPr>
            </w:pPr>
            <w:r w:rsidRPr="00CE4E34">
              <w:rPr>
                <w:sz w:val="22"/>
                <w:szCs w:val="22"/>
              </w:rPr>
              <w:t>6.1</w:t>
            </w:r>
          </w:p>
        </w:tc>
        <w:tc>
          <w:tcPr>
            <w:tcW w:w="7371" w:type="dxa"/>
            <w:shd w:val="clear" w:color="auto" w:fill="auto"/>
          </w:tcPr>
          <w:p w:rsidR="00C60E36" w:rsidRPr="00CE4E34" w:rsidRDefault="00C60E36" w:rsidP="00C60E36">
            <w:pPr>
              <w:rPr>
                <w:sz w:val="22"/>
                <w:szCs w:val="22"/>
              </w:rPr>
            </w:pPr>
            <w:r>
              <w:rPr>
                <w:sz w:val="22"/>
                <w:szCs w:val="22"/>
              </w:rPr>
              <w:t>Орієнтовна к</w:t>
            </w:r>
            <w:r w:rsidRPr="00CE4E34">
              <w:rPr>
                <w:sz w:val="22"/>
                <w:szCs w:val="22"/>
              </w:rPr>
              <w:t>ількість оприлюднених у місцевих ЗМІ регуляторних актів, прийнятих облдержадміністрацією</w:t>
            </w:r>
          </w:p>
        </w:tc>
        <w:tc>
          <w:tcPr>
            <w:tcW w:w="1276" w:type="dxa"/>
            <w:shd w:val="clear" w:color="auto" w:fill="auto"/>
          </w:tcPr>
          <w:p w:rsidR="00C60E36" w:rsidRPr="00CE4E34" w:rsidRDefault="00C60E36" w:rsidP="00C60E36">
            <w:pPr>
              <w:rPr>
                <w:sz w:val="22"/>
                <w:szCs w:val="22"/>
              </w:rPr>
            </w:pPr>
            <w:r w:rsidRPr="00CE4E34">
              <w:rPr>
                <w:sz w:val="22"/>
                <w:szCs w:val="22"/>
              </w:rPr>
              <w:t>од.</w:t>
            </w:r>
          </w:p>
        </w:tc>
        <w:tc>
          <w:tcPr>
            <w:tcW w:w="992" w:type="dxa"/>
            <w:shd w:val="clear" w:color="auto" w:fill="auto"/>
          </w:tcPr>
          <w:p w:rsidR="00C60E36" w:rsidRPr="00CE4E34" w:rsidRDefault="00C60E36" w:rsidP="00C60E36">
            <w:pPr>
              <w:rPr>
                <w:sz w:val="22"/>
                <w:szCs w:val="22"/>
              </w:rPr>
            </w:pPr>
            <w:r w:rsidRPr="00CE4E34">
              <w:rPr>
                <w:sz w:val="22"/>
                <w:szCs w:val="22"/>
              </w:rPr>
              <w:t>-</w:t>
            </w:r>
          </w:p>
        </w:tc>
        <w:tc>
          <w:tcPr>
            <w:tcW w:w="1064" w:type="dxa"/>
            <w:shd w:val="clear" w:color="auto" w:fill="auto"/>
          </w:tcPr>
          <w:p w:rsidR="00C60E36" w:rsidRPr="00CE4E34" w:rsidRDefault="00C60E36" w:rsidP="00C60E36">
            <w:pPr>
              <w:rPr>
                <w:sz w:val="22"/>
                <w:szCs w:val="22"/>
              </w:rPr>
            </w:pPr>
            <w:r w:rsidRPr="00CE4E34">
              <w:rPr>
                <w:sz w:val="22"/>
                <w:szCs w:val="22"/>
              </w:rPr>
              <w:t>-</w:t>
            </w:r>
          </w:p>
        </w:tc>
        <w:tc>
          <w:tcPr>
            <w:tcW w:w="0" w:type="auto"/>
            <w:shd w:val="clear" w:color="auto" w:fill="auto"/>
          </w:tcPr>
          <w:p w:rsidR="00C60E36" w:rsidRPr="00CE4E34" w:rsidRDefault="00C60E36" w:rsidP="00C60E36">
            <w:pPr>
              <w:rPr>
                <w:sz w:val="22"/>
                <w:szCs w:val="22"/>
              </w:rPr>
            </w:pPr>
            <w:r w:rsidRPr="00CE4E34">
              <w:rPr>
                <w:sz w:val="22"/>
                <w:szCs w:val="22"/>
              </w:rPr>
              <w:t>10</w:t>
            </w:r>
          </w:p>
        </w:tc>
        <w:tc>
          <w:tcPr>
            <w:tcW w:w="0" w:type="auto"/>
            <w:shd w:val="clear" w:color="auto" w:fill="auto"/>
          </w:tcPr>
          <w:p w:rsidR="00C60E36" w:rsidRPr="00CE4E34" w:rsidRDefault="00C60E36" w:rsidP="00C60E36">
            <w:pPr>
              <w:rPr>
                <w:sz w:val="22"/>
                <w:szCs w:val="22"/>
              </w:rPr>
            </w:pPr>
            <w:r w:rsidRPr="00CE4E34">
              <w:rPr>
                <w:sz w:val="22"/>
                <w:szCs w:val="22"/>
              </w:rPr>
              <w:t>10</w:t>
            </w:r>
          </w:p>
        </w:tc>
        <w:tc>
          <w:tcPr>
            <w:tcW w:w="0" w:type="auto"/>
            <w:shd w:val="clear" w:color="auto" w:fill="auto"/>
          </w:tcPr>
          <w:p w:rsidR="00C60E36" w:rsidRPr="00CE4E34" w:rsidRDefault="00C60E36" w:rsidP="00C60E36">
            <w:pPr>
              <w:rPr>
                <w:sz w:val="22"/>
                <w:szCs w:val="22"/>
              </w:rPr>
            </w:pPr>
            <w:r w:rsidRPr="00CE4E34">
              <w:rPr>
                <w:sz w:val="22"/>
                <w:szCs w:val="22"/>
              </w:rPr>
              <w:t>10</w:t>
            </w:r>
          </w:p>
        </w:tc>
      </w:tr>
      <w:tr w:rsidR="00C60E36" w:rsidRPr="00CE4E34" w:rsidTr="00C60E36">
        <w:tc>
          <w:tcPr>
            <w:tcW w:w="846" w:type="dxa"/>
            <w:shd w:val="clear" w:color="auto" w:fill="auto"/>
          </w:tcPr>
          <w:p w:rsidR="00C60E36" w:rsidRPr="00CE4E34" w:rsidRDefault="00C60E36" w:rsidP="00C60E36">
            <w:pPr>
              <w:rPr>
                <w:sz w:val="22"/>
                <w:szCs w:val="22"/>
              </w:rPr>
            </w:pPr>
            <w:r w:rsidRPr="00CE4E34">
              <w:rPr>
                <w:sz w:val="22"/>
                <w:szCs w:val="22"/>
              </w:rPr>
              <w:t>6.1</w:t>
            </w:r>
          </w:p>
        </w:tc>
        <w:tc>
          <w:tcPr>
            <w:tcW w:w="7371" w:type="dxa"/>
            <w:shd w:val="clear" w:color="auto" w:fill="auto"/>
          </w:tcPr>
          <w:p w:rsidR="00C60E36" w:rsidRPr="00CE4E34" w:rsidRDefault="00C60E36" w:rsidP="00C60E36">
            <w:pPr>
              <w:rPr>
                <w:b/>
                <w:sz w:val="22"/>
                <w:szCs w:val="22"/>
              </w:rPr>
            </w:pPr>
            <w:r w:rsidRPr="00CE4E34">
              <w:rPr>
                <w:sz w:val="22"/>
                <w:szCs w:val="22"/>
              </w:rPr>
              <w:t>Кількість матеріалів з висвітлення діяльності, розміщених у Інтернет-виданнях</w:t>
            </w:r>
          </w:p>
        </w:tc>
        <w:tc>
          <w:tcPr>
            <w:tcW w:w="1276" w:type="dxa"/>
            <w:shd w:val="clear" w:color="auto" w:fill="auto"/>
          </w:tcPr>
          <w:p w:rsidR="00C60E36" w:rsidRPr="00CE4E34" w:rsidRDefault="00C60E36" w:rsidP="00C60E36">
            <w:pPr>
              <w:rPr>
                <w:sz w:val="22"/>
                <w:szCs w:val="22"/>
              </w:rPr>
            </w:pPr>
            <w:r w:rsidRPr="00CE4E34">
              <w:rPr>
                <w:sz w:val="22"/>
                <w:szCs w:val="22"/>
              </w:rPr>
              <w:t>од.</w:t>
            </w:r>
          </w:p>
        </w:tc>
        <w:tc>
          <w:tcPr>
            <w:tcW w:w="992" w:type="dxa"/>
            <w:shd w:val="clear" w:color="auto" w:fill="auto"/>
          </w:tcPr>
          <w:p w:rsidR="00C60E36" w:rsidRPr="00CE4E34" w:rsidRDefault="00C60E36" w:rsidP="00C60E36">
            <w:pPr>
              <w:rPr>
                <w:sz w:val="22"/>
                <w:szCs w:val="22"/>
              </w:rPr>
            </w:pPr>
            <w:r w:rsidRPr="00CE4E34">
              <w:rPr>
                <w:sz w:val="22"/>
                <w:szCs w:val="22"/>
              </w:rPr>
              <w:t>0</w:t>
            </w:r>
          </w:p>
        </w:tc>
        <w:tc>
          <w:tcPr>
            <w:tcW w:w="1064" w:type="dxa"/>
            <w:shd w:val="clear" w:color="auto" w:fill="auto"/>
          </w:tcPr>
          <w:p w:rsidR="00C60E36" w:rsidRPr="00CE4E34" w:rsidRDefault="00C60E36" w:rsidP="00C60E36">
            <w:pPr>
              <w:rPr>
                <w:sz w:val="22"/>
                <w:szCs w:val="22"/>
              </w:rPr>
            </w:pPr>
            <w:r w:rsidRPr="00CE4E34">
              <w:rPr>
                <w:sz w:val="22"/>
                <w:szCs w:val="22"/>
              </w:rPr>
              <w:t>0</w:t>
            </w:r>
          </w:p>
        </w:tc>
        <w:tc>
          <w:tcPr>
            <w:tcW w:w="0" w:type="auto"/>
            <w:shd w:val="clear" w:color="auto" w:fill="auto"/>
          </w:tcPr>
          <w:p w:rsidR="00C60E36" w:rsidRPr="00CE4E34" w:rsidRDefault="00C60E36" w:rsidP="00C60E36">
            <w:pPr>
              <w:rPr>
                <w:sz w:val="22"/>
                <w:szCs w:val="22"/>
              </w:rPr>
            </w:pPr>
            <w:r>
              <w:rPr>
                <w:sz w:val="22"/>
                <w:szCs w:val="22"/>
              </w:rPr>
              <w:t>-</w:t>
            </w:r>
          </w:p>
        </w:tc>
        <w:tc>
          <w:tcPr>
            <w:tcW w:w="0" w:type="auto"/>
            <w:shd w:val="clear" w:color="auto" w:fill="auto"/>
          </w:tcPr>
          <w:p w:rsidR="00C60E36" w:rsidRPr="00CE4E34" w:rsidRDefault="00C60E36" w:rsidP="00C60E36">
            <w:pPr>
              <w:rPr>
                <w:sz w:val="22"/>
                <w:szCs w:val="22"/>
              </w:rPr>
            </w:pPr>
            <w:r w:rsidRPr="00CE4E34">
              <w:rPr>
                <w:sz w:val="22"/>
                <w:szCs w:val="22"/>
              </w:rPr>
              <w:t>55</w:t>
            </w:r>
          </w:p>
        </w:tc>
        <w:tc>
          <w:tcPr>
            <w:tcW w:w="0" w:type="auto"/>
            <w:shd w:val="clear" w:color="auto" w:fill="auto"/>
          </w:tcPr>
          <w:p w:rsidR="00C60E36" w:rsidRPr="00CE4E34" w:rsidRDefault="00C60E36" w:rsidP="00C60E36">
            <w:pPr>
              <w:rPr>
                <w:sz w:val="22"/>
                <w:szCs w:val="22"/>
              </w:rPr>
            </w:pPr>
            <w:r w:rsidRPr="00CE4E34">
              <w:rPr>
                <w:sz w:val="22"/>
                <w:szCs w:val="22"/>
              </w:rPr>
              <w:t>55</w:t>
            </w:r>
          </w:p>
        </w:tc>
      </w:tr>
      <w:tr w:rsidR="00C60E36" w:rsidRPr="00CE4E34" w:rsidTr="00C60E36">
        <w:tc>
          <w:tcPr>
            <w:tcW w:w="846" w:type="dxa"/>
            <w:shd w:val="clear" w:color="auto" w:fill="auto"/>
          </w:tcPr>
          <w:p w:rsidR="00C60E36" w:rsidRPr="00CE4E34" w:rsidRDefault="00C60E36" w:rsidP="00C60E36">
            <w:pPr>
              <w:rPr>
                <w:sz w:val="22"/>
                <w:szCs w:val="22"/>
              </w:rPr>
            </w:pPr>
            <w:r w:rsidRPr="00CE4E34">
              <w:rPr>
                <w:sz w:val="22"/>
                <w:szCs w:val="22"/>
              </w:rPr>
              <w:t>6.4</w:t>
            </w:r>
          </w:p>
        </w:tc>
        <w:tc>
          <w:tcPr>
            <w:tcW w:w="7371" w:type="dxa"/>
            <w:shd w:val="clear" w:color="auto" w:fill="auto"/>
          </w:tcPr>
          <w:p w:rsidR="00C60E36" w:rsidRPr="00CE4E34" w:rsidRDefault="00C60E36" w:rsidP="00C60E36">
            <w:pPr>
              <w:rPr>
                <w:b/>
                <w:sz w:val="22"/>
                <w:szCs w:val="22"/>
              </w:rPr>
            </w:pPr>
            <w:r w:rsidRPr="00CE4E34">
              <w:rPr>
                <w:sz w:val="22"/>
                <w:szCs w:val="22"/>
              </w:rPr>
              <w:t>Хронометраж матеріалів з висвітлення діяльності, розміщених  в ефірі телерадіоорганізацій</w:t>
            </w:r>
          </w:p>
        </w:tc>
        <w:tc>
          <w:tcPr>
            <w:tcW w:w="1276" w:type="dxa"/>
            <w:shd w:val="clear" w:color="auto" w:fill="auto"/>
          </w:tcPr>
          <w:p w:rsidR="00C60E36" w:rsidRPr="00CE4E34" w:rsidRDefault="00C60E36" w:rsidP="00C60E36">
            <w:pPr>
              <w:rPr>
                <w:sz w:val="22"/>
                <w:szCs w:val="22"/>
              </w:rPr>
            </w:pPr>
            <w:r w:rsidRPr="00CE4E34">
              <w:rPr>
                <w:sz w:val="22"/>
                <w:szCs w:val="22"/>
              </w:rPr>
              <w:t>хв</w:t>
            </w:r>
          </w:p>
        </w:tc>
        <w:tc>
          <w:tcPr>
            <w:tcW w:w="992" w:type="dxa"/>
            <w:shd w:val="clear" w:color="auto" w:fill="auto"/>
          </w:tcPr>
          <w:p w:rsidR="00C60E36" w:rsidRPr="00CE4E34" w:rsidRDefault="00C60E36" w:rsidP="00C60E36">
            <w:pPr>
              <w:rPr>
                <w:sz w:val="22"/>
                <w:szCs w:val="22"/>
              </w:rPr>
            </w:pPr>
            <w:r w:rsidRPr="00CE4E34">
              <w:rPr>
                <w:sz w:val="22"/>
                <w:szCs w:val="22"/>
              </w:rPr>
              <w:t>1275</w:t>
            </w:r>
          </w:p>
        </w:tc>
        <w:tc>
          <w:tcPr>
            <w:tcW w:w="1064" w:type="dxa"/>
            <w:shd w:val="clear" w:color="auto" w:fill="auto"/>
          </w:tcPr>
          <w:p w:rsidR="00C60E36" w:rsidRPr="00CE4E34" w:rsidRDefault="00C60E36" w:rsidP="00C60E36">
            <w:pPr>
              <w:rPr>
                <w:sz w:val="22"/>
                <w:szCs w:val="22"/>
              </w:rPr>
            </w:pPr>
            <w:r w:rsidRPr="00CE4E34">
              <w:rPr>
                <w:sz w:val="22"/>
                <w:szCs w:val="22"/>
              </w:rPr>
              <w:t>1310</w:t>
            </w:r>
          </w:p>
        </w:tc>
        <w:tc>
          <w:tcPr>
            <w:tcW w:w="0" w:type="auto"/>
            <w:shd w:val="clear" w:color="auto" w:fill="auto"/>
          </w:tcPr>
          <w:p w:rsidR="00C60E36" w:rsidRPr="00CE4E34" w:rsidRDefault="00C60E36" w:rsidP="00C60E36">
            <w:pPr>
              <w:rPr>
                <w:sz w:val="22"/>
                <w:szCs w:val="22"/>
              </w:rPr>
            </w:pPr>
            <w:r w:rsidRPr="00CE4E34">
              <w:rPr>
                <w:sz w:val="22"/>
                <w:szCs w:val="22"/>
              </w:rPr>
              <w:t>1417</w:t>
            </w:r>
          </w:p>
        </w:tc>
        <w:tc>
          <w:tcPr>
            <w:tcW w:w="0" w:type="auto"/>
            <w:shd w:val="clear" w:color="auto" w:fill="auto"/>
          </w:tcPr>
          <w:p w:rsidR="00C60E36" w:rsidRPr="00CE4E34" w:rsidRDefault="00C60E36" w:rsidP="00C60E36">
            <w:pPr>
              <w:rPr>
                <w:sz w:val="22"/>
                <w:szCs w:val="22"/>
              </w:rPr>
            </w:pPr>
            <w:r w:rsidRPr="00CE4E34">
              <w:rPr>
                <w:sz w:val="22"/>
                <w:szCs w:val="22"/>
              </w:rPr>
              <w:t>1388</w:t>
            </w:r>
          </w:p>
        </w:tc>
        <w:tc>
          <w:tcPr>
            <w:tcW w:w="0" w:type="auto"/>
            <w:shd w:val="clear" w:color="auto" w:fill="auto"/>
          </w:tcPr>
          <w:p w:rsidR="00C60E36" w:rsidRPr="00CE4E34" w:rsidRDefault="00C60E36" w:rsidP="00C60E36">
            <w:pPr>
              <w:rPr>
                <w:sz w:val="22"/>
                <w:szCs w:val="22"/>
              </w:rPr>
            </w:pPr>
            <w:r w:rsidRPr="00CE4E34">
              <w:rPr>
                <w:sz w:val="22"/>
                <w:szCs w:val="22"/>
              </w:rPr>
              <w:t>1360</w:t>
            </w:r>
          </w:p>
        </w:tc>
      </w:tr>
      <w:tr w:rsidR="00C60E36" w:rsidRPr="00CE4E34" w:rsidTr="00C60E36">
        <w:tc>
          <w:tcPr>
            <w:tcW w:w="846" w:type="dxa"/>
            <w:shd w:val="clear" w:color="auto" w:fill="auto"/>
          </w:tcPr>
          <w:p w:rsidR="00C60E36" w:rsidRPr="00CE4E34" w:rsidRDefault="00C60E36" w:rsidP="00C60E36">
            <w:pPr>
              <w:rPr>
                <w:sz w:val="22"/>
                <w:szCs w:val="22"/>
              </w:rPr>
            </w:pPr>
            <w:r w:rsidRPr="00CE4E34">
              <w:rPr>
                <w:sz w:val="22"/>
                <w:szCs w:val="22"/>
              </w:rPr>
              <w:t>6.2</w:t>
            </w:r>
          </w:p>
        </w:tc>
        <w:tc>
          <w:tcPr>
            <w:tcW w:w="7371" w:type="dxa"/>
            <w:shd w:val="clear" w:color="auto" w:fill="auto"/>
          </w:tcPr>
          <w:p w:rsidR="00C60E36" w:rsidRPr="00CE4E34" w:rsidRDefault="00C60E36" w:rsidP="00C60E36">
            <w:pPr>
              <w:rPr>
                <w:sz w:val="22"/>
                <w:szCs w:val="22"/>
              </w:rPr>
            </w:pPr>
            <w:r w:rsidRPr="00CE4E34">
              <w:rPr>
                <w:sz w:val="22"/>
                <w:szCs w:val="22"/>
              </w:rPr>
              <w:t>Кількість одиниць обладнання, закупленого для технічної підтримки висвітлення діяльності облдержадміністрації та обласної ради</w:t>
            </w:r>
          </w:p>
        </w:tc>
        <w:tc>
          <w:tcPr>
            <w:tcW w:w="1276" w:type="dxa"/>
            <w:shd w:val="clear" w:color="auto" w:fill="auto"/>
          </w:tcPr>
          <w:p w:rsidR="00C60E36" w:rsidRPr="00CE4E34" w:rsidRDefault="00C60E36" w:rsidP="00C60E36">
            <w:pPr>
              <w:rPr>
                <w:sz w:val="22"/>
                <w:szCs w:val="22"/>
              </w:rPr>
            </w:pPr>
            <w:r w:rsidRPr="00CE4E34">
              <w:rPr>
                <w:sz w:val="22"/>
                <w:szCs w:val="22"/>
              </w:rPr>
              <w:t>од.</w:t>
            </w:r>
          </w:p>
        </w:tc>
        <w:tc>
          <w:tcPr>
            <w:tcW w:w="992" w:type="dxa"/>
            <w:shd w:val="clear" w:color="auto" w:fill="auto"/>
          </w:tcPr>
          <w:p w:rsidR="00C60E36" w:rsidRPr="00CE4E34" w:rsidRDefault="00C60E36" w:rsidP="00C60E36">
            <w:pPr>
              <w:rPr>
                <w:sz w:val="22"/>
                <w:szCs w:val="22"/>
              </w:rPr>
            </w:pPr>
            <w:r w:rsidRPr="00CE4E34">
              <w:rPr>
                <w:sz w:val="22"/>
                <w:szCs w:val="22"/>
              </w:rPr>
              <w:t>-</w:t>
            </w:r>
          </w:p>
        </w:tc>
        <w:tc>
          <w:tcPr>
            <w:tcW w:w="1064" w:type="dxa"/>
            <w:shd w:val="clear" w:color="auto" w:fill="auto"/>
          </w:tcPr>
          <w:p w:rsidR="00C60E36" w:rsidRPr="00CE4E34" w:rsidRDefault="00C60E36" w:rsidP="00C60E36">
            <w:pPr>
              <w:rPr>
                <w:sz w:val="22"/>
                <w:szCs w:val="22"/>
              </w:rPr>
            </w:pPr>
            <w:r w:rsidRPr="00CE4E34">
              <w:rPr>
                <w:sz w:val="22"/>
                <w:szCs w:val="22"/>
              </w:rPr>
              <w:t>7</w:t>
            </w:r>
          </w:p>
        </w:tc>
        <w:tc>
          <w:tcPr>
            <w:tcW w:w="0" w:type="auto"/>
            <w:shd w:val="clear" w:color="auto" w:fill="auto"/>
          </w:tcPr>
          <w:p w:rsidR="00C60E36" w:rsidRPr="00CE4E34" w:rsidRDefault="00C60E36" w:rsidP="00C60E36">
            <w:pPr>
              <w:rPr>
                <w:sz w:val="22"/>
                <w:szCs w:val="22"/>
              </w:rPr>
            </w:pPr>
            <w:r w:rsidRPr="00CE4E34">
              <w:rPr>
                <w:sz w:val="22"/>
                <w:szCs w:val="22"/>
              </w:rPr>
              <w:t>4</w:t>
            </w:r>
          </w:p>
        </w:tc>
        <w:tc>
          <w:tcPr>
            <w:tcW w:w="0" w:type="auto"/>
            <w:shd w:val="clear" w:color="auto" w:fill="auto"/>
          </w:tcPr>
          <w:p w:rsidR="00C60E36" w:rsidRPr="00CE4E34" w:rsidRDefault="00C60E36" w:rsidP="00C60E36">
            <w:pPr>
              <w:rPr>
                <w:sz w:val="22"/>
                <w:szCs w:val="22"/>
              </w:rPr>
            </w:pPr>
            <w:r w:rsidRPr="00CE4E34">
              <w:rPr>
                <w:sz w:val="22"/>
                <w:szCs w:val="22"/>
              </w:rPr>
              <w:t>16</w:t>
            </w:r>
          </w:p>
        </w:tc>
        <w:tc>
          <w:tcPr>
            <w:tcW w:w="0" w:type="auto"/>
            <w:shd w:val="clear" w:color="auto" w:fill="auto"/>
          </w:tcPr>
          <w:p w:rsidR="00C60E36" w:rsidRPr="00CE4E34" w:rsidRDefault="00C60E36" w:rsidP="00C60E36">
            <w:pPr>
              <w:rPr>
                <w:sz w:val="22"/>
                <w:szCs w:val="22"/>
              </w:rPr>
            </w:pPr>
            <w:r w:rsidRPr="00CE4E34">
              <w:rPr>
                <w:sz w:val="22"/>
                <w:szCs w:val="22"/>
              </w:rPr>
              <w:t>16</w:t>
            </w:r>
          </w:p>
        </w:tc>
      </w:tr>
    </w:tbl>
    <w:p w:rsidR="00C60E36" w:rsidRPr="00CE4E34" w:rsidRDefault="00C60E36" w:rsidP="00C60E36"/>
    <w:p w:rsidR="00C60E36" w:rsidRPr="00CE4E34" w:rsidRDefault="00C60E36" w:rsidP="00C60E36">
      <w:pPr>
        <w:jc w:val="center"/>
        <w:rPr>
          <w:sz w:val="32"/>
        </w:rPr>
      </w:pPr>
      <w:r w:rsidRPr="00CE4E34">
        <w:rPr>
          <w:b/>
          <w:sz w:val="28"/>
          <w:szCs w:val="22"/>
        </w:rPr>
        <w:t>Показники ефективності</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7303"/>
        <w:gridCol w:w="1276"/>
        <w:gridCol w:w="992"/>
        <w:gridCol w:w="992"/>
        <w:gridCol w:w="1134"/>
        <w:gridCol w:w="992"/>
        <w:gridCol w:w="1134"/>
      </w:tblGrid>
      <w:tr w:rsidR="00C60E36" w:rsidRPr="00CE4E34" w:rsidTr="00C60E36">
        <w:trPr>
          <w:tblHeader/>
        </w:trPr>
        <w:tc>
          <w:tcPr>
            <w:tcW w:w="914" w:type="dxa"/>
            <w:tcBorders>
              <w:bottom w:val="single" w:sz="4" w:space="0" w:color="auto"/>
            </w:tcBorders>
            <w:shd w:val="clear" w:color="auto" w:fill="auto"/>
          </w:tcPr>
          <w:p w:rsidR="00C60E36" w:rsidRPr="00CE4E34" w:rsidRDefault="00C60E36" w:rsidP="00C60E36">
            <w:pPr>
              <w:jc w:val="center"/>
              <w:rPr>
                <w:sz w:val="22"/>
                <w:szCs w:val="22"/>
              </w:rPr>
            </w:pPr>
            <w:r w:rsidRPr="00CE4E34">
              <w:rPr>
                <w:sz w:val="22"/>
                <w:szCs w:val="22"/>
              </w:rPr>
              <w:t>№ заходу</w:t>
            </w:r>
          </w:p>
        </w:tc>
        <w:tc>
          <w:tcPr>
            <w:tcW w:w="7303" w:type="dxa"/>
            <w:tcBorders>
              <w:bottom w:val="single" w:sz="4" w:space="0" w:color="auto"/>
            </w:tcBorders>
            <w:shd w:val="clear" w:color="auto" w:fill="auto"/>
          </w:tcPr>
          <w:p w:rsidR="00C60E36" w:rsidRPr="00CE4E34" w:rsidRDefault="00C60E36" w:rsidP="00C60E36">
            <w:pPr>
              <w:jc w:val="center"/>
              <w:rPr>
                <w:sz w:val="22"/>
                <w:szCs w:val="22"/>
              </w:rPr>
            </w:pPr>
            <w:r w:rsidRPr="00CE4E34">
              <w:rPr>
                <w:sz w:val="22"/>
                <w:szCs w:val="22"/>
              </w:rPr>
              <w:t xml:space="preserve">Назва показника </w:t>
            </w:r>
          </w:p>
        </w:tc>
        <w:tc>
          <w:tcPr>
            <w:tcW w:w="1276" w:type="dxa"/>
            <w:tcBorders>
              <w:bottom w:val="single" w:sz="4" w:space="0" w:color="auto"/>
            </w:tcBorders>
            <w:shd w:val="clear" w:color="auto" w:fill="auto"/>
          </w:tcPr>
          <w:p w:rsidR="00C60E36" w:rsidRPr="00CE4E34" w:rsidRDefault="00C60E36" w:rsidP="00C60E36">
            <w:pPr>
              <w:jc w:val="center"/>
              <w:rPr>
                <w:sz w:val="22"/>
                <w:szCs w:val="22"/>
              </w:rPr>
            </w:pPr>
            <w:r w:rsidRPr="00CE4E34">
              <w:rPr>
                <w:sz w:val="22"/>
                <w:szCs w:val="22"/>
              </w:rPr>
              <w:t>Одиниця виміру</w:t>
            </w:r>
          </w:p>
        </w:tc>
        <w:tc>
          <w:tcPr>
            <w:tcW w:w="992" w:type="dxa"/>
            <w:tcBorders>
              <w:bottom w:val="single" w:sz="4" w:space="0" w:color="auto"/>
            </w:tcBorders>
            <w:shd w:val="clear" w:color="auto" w:fill="auto"/>
          </w:tcPr>
          <w:p w:rsidR="00C60E36" w:rsidRPr="00CE4E34" w:rsidRDefault="00C60E36" w:rsidP="00C60E36">
            <w:pPr>
              <w:jc w:val="center"/>
              <w:rPr>
                <w:sz w:val="22"/>
                <w:szCs w:val="22"/>
              </w:rPr>
            </w:pPr>
            <w:r w:rsidRPr="00CE4E34">
              <w:rPr>
                <w:sz w:val="22"/>
                <w:szCs w:val="22"/>
              </w:rPr>
              <w:t>2016 рік</w:t>
            </w:r>
          </w:p>
          <w:p w:rsidR="00C60E36" w:rsidRPr="00CE4E34" w:rsidRDefault="00C60E36" w:rsidP="00C60E36">
            <w:pPr>
              <w:jc w:val="center"/>
              <w:rPr>
                <w:sz w:val="22"/>
                <w:szCs w:val="22"/>
              </w:rPr>
            </w:pPr>
            <w:r w:rsidRPr="00CE4E34">
              <w:rPr>
                <w:sz w:val="22"/>
                <w:szCs w:val="22"/>
              </w:rPr>
              <w:t>(факт)</w:t>
            </w:r>
          </w:p>
        </w:tc>
        <w:tc>
          <w:tcPr>
            <w:tcW w:w="992" w:type="dxa"/>
            <w:tcBorders>
              <w:bottom w:val="single" w:sz="4" w:space="0" w:color="auto"/>
            </w:tcBorders>
            <w:shd w:val="clear" w:color="auto" w:fill="auto"/>
          </w:tcPr>
          <w:p w:rsidR="00C60E36" w:rsidRPr="00CE4E34" w:rsidRDefault="00C60E36" w:rsidP="00C60E36">
            <w:pPr>
              <w:jc w:val="center"/>
              <w:rPr>
                <w:sz w:val="22"/>
                <w:szCs w:val="22"/>
              </w:rPr>
            </w:pPr>
            <w:r w:rsidRPr="00CE4E34">
              <w:rPr>
                <w:sz w:val="22"/>
                <w:szCs w:val="22"/>
              </w:rPr>
              <w:t>2017 рік</w:t>
            </w:r>
          </w:p>
          <w:p w:rsidR="00C60E36" w:rsidRPr="00CE4E34" w:rsidRDefault="00C60E36" w:rsidP="00C60E36">
            <w:pPr>
              <w:jc w:val="center"/>
              <w:rPr>
                <w:sz w:val="22"/>
                <w:szCs w:val="22"/>
              </w:rPr>
            </w:pPr>
            <w:r w:rsidRPr="00CE4E34">
              <w:rPr>
                <w:sz w:val="22"/>
                <w:szCs w:val="22"/>
              </w:rPr>
              <w:t>(факт)</w:t>
            </w:r>
          </w:p>
        </w:tc>
        <w:tc>
          <w:tcPr>
            <w:tcW w:w="1134" w:type="dxa"/>
            <w:tcBorders>
              <w:bottom w:val="single" w:sz="4" w:space="0" w:color="auto"/>
            </w:tcBorders>
            <w:shd w:val="clear" w:color="auto" w:fill="auto"/>
          </w:tcPr>
          <w:p w:rsidR="00C60E36" w:rsidRPr="00CE4E34" w:rsidRDefault="00C60E36" w:rsidP="00C60E36">
            <w:pPr>
              <w:jc w:val="center"/>
              <w:rPr>
                <w:sz w:val="22"/>
                <w:szCs w:val="22"/>
              </w:rPr>
            </w:pPr>
            <w:r w:rsidRPr="00CE4E34">
              <w:rPr>
                <w:sz w:val="22"/>
                <w:szCs w:val="22"/>
              </w:rPr>
              <w:t>2018 рік</w:t>
            </w:r>
          </w:p>
          <w:p w:rsidR="00C60E36" w:rsidRPr="00CE4E34" w:rsidRDefault="00C60E36" w:rsidP="00C60E36">
            <w:pPr>
              <w:jc w:val="center"/>
              <w:rPr>
                <w:sz w:val="22"/>
                <w:szCs w:val="22"/>
              </w:rPr>
            </w:pPr>
            <w:r w:rsidRPr="00CE4E34">
              <w:rPr>
                <w:sz w:val="22"/>
                <w:szCs w:val="22"/>
              </w:rPr>
              <w:t>(план)</w:t>
            </w:r>
          </w:p>
        </w:tc>
        <w:tc>
          <w:tcPr>
            <w:tcW w:w="992" w:type="dxa"/>
            <w:tcBorders>
              <w:bottom w:val="single" w:sz="4" w:space="0" w:color="auto"/>
            </w:tcBorders>
            <w:shd w:val="clear" w:color="auto" w:fill="auto"/>
          </w:tcPr>
          <w:p w:rsidR="00C60E36" w:rsidRPr="00CE4E34" w:rsidRDefault="00C60E36" w:rsidP="00C60E36">
            <w:pPr>
              <w:jc w:val="center"/>
              <w:rPr>
                <w:sz w:val="22"/>
                <w:szCs w:val="22"/>
              </w:rPr>
            </w:pPr>
            <w:r w:rsidRPr="00CE4E34">
              <w:rPr>
                <w:sz w:val="22"/>
                <w:szCs w:val="22"/>
              </w:rPr>
              <w:t>2019 рік</w:t>
            </w:r>
          </w:p>
          <w:p w:rsidR="00C60E36" w:rsidRPr="00CE4E34" w:rsidRDefault="00C60E36" w:rsidP="00C60E36">
            <w:pPr>
              <w:jc w:val="center"/>
              <w:rPr>
                <w:sz w:val="22"/>
                <w:szCs w:val="22"/>
              </w:rPr>
            </w:pPr>
            <w:r w:rsidRPr="00CE4E34">
              <w:rPr>
                <w:sz w:val="22"/>
                <w:szCs w:val="22"/>
              </w:rPr>
              <w:t>(план)</w:t>
            </w:r>
          </w:p>
        </w:tc>
        <w:tc>
          <w:tcPr>
            <w:tcW w:w="1134" w:type="dxa"/>
            <w:tcBorders>
              <w:bottom w:val="single" w:sz="4" w:space="0" w:color="auto"/>
            </w:tcBorders>
            <w:shd w:val="clear" w:color="auto" w:fill="auto"/>
          </w:tcPr>
          <w:p w:rsidR="00C60E36" w:rsidRPr="00CE4E34" w:rsidRDefault="00C60E36" w:rsidP="00C60E36">
            <w:pPr>
              <w:jc w:val="center"/>
              <w:rPr>
                <w:sz w:val="22"/>
                <w:szCs w:val="22"/>
              </w:rPr>
            </w:pPr>
            <w:r w:rsidRPr="00CE4E34">
              <w:rPr>
                <w:sz w:val="22"/>
                <w:szCs w:val="22"/>
              </w:rPr>
              <w:t>2020 рік</w:t>
            </w:r>
          </w:p>
          <w:p w:rsidR="00C60E36" w:rsidRPr="00CE4E34" w:rsidRDefault="00C60E36" w:rsidP="00C60E36">
            <w:pPr>
              <w:jc w:val="center"/>
              <w:rPr>
                <w:sz w:val="22"/>
                <w:szCs w:val="22"/>
              </w:rPr>
            </w:pPr>
            <w:r w:rsidRPr="00CE4E34">
              <w:rPr>
                <w:sz w:val="22"/>
                <w:szCs w:val="22"/>
              </w:rPr>
              <w:t>(план)</w:t>
            </w:r>
          </w:p>
        </w:tc>
      </w:tr>
      <w:tr w:rsidR="00C60E36" w:rsidRPr="00CE4E34" w:rsidTr="00C60E36">
        <w:tc>
          <w:tcPr>
            <w:tcW w:w="14737" w:type="dxa"/>
            <w:gridSpan w:val="8"/>
            <w:shd w:val="clear" w:color="auto" w:fill="auto"/>
          </w:tcPr>
          <w:p w:rsidR="00C60E36" w:rsidRPr="00CE4E34" w:rsidRDefault="00C60E36" w:rsidP="00C60E36">
            <w:pPr>
              <w:jc w:val="center"/>
              <w:rPr>
                <w:sz w:val="22"/>
                <w:szCs w:val="22"/>
              </w:rPr>
            </w:pPr>
            <w:r w:rsidRPr="00CE4E34">
              <w:rPr>
                <w:b/>
                <w:sz w:val="22"/>
                <w:szCs w:val="22"/>
              </w:rPr>
              <w:t>Напрям діяльності 1. Популяризація праці журналістів, підвищення їх фахового рівня, наближення до європейських стандартів у медійному просторі</w:t>
            </w:r>
          </w:p>
        </w:tc>
      </w:tr>
      <w:tr w:rsidR="00C60E36" w:rsidRPr="00CE4E34" w:rsidTr="00C60E36">
        <w:trPr>
          <w:trHeight w:val="456"/>
        </w:trPr>
        <w:tc>
          <w:tcPr>
            <w:tcW w:w="914" w:type="dxa"/>
            <w:shd w:val="clear" w:color="auto" w:fill="auto"/>
          </w:tcPr>
          <w:p w:rsidR="00C60E36" w:rsidRPr="00CE4E34" w:rsidRDefault="00C60E36" w:rsidP="00C60E36">
            <w:pPr>
              <w:rPr>
                <w:sz w:val="22"/>
                <w:szCs w:val="22"/>
              </w:rPr>
            </w:pPr>
            <w:r w:rsidRPr="00CE4E34">
              <w:rPr>
                <w:sz w:val="22"/>
                <w:szCs w:val="22"/>
              </w:rPr>
              <w:t>1.1</w:t>
            </w:r>
          </w:p>
        </w:tc>
        <w:tc>
          <w:tcPr>
            <w:tcW w:w="7303" w:type="dxa"/>
            <w:shd w:val="clear" w:color="auto" w:fill="auto"/>
          </w:tcPr>
          <w:p w:rsidR="00C60E36" w:rsidRPr="00CE4E34" w:rsidRDefault="00C60E36" w:rsidP="00C60E36">
            <w:pPr>
              <w:rPr>
                <w:sz w:val="22"/>
                <w:szCs w:val="22"/>
              </w:rPr>
            </w:pPr>
            <w:r w:rsidRPr="00CE4E34">
              <w:rPr>
                <w:sz w:val="22"/>
                <w:szCs w:val="22"/>
              </w:rPr>
              <w:t>Середні витрати на підготовку випускника проекту «Школа молодого журналіста»</w:t>
            </w:r>
          </w:p>
        </w:tc>
        <w:tc>
          <w:tcPr>
            <w:tcW w:w="1276" w:type="dxa"/>
            <w:shd w:val="clear" w:color="auto" w:fill="auto"/>
          </w:tcPr>
          <w:p w:rsidR="00C60E36" w:rsidRPr="00CE4E34" w:rsidRDefault="00C60E36" w:rsidP="00C60E36">
            <w:pPr>
              <w:rPr>
                <w:sz w:val="22"/>
                <w:szCs w:val="22"/>
              </w:rPr>
            </w:pPr>
            <w:r w:rsidRPr="00CE4E34">
              <w:rPr>
                <w:sz w:val="22"/>
                <w:szCs w:val="22"/>
              </w:rPr>
              <w:t>грн</w:t>
            </w:r>
          </w:p>
        </w:tc>
        <w:tc>
          <w:tcPr>
            <w:tcW w:w="992" w:type="dxa"/>
            <w:shd w:val="clear" w:color="auto" w:fill="auto"/>
          </w:tcPr>
          <w:p w:rsidR="00C60E36" w:rsidRPr="00CE4E34" w:rsidRDefault="00C60E36" w:rsidP="00C60E36">
            <w:pPr>
              <w:rPr>
                <w:sz w:val="22"/>
                <w:szCs w:val="22"/>
              </w:rPr>
            </w:pPr>
            <w:r w:rsidRPr="00CE4E34">
              <w:rPr>
                <w:sz w:val="22"/>
                <w:szCs w:val="22"/>
              </w:rPr>
              <w:t>-</w:t>
            </w:r>
          </w:p>
        </w:tc>
        <w:tc>
          <w:tcPr>
            <w:tcW w:w="992" w:type="dxa"/>
            <w:shd w:val="clear" w:color="auto" w:fill="auto"/>
          </w:tcPr>
          <w:p w:rsidR="00C60E36" w:rsidRPr="00CE4E34" w:rsidRDefault="00C60E36" w:rsidP="00C60E36">
            <w:pPr>
              <w:rPr>
                <w:sz w:val="22"/>
                <w:szCs w:val="22"/>
              </w:rPr>
            </w:pPr>
            <w:r w:rsidRPr="00CE4E34">
              <w:rPr>
                <w:sz w:val="22"/>
                <w:szCs w:val="22"/>
              </w:rPr>
              <w:t>3750</w:t>
            </w:r>
            <w:r w:rsidRPr="00CE4E34">
              <w:rPr>
                <w:rStyle w:val="af8"/>
                <w:sz w:val="22"/>
                <w:szCs w:val="22"/>
              </w:rPr>
              <w:footnoteReference w:id="2"/>
            </w:r>
          </w:p>
        </w:tc>
        <w:tc>
          <w:tcPr>
            <w:tcW w:w="1134" w:type="dxa"/>
            <w:shd w:val="clear" w:color="auto" w:fill="auto"/>
          </w:tcPr>
          <w:p w:rsidR="00C60E36" w:rsidRPr="00CE4E34" w:rsidRDefault="00C60E36" w:rsidP="00C60E36">
            <w:pPr>
              <w:rPr>
                <w:sz w:val="22"/>
                <w:szCs w:val="22"/>
              </w:rPr>
            </w:pPr>
            <w:r w:rsidRPr="00CE4E34">
              <w:rPr>
                <w:sz w:val="22"/>
                <w:szCs w:val="22"/>
              </w:rPr>
              <w:t>5000</w:t>
            </w:r>
          </w:p>
        </w:tc>
        <w:tc>
          <w:tcPr>
            <w:tcW w:w="992" w:type="dxa"/>
            <w:shd w:val="clear" w:color="auto" w:fill="auto"/>
          </w:tcPr>
          <w:p w:rsidR="00C60E36" w:rsidRPr="00CE4E34" w:rsidRDefault="00C60E36" w:rsidP="00C60E36">
            <w:pPr>
              <w:rPr>
                <w:sz w:val="22"/>
                <w:szCs w:val="22"/>
              </w:rPr>
            </w:pPr>
            <w:r w:rsidRPr="00CE4E34">
              <w:rPr>
                <w:sz w:val="22"/>
                <w:szCs w:val="22"/>
              </w:rPr>
              <w:t>5000</w:t>
            </w:r>
          </w:p>
        </w:tc>
        <w:tc>
          <w:tcPr>
            <w:tcW w:w="1134" w:type="dxa"/>
            <w:shd w:val="clear" w:color="auto" w:fill="auto"/>
          </w:tcPr>
          <w:p w:rsidR="00C60E36" w:rsidRPr="00CE4E34" w:rsidRDefault="00C60E36" w:rsidP="00C60E36">
            <w:pPr>
              <w:rPr>
                <w:sz w:val="22"/>
                <w:szCs w:val="22"/>
              </w:rPr>
            </w:pPr>
            <w:r w:rsidRPr="00CE4E34">
              <w:rPr>
                <w:sz w:val="22"/>
                <w:szCs w:val="22"/>
              </w:rPr>
              <w:t>4167</w:t>
            </w:r>
          </w:p>
        </w:tc>
      </w:tr>
      <w:tr w:rsidR="00C60E36" w:rsidRPr="00CE4E34" w:rsidTr="00C60E36">
        <w:tc>
          <w:tcPr>
            <w:tcW w:w="914" w:type="dxa"/>
            <w:vMerge w:val="restart"/>
            <w:shd w:val="clear" w:color="auto" w:fill="auto"/>
          </w:tcPr>
          <w:p w:rsidR="00C60E36" w:rsidRPr="00CE4E34" w:rsidRDefault="00C60E36" w:rsidP="00C60E36">
            <w:pPr>
              <w:rPr>
                <w:sz w:val="22"/>
                <w:szCs w:val="22"/>
              </w:rPr>
            </w:pPr>
            <w:r w:rsidRPr="00CE4E34">
              <w:rPr>
                <w:sz w:val="22"/>
                <w:szCs w:val="22"/>
              </w:rPr>
              <w:t>1.2</w:t>
            </w:r>
          </w:p>
        </w:tc>
        <w:tc>
          <w:tcPr>
            <w:tcW w:w="7303" w:type="dxa"/>
            <w:shd w:val="clear" w:color="auto" w:fill="auto"/>
          </w:tcPr>
          <w:p w:rsidR="00C60E36" w:rsidRPr="00CE4E34" w:rsidRDefault="00C60E36" w:rsidP="00C60E36">
            <w:pPr>
              <w:rPr>
                <w:sz w:val="22"/>
                <w:szCs w:val="22"/>
              </w:rPr>
            </w:pPr>
            <w:r w:rsidRPr="00CE4E34">
              <w:rPr>
                <w:sz w:val="22"/>
                <w:szCs w:val="22"/>
              </w:rPr>
              <w:t>Середні витрати на проведення одного заходу, спрямованого на розвиток професійних компетенцій представників ЗМІ</w:t>
            </w:r>
          </w:p>
        </w:tc>
        <w:tc>
          <w:tcPr>
            <w:tcW w:w="1276" w:type="dxa"/>
            <w:shd w:val="clear" w:color="auto" w:fill="auto"/>
          </w:tcPr>
          <w:p w:rsidR="00C60E36" w:rsidRPr="00CE4E34" w:rsidRDefault="00C60E36" w:rsidP="00C60E36">
            <w:pPr>
              <w:rPr>
                <w:sz w:val="22"/>
                <w:szCs w:val="22"/>
              </w:rPr>
            </w:pPr>
            <w:r w:rsidRPr="00CE4E34">
              <w:rPr>
                <w:sz w:val="22"/>
                <w:szCs w:val="22"/>
              </w:rPr>
              <w:t>грн</w:t>
            </w:r>
          </w:p>
        </w:tc>
        <w:tc>
          <w:tcPr>
            <w:tcW w:w="992" w:type="dxa"/>
            <w:shd w:val="clear" w:color="auto" w:fill="auto"/>
          </w:tcPr>
          <w:p w:rsidR="00C60E36" w:rsidRPr="00CE4E34" w:rsidRDefault="00C60E36" w:rsidP="00C60E36">
            <w:pPr>
              <w:rPr>
                <w:sz w:val="22"/>
                <w:szCs w:val="22"/>
              </w:rPr>
            </w:pPr>
            <w:r w:rsidRPr="00CE4E34">
              <w:rPr>
                <w:sz w:val="22"/>
                <w:szCs w:val="22"/>
              </w:rPr>
              <w:t>-</w:t>
            </w:r>
          </w:p>
        </w:tc>
        <w:tc>
          <w:tcPr>
            <w:tcW w:w="992" w:type="dxa"/>
            <w:shd w:val="clear" w:color="auto" w:fill="auto"/>
          </w:tcPr>
          <w:p w:rsidR="00C60E36" w:rsidRPr="00CE4E34" w:rsidRDefault="00C60E36" w:rsidP="00C60E36">
            <w:pPr>
              <w:rPr>
                <w:sz w:val="22"/>
                <w:szCs w:val="22"/>
              </w:rPr>
            </w:pPr>
            <w:r w:rsidRPr="00CE4E34">
              <w:rPr>
                <w:sz w:val="22"/>
                <w:szCs w:val="22"/>
              </w:rPr>
              <w:t>-</w:t>
            </w:r>
          </w:p>
        </w:tc>
        <w:tc>
          <w:tcPr>
            <w:tcW w:w="1134" w:type="dxa"/>
            <w:shd w:val="clear" w:color="auto" w:fill="auto"/>
          </w:tcPr>
          <w:p w:rsidR="00C60E36" w:rsidRPr="00CE4E34" w:rsidRDefault="00C60E36" w:rsidP="00C60E36">
            <w:pPr>
              <w:rPr>
                <w:sz w:val="22"/>
                <w:szCs w:val="22"/>
              </w:rPr>
            </w:pPr>
            <w:r w:rsidRPr="00CE4E34">
              <w:rPr>
                <w:sz w:val="22"/>
                <w:szCs w:val="22"/>
              </w:rPr>
              <w:t>25010</w:t>
            </w:r>
          </w:p>
        </w:tc>
        <w:tc>
          <w:tcPr>
            <w:tcW w:w="992" w:type="dxa"/>
            <w:shd w:val="clear" w:color="auto" w:fill="auto"/>
          </w:tcPr>
          <w:p w:rsidR="00C60E36" w:rsidRPr="00CE4E34" w:rsidRDefault="00C60E36" w:rsidP="00C60E36">
            <w:pPr>
              <w:rPr>
                <w:sz w:val="22"/>
                <w:szCs w:val="22"/>
              </w:rPr>
            </w:pPr>
            <w:r w:rsidRPr="00CE4E34">
              <w:rPr>
                <w:sz w:val="22"/>
                <w:szCs w:val="22"/>
              </w:rPr>
              <w:t>25010</w:t>
            </w:r>
          </w:p>
        </w:tc>
        <w:tc>
          <w:tcPr>
            <w:tcW w:w="1134" w:type="dxa"/>
            <w:shd w:val="clear" w:color="auto" w:fill="auto"/>
          </w:tcPr>
          <w:p w:rsidR="00C60E36" w:rsidRPr="00CE4E34" w:rsidRDefault="00C60E36" w:rsidP="00C60E36">
            <w:pPr>
              <w:rPr>
                <w:sz w:val="22"/>
                <w:szCs w:val="22"/>
              </w:rPr>
            </w:pPr>
            <w:r w:rsidRPr="00CE4E34">
              <w:rPr>
                <w:sz w:val="22"/>
                <w:szCs w:val="22"/>
              </w:rPr>
              <w:t>24860</w:t>
            </w:r>
          </w:p>
        </w:tc>
      </w:tr>
      <w:tr w:rsidR="00C60E36" w:rsidRPr="00CE4E34" w:rsidTr="00C60E36">
        <w:tc>
          <w:tcPr>
            <w:tcW w:w="914" w:type="dxa"/>
            <w:vMerge/>
            <w:shd w:val="clear" w:color="auto" w:fill="auto"/>
          </w:tcPr>
          <w:p w:rsidR="00C60E36" w:rsidRPr="00CE4E34" w:rsidRDefault="00C60E36" w:rsidP="00C60E36">
            <w:pPr>
              <w:rPr>
                <w:sz w:val="22"/>
                <w:szCs w:val="22"/>
              </w:rPr>
            </w:pPr>
          </w:p>
        </w:tc>
        <w:tc>
          <w:tcPr>
            <w:tcW w:w="7303" w:type="dxa"/>
            <w:shd w:val="clear" w:color="auto" w:fill="auto"/>
          </w:tcPr>
          <w:p w:rsidR="00C60E36" w:rsidRPr="00CE4E34" w:rsidRDefault="00C60E36" w:rsidP="00C60E36">
            <w:pPr>
              <w:rPr>
                <w:sz w:val="22"/>
                <w:szCs w:val="22"/>
              </w:rPr>
            </w:pPr>
            <w:r w:rsidRPr="00CE4E34">
              <w:rPr>
                <w:sz w:val="22"/>
                <w:szCs w:val="22"/>
              </w:rPr>
              <w:t>Середні витрати на забезпечення участі однієї особи у заході, спрямованого на розвиток професійних компетенцій представників ЗМІ</w:t>
            </w:r>
          </w:p>
        </w:tc>
        <w:tc>
          <w:tcPr>
            <w:tcW w:w="1276" w:type="dxa"/>
            <w:shd w:val="clear" w:color="auto" w:fill="auto"/>
          </w:tcPr>
          <w:p w:rsidR="00C60E36" w:rsidRPr="00CE4E34" w:rsidRDefault="00C60E36" w:rsidP="00C60E36">
            <w:pPr>
              <w:rPr>
                <w:sz w:val="22"/>
                <w:szCs w:val="22"/>
              </w:rPr>
            </w:pPr>
            <w:r w:rsidRPr="00CE4E34">
              <w:rPr>
                <w:sz w:val="22"/>
                <w:szCs w:val="22"/>
              </w:rPr>
              <w:t>грн</w:t>
            </w:r>
          </w:p>
        </w:tc>
        <w:tc>
          <w:tcPr>
            <w:tcW w:w="992" w:type="dxa"/>
            <w:shd w:val="clear" w:color="auto" w:fill="auto"/>
          </w:tcPr>
          <w:p w:rsidR="00C60E36" w:rsidRPr="00CE4E34" w:rsidRDefault="00C60E36" w:rsidP="00C60E36">
            <w:pPr>
              <w:rPr>
                <w:sz w:val="22"/>
                <w:szCs w:val="22"/>
              </w:rPr>
            </w:pPr>
            <w:r w:rsidRPr="00CE4E34">
              <w:rPr>
                <w:sz w:val="22"/>
                <w:szCs w:val="22"/>
              </w:rPr>
              <w:t>-</w:t>
            </w:r>
          </w:p>
        </w:tc>
        <w:tc>
          <w:tcPr>
            <w:tcW w:w="992" w:type="dxa"/>
            <w:shd w:val="clear" w:color="auto" w:fill="auto"/>
          </w:tcPr>
          <w:p w:rsidR="00C60E36" w:rsidRPr="00CE4E34" w:rsidRDefault="00C60E36" w:rsidP="00C60E36">
            <w:pPr>
              <w:rPr>
                <w:sz w:val="22"/>
                <w:szCs w:val="22"/>
              </w:rPr>
            </w:pPr>
            <w:r w:rsidRPr="00CE4E34">
              <w:rPr>
                <w:sz w:val="22"/>
                <w:szCs w:val="22"/>
              </w:rPr>
              <w:t>-</w:t>
            </w:r>
          </w:p>
        </w:tc>
        <w:tc>
          <w:tcPr>
            <w:tcW w:w="1134" w:type="dxa"/>
            <w:shd w:val="clear" w:color="auto" w:fill="auto"/>
          </w:tcPr>
          <w:p w:rsidR="00C60E36" w:rsidRPr="00CE4E34" w:rsidRDefault="00C60E36" w:rsidP="00C60E36">
            <w:pPr>
              <w:rPr>
                <w:sz w:val="22"/>
                <w:szCs w:val="22"/>
              </w:rPr>
            </w:pPr>
            <w:r w:rsidRPr="00CE4E34">
              <w:rPr>
                <w:sz w:val="22"/>
                <w:szCs w:val="22"/>
              </w:rPr>
              <w:t>417</w:t>
            </w:r>
          </w:p>
        </w:tc>
        <w:tc>
          <w:tcPr>
            <w:tcW w:w="992" w:type="dxa"/>
            <w:shd w:val="clear" w:color="auto" w:fill="auto"/>
          </w:tcPr>
          <w:p w:rsidR="00C60E36" w:rsidRPr="00CE4E34" w:rsidRDefault="00C60E36" w:rsidP="00C60E36">
            <w:pPr>
              <w:rPr>
                <w:sz w:val="22"/>
                <w:szCs w:val="22"/>
              </w:rPr>
            </w:pPr>
            <w:r w:rsidRPr="00CE4E34">
              <w:rPr>
                <w:sz w:val="22"/>
                <w:szCs w:val="22"/>
              </w:rPr>
              <w:t>417</w:t>
            </w:r>
          </w:p>
        </w:tc>
        <w:tc>
          <w:tcPr>
            <w:tcW w:w="1134" w:type="dxa"/>
            <w:shd w:val="clear" w:color="auto" w:fill="auto"/>
          </w:tcPr>
          <w:p w:rsidR="00C60E36" w:rsidRPr="00CE4E34" w:rsidRDefault="00C60E36" w:rsidP="00C60E36">
            <w:pPr>
              <w:rPr>
                <w:sz w:val="22"/>
                <w:szCs w:val="22"/>
              </w:rPr>
            </w:pPr>
            <w:r w:rsidRPr="00CE4E34">
              <w:rPr>
                <w:sz w:val="22"/>
                <w:szCs w:val="22"/>
              </w:rPr>
              <w:t>452</w:t>
            </w:r>
          </w:p>
        </w:tc>
      </w:tr>
      <w:tr w:rsidR="00C60E36" w:rsidRPr="00CE4E34" w:rsidTr="00C60E36">
        <w:tc>
          <w:tcPr>
            <w:tcW w:w="914" w:type="dxa"/>
            <w:vMerge/>
            <w:shd w:val="clear" w:color="auto" w:fill="auto"/>
          </w:tcPr>
          <w:p w:rsidR="00C60E36" w:rsidRPr="00CE4E34" w:rsidRDefault="00C60E36" w:rsidP="00C60E36">
            <w:pPr>
              <w:rPr>
                <w:sz w:val="22"/>
                <w:szCs w:val="22"/>
              </w:rPr>
            </w:pPr>
          </w:p>
        </w:tc>
        <w:tc>
          <w:tcPr>
            <w:tcW w:w="7303" w:type="dxa"/>
            <w:shd w:val="clear" w:color="auto" w:fill="auto"/>
          </w:tcPr>
          <w:p w:rsidR="00C60E36" w:rsidRPr="00CE4E34" w:rsidRDefault="00C60E36" w:rsidP="00C60E36">
            <w:pPr>
              <w:rPr>
                <w:sz w:val="22"/>
                <w:szCs w:val="22"/>
              </w:rPr>
            </w:pPr>
            <w:r w:rsidRPr="00CE4E34">
              <w:rPr>
                <w:sz w:val="22"/>
                <w:szCs w:val="22"/>
              </w:rPr>
              <w:t xml:space="preserve">Відношення витрат на проведення професійних конкурсів та конкурсів творчої майстерності для журналістів до кількості матеріалів, поданих на конкурси </w:t>
            </w:r>
          </w:p>
        </w:tc>
        <w:tc>
          <w:tcPr>
            <w:tcW w:w="1276" w:type="dxa"/>
            <w:shd w:val="clear" w:color="auto" w:fill="auto"/>
          </w:tcPr>
          <w:p w:rsidR="00C60E36" w:rsidRPr="00CE4E34" w:rsidRDefault="00C60E36" w:rsidP="00C60E36">
            <w:pPr>
              <w:rPr>
                <w:sz w:val="22"/>
                <w:szCs w:val="22"/>
              </w:rPr>
            </w:pPr>
            <w:r>
              <w:rPr>
                <w:sz w:val="22"/>
                <w:szCs w:val="22"/>
              </w:rPr>
              <w:t>г</w:t>
            </w:r>
            <w:r w:rsidRPr="00CE4E34">
              <w:rPr>
                <w:sz w:val="22"/>
                <w:szCs w:val="22"/>
              </w:rPr>
              <w:t>рн</w:t>
            </w:r>
            <w:r>
              <w:rPr>
                <w:sz w:val="22"/>
                <w:szCs w:val="22"/>
              </w:rPr>
              <w:t> </w:t>
            </w:r>
            <w:r w:rsidRPr="00CE4E34">
              <w:rPr>
                <w:sz w:val="22"/>
                <w:szCs w:val="22"/>
              </w:rPr>
              <w:t>/</w:t>
            </w:r>
            <w:r>
              <w:rPr>
                <w:sz w:val="22"/>
                <w:szCs w:val="22"/>
              </w:rPr>
              <w:br/>
            </w:r>
            <w:r w:rsidRPr="00CE4E34">
              <w:rPr>
                <w:sz w:val="22"/>
                <w:szCs w:val="22"/>
              </w:rPr>
              <w:t>матеріал</w:t>
            </w:r>
          </w:p>
        </w:tc>
        <w:tc>
          <w:tcPr>
            <w:tcW w:w="992" w:type="dxa"/>
            <w:shd w:val="clear" w:color="auto" w:fill="auto"/>
          </w:tcPr>
          <w:p w:rsidR="00C60E36" w:rsidRPr="00CE4E34" w:rsidRDefault="00C60E36" w:rsidP="00C60E36">
            <w:pPr>
              <w:rPr>
                <w:sz w:val="22"/>
                <w:szCs w:val="22"/>
              </w:rPr>
            </w:pPr>
            <w:r w:rsidRPr="00CE4E34">
              <w:rPr>
                <w:sz w:val="22"/>
                <w:szCs w:val="22"/>
              </w:rPr>
              <w:t>-</w:t>
            </w:r>
          </w:p>
        </w:tc>
        <w:tc>
          <w:tcPr>
            <w:tcW w:w="992" w:type="dxa"/>
            <w:shd w:val="clear" w:color="auto" w:fill="auto"/>
          </w:tcPr>
          <w:p w:rsidR="00C60E36" w:rsidRPr="00CE4E34" w:rsidRDefault="00C60E36" w:rsidP="00C60E36">
            <w:pPr>
              <w:rPr>
                <w:sz w:val="22"/>
                <w:szCs w:val="22"/>
              </w:rPr>
            </w:pPr>
            <w:r w:rsidRPr="00CE4E34">
              <w:rPr>
                <w:sz w:val="22"/>
                <w:szCs w:val="22"/>
              </w:rPr>
              <w:t>-</w:t>
            </w:r>
          </w:p>
        </w:tc>
        <w:tc>
          <w:tcPr>
            <w:tcW w:w="1134" w:type="dxa"/>
            <w:shd w:val="clear" w:color="auto" w:fill="auto"/>
          </w:tcPr>
          <w:p w:rsidR="00C60E36" w:rsidRPr="00CE4E34" w:rsidRDefault="00C60E36" w:rsidP="00C60E36">
            <w:pPr>
              <w:rPr>
                <w:sz w:val="22"/>
                <w:szCs w:val="22"/>
              </w:rPr>
            </w:pPr>
            <w:r w:rsidRPr="00CE4E34">
              <w:rPr>
                <w:sz w:val="22"/>
                <w:szCs w:val="22"/>
              </w:rPr>
              <w:t>571</w:t>
            </w:r>
          </w:p>
        </w:tc>
        <w:tc>
          <w:tcPr>
            <w:tcW w:w="992" w:type="dxa"/>
            <w:shd w:val="clear" w:color="auto" w:fill="auto"/>
          </w:tcPr>
          <w:p w:rsidR="00C60E36" w:rsidRPr="00CE4E34" w:rsidRDefault="00C60E36" w:rsidP="00C60E36">
            <w:pPr>
              <w:rPr>
                <w:sz w:val="22"/>
                <w:szCs w:val="22"/>
              </w:rPr>
            </w:pPr>
            <w:r w:rsidRPr="00CE4E34">
              <w:rPr>
                <w:sz w:val="22"/>
                <w:szCs w:val="22"/>
              </w:rPr>
              <w:t>571</w:t>
            </w:r>
          </w:p>
        </w:tc>
        <w:tc>
          <w:tcPr>
            <w:tcW w:w="1134" w:type="dxa"/>
            <w:shd w:val="clear" w:color="auto" w:fill="auto"/>
          </w:tcPr>
          <w:p w:rsidR="00C60E36" w:rsidRPr="00CE4E34" w:rsidRDefault="00C60E36" w:rsidP="00C60E36">
            <w:pPr>
              <w:rPr>
                <w:sz w:val="22"/>
                <w:szCs w:val="22"/>
              </w:rPr>
            </w:pPr>
            <w:r w:rsidRPr="00CE4E34">
              <w:rPr>
                <w:sz w:val="22"/>
                <w:szCs w:val="22"/>
              </w:rPr>
              <w:t>451</w:t>
            </w:r>
          </w:p>
        </w:tc>
      </w:tr>
      <w:tr w:rsidR="00C60E36" w:rsidRPr="00CE4E34" w:rsidTr="00C60E36">
        <w:tc>
          <w:tcPr>
            <w:tcW w:w="914" w:type="dxa"/>
            <w:tcBorders>
              <w:bottom w:val="single" w:sz="4" w:space="0" w:color="auto"/>
            </w:tcBorders>
            <w:shd w:val="clear" w:color="auto" w:fill="auto"/>
          </w:tcPr>
          <w:p w:rsidR="00C60E36" w:rsidRPr="00CE4E34" w:rsidRDefault="00C60E36" w:rsidP="00C60E36">
            <w:pPr>
              <w:rPr>
                <w:sz w:val="22"/>
                <w:szCs w:val="22"/>
              </w:rPr>
            </w:pPr>
            <w:r w:rsidRPr="00CE4E34">
              <w:rPr>
                <w:sz w:val="22"/>
                <w:szCs w:val="22"/>
              </w:rPr>
              <w:t>1.3</w:t>
            </w:r>
          </w:p>
        </w:tc>
        <w:tc>
          <w:tcPr>
            <w:tcW w:w="7303" w:type="dxa"/>
            <w:tcBorders>
              <w:bottom w:val="single" w:sz="4" w:space="0" w:color="auto"/>
            </w:tcBorders>
            <w:shd w:val="clear" w:color="auto" w:fill="auto"/>
          </w:tcPr>
          <w:p w:rsidR="00C60E36" w:rsidRPr="00CE4E34" w:rsidRDefault="00C60E36" w:rsidP="00C60E36">
            <w:pPr>
              <w:rPr>
                <w:sz w:val="22"/>
                <w:szCs w:val="22"/>
              </w:rPr>
            </w:pPr>
            <w:r w:rsidRPr="00CE4E34">
              <w:rPr>
                <w:sz w:val="22"/>
                <w:szCs w:val="22"/>
              </w:rPr>
              <w:t xml:space="preserve">Середні витрати на забезпечення участі однієї особи у форумі </w:t>
            </w:r>
            <w:r>
              <w:rPr>
                <w:sz w:val="22"/>
                <w:szCs w:val="22"/>
              </w:rPr>
              <w:t>медійників області</w:t>
            </w:r>
          </w:p>
        </w:tc>
        <w:tc>
          <w:tcPr>
            <w:tcW w:w="1276" w:type="dxa"/>
            <w:tcBorders>
              <w:bottom w:val="single" w:sz="4" w:space="0" w:color="auto"/>
            </w:tcBorders>
            <w:shd w:val="clear" w:color="auto" w:fill="auto"/>
          </w:tcPr>
          <w:p w:rsidR="00C60E36" w:rsidRPr="00CE4E34" w:rsidRDefault="00C60E36" w:rsidP="00C60E36">
            <w:pPr>
              <w:rPr>
                <w:sz w:val="22"/>
                <w:szCs w:val="22"/>
              </w:rPr>
            </w:pPr>
            <w:r w:rsidRPr="00CE4E34">
              <w:rPr>
                <w:sz w:val="22"/>
                <w:szCs w:val="22"/>
              </w:rPr>
              <w:t>грн</w:t>
            </w:r>
          </w:p>
        </w:tc>
        <w:tc>
          <w:tcPr>
            <w:tcW w:w="992" w:type="dxa"/>
            <w:tcBorders>
              <w:bottom w:val="single" w:sz="4" w:space="0" w:color="auto"/>
            </w:tcBorders>
            <w:shd w:val="clear" w:color="auto" w:fill="auto"/>
          </w:tcPr>
          <w:p w:rsidR="00C60E36" w:rsidRPr="00CE4E34" w:rsidRDefault="00C60E36" w:rsidP="00C60E36">
            <w:pPr>
              <w:rPr>
                <w:sz w:val="22"/>
                <w:szCs w:val="22"/>
              </w:rPr>
            </w:pPr>
            <w:r w:rsidRPr="00CE4E34">
              <w:rPr>
                <w:sz w:val="22"/>
                <w:szCs w:val="22"/>
              </w:rPr>
              <w:t>-</w:t>
            </w:r>
          </w:p>
        </w:tc>
        <w:tc>
          <w:tcPr>
            <w:tcW w:w="992" w:type="dxa"/>
            <w:tcBorders>
              <w:bottom w:val="single" w:sz="4" w:space="0" w:color="auto"/>
            </w:tcBorders>
            <w:shd w:val="clear" w:color="auto" w:fill="auto"/>
          </w:tcPr>
          <w:p w:rsidR="00C60E36" w:rsidRPr="00CE4E34" w:rsidRDefault="00C60E36" w:rsidP="00C60E36">
            <w:pPr>
              <w:rPr>
                <w:sz w:val="22"/>
                <w:szCs w:val="22"/>
              </w:rPr>
            </w:pPr>
            <w:r w:rsidRPr="00CE4E34">
              <w:rPr>
                <w:sz w:val="22"/>
                <w:szCs w:val="22"/>
              </w:rPr>
              <w:t>-</w:t>
            </w:r>
          </w:p>
        </w:tc>
        <w:tc>
          <w:tcPr>
            <w:tcW w:w="1134" w:type="dxa"/>
            <w:tcBorders>
              <w:bottom w:val="single" w:sz="4" w:space="0" w:color="auto"/>
            </w:tcBorders>
            <w:shd w:val="clear" w:color="auto" w:fill="auto"/>
          </w:tcPr>
          <w:p w:rsidR="00C60E36" w:rsidRPr="00CE4E34" w:rsidRDefault="00C60E36" w:rsidP="00C60E36">
            <w:pPr>
              <w:rPr>
                <w:sz w:val="22"/>
                <w:szCs w:val="22"/>
              </w:rPr>
            </w:pPr>
            <w:r w:rsidRPr="00CE4E34">
              <w:rPr>
                <w:sz w:val="22"/>
                <w:szCs w:val="22"/>
              </w:rPr>
              <w:t>333</w:t>
            </w:r>
          </w:p>
        </w:tc>
        <w:tc>
          <w:tcPr>
            <w:tcW w:w="992" w:type="dxa"/>
            <w:tcBorders>
              <w:bottom w:val="single" w:sz="4" w:space="0" w:color="auto"/>
            </w:tcBorders>
            <w:shd w:val="clear" w:color="auto" w:fill="auto"/>
          </w:tcPr>
          <w:p w:rsidR="00C60E36" w:rsidRPr="00CE4E34" w:rsidRDefault="00C60E36" w:rsidP="00C60E36">
            <w:pPr>
              <w:rPr>
                <w:sz w:val="22"/>
                <w:szCs w:val="22"/>
              </w:rPr>
            </w:pPr>
            <w:r w:rsidRPr="00CE4E34">
              <w:rPr>
                <w:sz w:val="22"/>
                <w:szCs w:val="22"/>
              </w:rPr>
              <w:t>429</w:t>
            </w:r>
          </w:p>
        </w:tc>
        <w:tc>
          <w:tcPr>
            <w:tcW w:w="1134" w:type="dxa"/>
            <w:tcBorders>
              <w:bottom w:val="single" w:sz="4" w:space="0" w:color="auto"/>
            </w:tcBorders>
            <w:shd w:val="clear" w:color="auto" w:fill="auto"/>
          </w:tcPr>
          <w:p w:rsidR="00C60E36" w:rsidRPr="00CE4E34" w:rsidRDefault="00C60E36" w:rsidP="00C60E36">
            <w:pPr>
              <w:rPr>
                <w:sz w:val="22"/>
                <w:szCs w:val="22"/>
              </w:rPr>
            </w:pPr>
            <w:r>
              <w:rPr>
                <w:sz w:val="22"/>
                <w:szCs w:val="22"/>
              </w:rPr>
              <w:t>353</w:t>
            </w:r>
          </w:p>
        </w:tc>
      </w:tr>
      <w:tr w:rsidR="00C60E36" w:rsidRPr="00CE4E34" w:rsidTr="00C60E36">
        <w:tc>
          <w:tcPr>
            <w:tcW w:w="14737" w:type="dxa"/>
            <w:gridSpan w:val="8"/>
            <w:shd w:val="clear" w:color="auto" w:fill="auto"/>
          </w:tcPr>
          <w:p w:rsidR="00C60E36" w:rsidRPr="00CE4E34" w:rsidRDefault="00C60E36" w:rsidP="00C60E36">
            <w:pPr>
              <w:rPr>
                <w:sz w:val="22"/>
                <w:szCs w:val="22"/>
              </w:rPr>
            </w:pPr>
            <w:r w:rsidRPr="00CE4E34">
              <w:rPr>
                <w:b/>
                <w:sz w:val="22"/>
                <w:szCs w:val="22"/>
              </w:rPr>
              <w:t>Напрям діяльності 2. Забезпечення умов для реалізації на території області державної інформаційної політики, відкритості у діяльності органів влади</w:t>
            </w:r>
          </w:p>
        </w:tc>
      </w:tr>
      <w:tr w:rsidR="00C60E36" w:rsidRPr="00CE4E34" w:rsidTr="00C60E36">
        <w:tc>
          <w:tcPr>
            <w:tcW w:w="914" w:type="dxa"/>
            <w:vMerge w:val="restart"/>
            <w:shd w:val="clear" w:color="auto" w:fill="auto"/>
          </w:tcPr>
          <w:p w:rsidR="00C60E36" w:rsidRPr="00CE4E34" w:rsidRDefault="00C60E36" w:rsidP="00C60E36">
            <w:pPr>
              <w:rPr>
                <w:sz w:val="22"/>
                <w:szCs w:val="22"/>
              </w:rPr>
            </w:pPr>
            <w:r w:rsidRPr="00CE4E34">
              <w:rPr>
                <w:sz w:val="22"/>
                <w:szCs w:val="22"/>
              </w:rPr>
              <w:t>2.1</w:t>
            </w:r>
          </w:p>
        </w:tc>
        <w:tc>
          <w:tcPr>
            <w:tcW w:w="7303" w:type="dxa"/>
            <w:shd w:val="clear" w:color="auto" w:fill="auto"/>
          </w:tcPr>
          <w:p w:rsidR="00C60E36" w:rsidRPr="00CE4E34" w:rsidRDefault="00C60E36" w:rsidP="00C60E36">
            <w:pPr>
              <w:rPr>
                <w:sz w:val="22"/>
                <w:szCs w:val="22"/>
              </w:rPr>
            </w:pPr>
            <w:r w:rsidRPr="00CE4E34">
              <w:rPr>
                <w:sz w:val="22"/>
                <w:szCs w:val="22"/>
              </w:rPr>
              <w:t>Середні витрати на виготовлення однієї одиниці соціальної реклами (листівки)</w:t>
            </w:r>
          </w:p>
        </w:tc>
        <w:tc>
          <w:tcPr>
            <w:tcW w:w="1276" w:type="dxa"/>
            <w:shd w:val="clear" w:color="auto" w:fill="auto"/>
          </w:tcPr>
          <w:p w:rsidR="00C60E36" w:rsidRPr="00CE4E34" w:rsidRDefault="00C60E36" w:rsidP="00C60E36">
            <w:pPr>
              <w:rPr>
                <w:sz w:val="22"/>
                <w:szCs w:val="22"/>
              </w:rPr>
            </w:pPr>
            <w:r w:rsidRPr="00CE4E34">
              <w:rPr>
                <w:sz w:val="22"/>
                <w:szCs w:val="22"/>
              </w:rPr>
              <w:t>грн</w:t>
            </w:r>
          </w:p>
        </w:tc>
        <w:tc>
          <w:tcPr>
            <w:tcW w:w="992" w:type="dxa"/>
            <w:shd w:val="clear" w:color="auto" w:fill="auto"/>
          </w:tcPr>
          <w:p w:rsidR="00C60E36" w:rsidRPr="00CE4E34" w:rsidRDefault="00C60E36" w:rsidP="00C60E36">
            <w:pPr>
              <w:rPr>
                <w:sz w:val="22"/>
                <w:szCs w:val="22"/>
              </w:rPr>
            </w:pPr>
            <w:r w:rsidRPr="00CE4E34">
              <w:rPr>
                <w:sz w:val="22"/>
                <w:szCs w:val="22"/>
              </w:rPr>
              <w:t>2</w:t>
            </w:r>
          </w:p>
        </w:tc>
        <w:tc>
          <w:tcPr>
            <w:tcW w:w="992" w:type="dxa"/>
            <w:shd w:val="clear" w:color="auto" w:fill="auto"/>
          </w:tcPr>
          <w:p w:rsidR="00C60E36" w:rsidRPr="00CE4E34" w:rsidRDefault="00C60E36" w:rsidP="00C60E36">
            <w:pPr>
              <w:rPr>
                <w:sz w:val="22"/>
                <w:szCs w:val="22"/>
              </w:rPr>
            </w:pPr>
            <w:r w:rsidRPr="00CE4E34">
              <w:rPr>
                <w:sz w:val="22"/>
                <w:szCs w:val="22"/>
              </w:rPr>
              <w:t>-</w:t>
            </w:r>
          </w:p>
        </w:tc>
        <w:tc>
          <w:tcPr>
            <w:tcW w:w="1134" w:type="dxa"/>
            <w:shd w:val="clear" w:color="auto" w:fill="auto"/>
          </w:tcPr>
          <w:p w:rsidR="00C60E36" w:rsidRPr="00CE4E34" w:rsidRDefault="00C60E36" w:rsidP="00C60E36">
            <w:pPr>
              <w:rPr>
                <w:sz w:val="22"/>
                <w:szCs w:val="22"/>
              </w:rPr>
            </w:pPr>
            <w:r w:rsidRPr="00CE4E34">
              <w:rPr>
                <w:sz w:val="22"/>
                <w:szCs w:val="22"/>
              </w:rPr>
              <w:t>-</w:t>
            </w:r>
          </w:p>
        </w:tc>
        <w:tc>
          <w:tcPr>
            <w:tcW w:w="992" w:type="dxa"/>
            <w:shd w:val="clear" w:color="auto" w:fill="auto"/>
          </w:tcPr>
          <w:p w:rsidR="00C60E36" w:rsidRPr="00CE4E34" w:rsidRDefault="00C60E36" w:rsidP="00C60E36">
            <w:pPr>
              <w:rPr>
                <w:sz w:val="22"/>
                <w:szCs w:val="22"/>
              </w:rPr>
            </w:pPr>
            <w:r w:rsidRPr="00CE4E34">
              <w:rPr>
                <w:sz w:val="22"/>
                <w:szCs w:val="22"/>
              </w:rPr>
              <w:t>-</w:t>
            </w:r>
          </w:p>
        </w:tc>
        <w:tc>
          <w:tcPr>
            <w:tcW w:w="1134" w:type="dxa"/>
            <w:shd w:val="clear" w:color="auto" w:fill="auto"/>
          </w:tcPr>
          <w:p w:rsidR="00C60E36" w:rsidRPr="00CE4E34" w:rsidRDefault="00C60E36" w:rsidP="00C60E36">
            <w:pPr>
              <w:rPr>
                <w:sz w:val="22"/>
                <w:szCs w:val="22"/>
              </w:rPr>
            </w:pPr>
            <w:r w:rsidRPr="00CE4E34">
              <w:rPr>
                <w:sz w:val="22"/>
                <w:szCs w:val="22"/>
              </w:rPr>
              <w:t>-</w:t>
            </w:r>
          </w:p>
        </w:tc>
      </w:tr>
      <w:tr w:rsidR="00C60E36" w:rsidRPr="00CE4E34" w:rsidTr="00C60E36">
        <w:tc>
          <w:tcPr>
            <w:tcW w:w="914" w:type="dxa"/>
            <w:vMerge/>
            <w:tcBorders>
              <w:bottom w:val="single" w:sz="4" w:space="0" w:color="auto"/>
            </w:tcBorders>
            <w:shd w:val="clear" w:color="auto" w:fill="auto"/>
          </w:tcPr>
          <w:p w:rsidR="00C60E36" w:rsidRPr="00CE4E34" w:rsidRDefault="00C60E36" w:rsidP="00C60E36">
            <w:pPr>
              <w:rPr>
                <w:sz w:val="22"/>
                <w:szCs w:val="22"/>
              </w:rPr>
            </w:pPr>
          </w:p>
        </w:tc>
        <w:tc>
          <w:tcPr>
            <w:tcW w:w="7303" w:type="dxa"/>
            <w:tcBorders>
              <w:bottom w:val="single" w:sz="4" w:space="0" w:color="auto"/>
            </w:tcBorders>
            <w:shd w:val="clear" w:color="auto" w:fill="auto"/>
          </w:tcPr>
          <w:p w:rsidR="00C60E36" w:rsidRPr="00CE4E34" w:rsidRDefault="00C60E36" w:rsidP="00C60E36">
            <w:pPr>
              <w:rPr>
                <w:sz w:val="22"/>
                <w:szCs w:val="22"/>
              </w:rPr>
            </w:pPr>
            <w:r w:rsidRPr="00CE4E34">
              <w:rPr>
                <w:sz w:val="22"/>
                <w:szCs w:val="22"/>
              </w:rPr>
              <w:t>Середні витрати на виготовлення однієї одиниці соціальної реклами (білборди, сітілайти)</w:t>
            </w:r>
          </w:p>
        </w:tc>
        <w:tc>
          <w:tcPr>
            <w:tcW w:w="1276" w:type="dxa"/>
            <w:tcBorders>
              <w:bottom w:val="single" w:sz="4" w:space="0" w:color="auto"/>
            </w:tcBorders>
            <w:shd w:val="clear" w:color="auto" w:fill="auto"/>
          </w:tcPr>
          <w:p w:rsidR="00C60E36" w:rsidRPr="00CE4E34" w:rsidRDefault="00C60E36" w:rsidP="00C60E36">
            <w:pPr>
              <w:rPr>
                <w:sz w:val="22"/>
                <w:szCs w:val="22"/>
              </w:rPr>
            </w:pPr>
            <w:r w:rsidRPr="00CE4E34">
              <w:rPr>
                <w:sz w:val="22"/>
                <w:szCs w:val="22"/>
              </w:rPr>
              <w:t>грн</w:t>
            </w:r>
          </w:p>
        </w:tc>
        <w:tc>
          <w:tcPr>
            <w:tcW w:w="992" w:type="dxa"/>
            <w:tcBorders>
              <w:bottom w:val="single" w:sz="4" w:space="0" w:color="auto"/>
            </w:tcBorders>
            <w:shd w:val="clear" w:color="auto" w:fill="auto"/>
          </w:tcPr>
          <w:p w:rsidR="00C60E36" w:rsidRPr="00CE4E34" w:rsidRDefault="00C60E36" w:rsidP="00C60E36">
            <w:pPr>
              <w:rPr>
                <w:sz w:val="22"/>
                <w:szCs w:val="22"/>
              </w:rPr>
            </w:pPr>
            <w:r w:rsidRPr="00CE4E34">
              <w:rPr>
                <w:sz w:val="22"/>
                <w:szCs w:val="22"/>
              </w:rPr>
              <w:t>-</w:t>
            </w:r>
          </w:p>
        </w:tc>
        <w:tc>
          <w:tcPr>
            <w:tcW w:w="992" w:type="dxa"/>
            <w:tcBorders>
              <w:bottom w:val="single" w:sz="4" w:space="0" w:color="auto"/>
            </w:tcBorders>
            <w:shd w:val="clear" w:color="auto" w:fill="auto"/>
          </w:tcPr>
          <w:p w:rsidR="00C60E36" w:rsidRPr="00CE4E34" w:rsidRDefault="00C60E36" w:rsidP="00C60E36">
            <w:pPr>
              <w:rPr>
                <w:sz w:val="22"/>
                <w:szCs w:val="22"/>
              </w:rPr>
            </w:pPr>
            <w:r w:rsidRPr="00CE4E34">
              <w:rPr>
                <w:sz w:val="22"/>
                <w:szCs w:val="22"/>
              </w:rPr>
              <w:t>446</w:t>
            </w:r>
          </w:p>
        </w:tc>
        <w:tc>
          <w:tcPr>
            <w:tcW w:w="1134" w:type="dxa"/>
            <w:tcBorders>
              <w:bottom w:val="single" w:sz="4" w:space="0" w:color="auto"/>
            </w:tcBorders>
            <w:shd w:val="clear" w:color="auto" w:fill="auto"/>
          </w:tcPr>
          <w:p w:rsidR="00C60E36" w:rsidRPr="00CE4E34" w:rsidRDefault="00C60E36" w:rsidP="00C60E36">
            <w:pPr>
              <w:rPr>
                <w:sz w:val="22"/>
                <w:szCs w:val="22"/>
              </w:rPr>
            </w:pPr>
            <w:r w:rsidRPr="00CE4E34">
              <w:rPr>
                <w:sz w:val="22"/>
                <w:szCs w:val="22"/>
              </w:rPr>
              <w:t>400</w:t>
            </w:r>
          </w:p>
        </w:tc>
        <w:tc>
          <w:tcPr>
            <w:tcW w:w="992" w:type="dxa"/>
            <w:tcBorders>
              <w:bottom w:val="single" w:sz="4" w:space="0" w:color="auto"/>
            </w:tcBorders>
            <w:shd w:val="clear" w:color="auto" w:fill="auto"/>
          </w:tcPr>
          <w:p w:rsidR="00C60E36" w:rsidRPr="00CE4E34" w:rsidRDefault="00C60E36" w:rsidP="00C60E36">
            <w:pPr>
              <w:rPr>
                <w:sz w:val="22"/>
                <w:szCs w:val="22"/>
              </w:rPr>
            </w:pPr>
            <w:r w:rsidRPr="00CE4E34">
              <w:rPr>
                <w:sz w:val="22"/>
                <w:szCs w:val="22"/>
              </w:rPr>
              <w:t>400</w:t>
            </w:r>
          </w:p>
        </w:tc>
        <w:tc>
          <w:tcPr>
            <w:tcW w:w="1134" w:type="dxa"/>
            <w:tcBorders>
              <w:bottom w:val="single" w:sz="4" w:space="0" w:color="auto"/>
            </w:tcBorders>
            <w:shd w:val="clear" w:color="auto" w:fill="auto"/>
          </w:tcPr>
          <w:p w:rsidR="00C60E36" w:rsidRPr="00CE4E34" w:rsidRDefault="00C60E36" w:rsidP="00C60E36">
            <w:pPr>
              <w:rPr>
                <w:sz w:val="22"/>
                <w:szCs w:val="22"/>
              </w:rPr>
            </w:pPr>
            <w:r w:rsidRPr="00CE4E34">
              <w:rPr>
                <w:sz w:val="22"/>
                <w:szCs w:val="22"/>
              </w:rPr>
              <w:t>400</w:t>
            </w:r>
          </w:p>
        </w:tc>
      </w:tr>
      <w:tr w:rsidR="00C60E36" w:rsidRPr="00CE4E34" w:rsidTr="00C60E36">
        <w:tc>
          <w:tcPr>
            <w:tcW w:w="14737" w:type="dxa"/>
            <w:gridSpan w:val="8"/>
            <w:shd w:val="clear" w:color="auto" w:fill="auto"/>
          </w:tcPr>
          <w:p w:rsidR="00C60E36" w:rsidRPr="00CE4E34" w:rsidRDefault="00C60E36" w:rsidP="00C60E36">
            <w:pPr>
              <w:rPr>
                <w:sz w:val="22"/>
                <w:szCs w:val="22"/>
              </w:rPr>
            </w:pPr>
            <w:r w:rsidRPr="00CE4E34">
              <w:rPr>
                <w:b/>
                <w:sz w:val="22"/>
                <w:szCs w:val="22"/>
              </w:rPr>
              <w:t>Напрям діяльності 3. Популяризація книжкової продукції Чернігівщини, підтримка творчості місцевих авторів, підвищення рівня читацької активності та популяризація читання</w:t>
            </w:r>
          </w:p>
        </w:tc>
      </w:tr>
      <w:tr w:rsidR="00C60E36" w:rsidRPr="00CE4E34" w:rsidTr="00C60E36">
        <w:tc>
          <w:tcPr>
            <w:tcW w:w="914" w:type="dxa"/>
            <w:vMerge w:val="restart"/>
            <w:shd w:val="clear" w:color="auto" w:fill="auto"/>
          </w:tcPr>
          <w:p w:rsidR="00C60E36" w:rsidRPr="00CE4E34" w:rsidRDefault="00C60E36" w:rsidP="00C60E36">
            <w:pPr>
              <w:rPr>
                <w:sz w:val="22"/>
                <w:szCs w:val="22"/>
              </w:rPr>
            </w:pPr>
            <w:r w:rsidRPr="00CE4E34">
              <w:rPr>
                <w:sz w:val="22"/>
                <w:szCs w:val="22"/>
              </w:rPr>
              <w:t>3.1</w:t>
            </w:r>
          </w:p>
        </w:tc>
        <w:tc>
          <w:tcPr>
            <w:tcW w:w="7303" w:type="dxa"/>
            <w:shd w:val="clear" w:color="auto" w:fill="auto"/>
          </w:tcPr>
          <w:p w:rsidR="00C60E36" w:rsidRPr="00CE4E34" w:rsidRDefault="00C60E36" w:rsidP="00C60E36">
            <w:pPr>
              <w:rPr>
                <w:sz w:val="22"/>
                <w:szCs w:val="22"/>
              </w:rPr>
            </w:pPr>
            <w:r w:rsidRPr="00CE4E34">
              <w:rPr>
                <w:sz w:val="22"/>
                <w:szCs w:val="22"/>
              </w:rPr>
              <w:t>Середня витрати на випуск друком одного видання</w:t>
            </w:r>
          </w:p>
        </w:tc>
        <w:tc>
          <w:tcPr>
            <w:tcW w:w="1276" w:type="dxa"/>
            <w:shd w:val="clear" w:color="auto" w:fill="auto"/>
          </w:tcPr>
          <w:p w:rsidR="00C60E36" w:rsidRPr="00CE4E34" w:rsidRDefault="00C60E36" w:rsidP="00C60E36">
            <w:pPr>
              <w:rPr>
                <w:sz w:val="22"/>
                <w:szCs w:val="22"/>
              </w:rPr>
            </w:pPr>
            <w:r w:rsidRPr="00CE4E34">
              <w:rPr>
                <w:sz w:val="22"/>
                <w:szCs w:val="22"/>
              </w:rPr>
              <w:t>грн</w:t>
            </w:r>
          </w:p>
        </w:tc>
        <w:tc>
          <w:tcPr>
            <w:tcW w:w="992" w:type="dxa"/>
            <w:shd w:val="clear" w:color="auto" w:fill="auto"/>
          </w:tcPr>
          <w:p w:rsidR="00C60E36" w:rsidRPr="00CE4E34" w:rsidRDefault="00C60E36" w:rsidP="00C60E36">
            <w:pPr>
              <w:rPr>
                <w:sz w:val="22"/>
                <w:szCs w:val="22"/>
              </w:rPr>
            </w:pPr>
            <w:r w:rsidRPr="00CE4E34">
              <w:rPr>
                <w:sz w:val="22"/>
                <w:szCs w:val="22"/>
              </w:rPr>
              <w:t>24450</w:t>
            </w:r>
          </w:p>
        </w:tc>
        <w:tc>
          <w:tcPr>
            <w:tcW w:w="992" w:type="dxa"/>
            <w:shd w:val="clear" w:color="auto" w:fill="auto"/>
          </w:tcPr>
          <w:p w:rsidR="00C60E36" w:rsidRPr="00CE4E34" w:rsidRDefault="00C60E36" w:rsidP="00C60E36">
            <w:pPr>
              <w:rPr>
                <w:sz w:val="22"/>
                <w:szCs w:val="22"/>
              </w:rPr>
            </w:pPr>
            <w:r w:rsidRPr="00CE4E34">
              <w:rPr>
                <w:sz w:val="22"/>
                <w:szCs w:val="22"/>
              </w:rPr>
              <w:t>12453</w:t>
            </w:r>
          </w:p>
        </w:tc>
        <w:tc>
          <w:tcPr>
            <w:tcW w:w="1134" w:type="dxa"/>
            <w:shd w:val="clear" w:color="auto" w:fill="auto"/>
          </w:tcPr>
          <w:p w:rsidR="00C60E36" w:rsidRPr="00CE4E34" w:rsidRDefault="00C60E36" w:rsidP="00C60E36">
            <w:pPr>
              <w:rPr>
                <w:sz w:val="22"/>
                <w:szCs w:val="22"/>
              </w:rPr>
            </w:pPr>
            <w:r w:rsidRPr="00CE4E34">
              <w:rPr>
                <w:sz w:val="22"/>
                <w:szCs w:val="22"/>
              </w:rPr>
              <w:t>12500</w:t>
            </w:r>
          </w:p>
        </w:tc>
        <w:tc>
          <w:tcPr>
            <w:tcW w:w="992" w:type="dxa"/>
            <w:shd w:val="clear" w:color="auto" w:fill="auto"/>
          </w:tcPr>
          <w:p w:rsidR="00C60E36" w:rsidRPr="00CE4E34" w:rsidRDefault="00C60E36" w:rsidP="00C60E36">
            <w:pPr>
              <w:rPr>
                <w:sz w:val="22"/>
                <w:szCs w:val="22"/>
              </w:rPr>
            </w:pPr>
            <w:r w:rsidRPr="00CE4E34">
              <w:rPr>
                <w:sz w:val="22"/>
                <w:szCs w:val="22"/>
              </w:rPr>
              <w:t>15625</w:t>
            </w:r>
          </w:p>
        </w:tc>
        <w:tc>
          <w:tcPr>
            <w:tcW w:w="1134" w:type="dxa"/>
            <w:shd w:val="clear" w:color="auto" w:fill="auto"/>
          </w:tcPr>
          <w:p w:rsidR="00C60E36" w:rsidRPr="00CE4E34" w:rsidRDefault="00C60E36" w:rsidP="00C60E36">
            <w:pPr>
              <w:rPr>
                <w:sz w:val="22"/>
                <w:szCs w:val="22"/>
              </w:rPr>
            </w:pPr>
            <w:r w:rsidRPr="00CE4E34">
              <w:rPr>
                <w:sz w:val="22"/>
                <w:szCs w:val="22"/>
              </w:rPr>
              <w:t>17647</w:t>
            </w:r>
          </w:p>
        </w:tc>
      </w:tr>
      <w:tr w:rsidR="00C60E36" w:rsidRPr="00CE4E34" w:rsidTr="00C60E36">
        <w:tc>
          <w:tcPr>
            <w:tcW w:w="914" w:type="dxa"/>
            <w:vMerge/>
            <w:shd w:val="clear" w:color="auto" w:fill="auto"/>
          </w:tcPr>
          <w:p w:rsidR="00C60E36" w:rsidRPr="00CE4E34" w:rsidRDefault="00C60E36" w:rsidP="00C60E36">
            <w:pPr>
              <w:rPr>
                <w:sz w:val="22"/>
                <w:szCs w:val="22"/>
              </w:rPr>
            </w:pPr>
          </w:p>
        </w:tc>
        <w:tc>
          <w:tcPr>
            <w:tcW w:w="7303" w:type="dxa"/>
            <w:shd w:val="clear" w:color="auto" w:fill="auto"/>
          </w:tcPr>
          <w:p w:rsidR="00C60E36" w:rsidRPr="00CE4E34" w:rsidRDefault="00C60E36" w:rsidP="00C60E36">
            <w:pPr>
              <w:rPr>
                <w:sz w:val="22"/>
                <w:szCs w:val="22"/>
              </w:rPr>
            </w:pPr>
            <w:r w:rsidRPr="00CE4E34">
              <w:rPr>
                <w:sz w:val="22"/>
                <w:szCs w:val="22"/>
              </w:rPr>
              <w:t>Середні витрати на один примірник випущеного видання</w:t>
            </w:r>
          </w:p>
        </w:tc>
        <w:tc>
          <w:tcPr>
            <w:tcW w:w="1276" w:type="dxa"/>
            <w:shd w:val="clear" w:color="auto" w:fill="auto"/>
          </w:tcPr>
          <w:p w:rsidR="00C60E36" w:rsidRPr="00CE4E34" w:rsidRDefault="00C60E36" w:rsidP="00C60E36">
            <w:pPr>
              <w:rPr>
                <w:sz w:val="22"/>
                <w:szCs w:val="22"/>
              </w:rPr>
            </w:pPr>
            <w:r w:rsidRPr="00CE4E34">
              <w:rPr>
                <w:sz w:val="22"/>
                <w:szCs w:val="22"/>
              </w:rPr>
              <w:t>грн</w:t>
            </w:r>
          </w:p>
        </w:tc>
        <w:tc>
          <w:tcPr>
            <w:tcW w:w="992" w:type="dxa"/>
            <w:shd w:val="clear" w:color="auto" w:fill="auto"/>
          </w:tcPr>
          <w:p w:rsidR="00C60E36" w:rsidRPr="00CE4E34" w:rsidRDefault="00C60E36" w:rsidP="00C60E36">
            <w:pPr>
              <w:rPr>
                <w:sz w:val="22"/>
                <w:szCs w:val="22"/>
              </w:rPr>
            </w:pPr>
            <w:r w:rsidRPr="00CE4E34">
              <w:rPr>
                <w:sz w:val="22"/>
                <w:szCs w:val="22"/>
              </w:rPr>
              <w:t>23,97</w:t>
            </w:r>
          </w:p>
        </w:tc>
        <w:tc>
          <w:tcPr>
            <w:tcW w:w="992" w:type="dxa"/>
            <w:shd w:val="clear" w:color="auto" w:fill="auto"/>
          </w:tcPr>
          <w:p w:rsidR="00C60E36" w:rsidRPr="00CE4E34" w:rsidRDefault="00C60E36" w:rsidP="00C60E36">
            <w:pPr>
              <w:rPr>
                <w:sz w:val="22"/>
                <w:szCs w:val="22"/>
              </w:rPr>
            </w:pPr>
            <w:r w:rsidRPr="00CE4E34">
              <w:rPr>
                <w:sz w:val="22"/>
                <w:szCs w:val="22"/>
              </w:rPr>
              <w:t>53,28</w:t>
            </w:r>
          </w:p>
        </w:tc>
        <w:tc>
          <w:tcPr>
            <w:tcW w:w="1134" w:type="dxa"/>
            <w:shd w:val="clear" w:color="auto" w:fill="auto"/>
          </w:tcPr>
          <w:p w:rsidR="00C60E36" w:rsidRPr="00CE4E34" w:rsidRDefault="00C60E36" w:rsidP="00C60E36">
            <w:pPr>
              <w:rPr>
                <w:sz w:val="22"/>
                <w:szCs w:val="22"/>
              </w:rPr>
            </w:pPr>
            <w:r w:rsidRPr="00CE4E34">
              <w:rPr>
                <w:sz w:val="22"/>
                <w:szCs w:val="22"/>
              </w:rPr>
              <w:t>50</w:t>
            </w:r>
          </w:p>
        </w:tc>
        <w:tc>
          <w:tcPr>
            <w:tcW w:w="992" w:type="dxa"/>
            <w:shd w:val="clear" w:color="auto" w:fill="auto"/>
          </w:tcPr>
          <w:p w:rsidR="00C60E36" w:rsidRPr="00CE4E34" w:rsidRDefault="00C60E36" w:rsidP="00C60E36">
            <w:pPr>
              <w:rPr>
                <w:sz w:val="22"/>
                <w:szCs w:val="22"/>
              </w:rPr>
            </w:pPr>
            <w:r w:rsidRPr="00CE4E34">
              <w:rPr>
                <w:sz w:val="22"/>
                <w:szCs w:val="22"/>
              </w:rPr>
              <w:t>56</w:t>
            </w:r>
          </w:p>
        </w:tc>
        <w:tc>
          <w:tcPr>
            <w:tcW w:w="1134" w:type="dxa"/>
            <w:shd w:val="clear" w:color="auto" w:fill="auto"/>
          </w:tcPr>
          <w:p w:rsidR="00C60E36" w:rsidRPr="00CE4E34" w:rsidRDefault="00C60E36" w:rsidP="00C60E36">
            <w:pPr>
              <w:rPr>
                <w:sz w:val="22"/>
                <w:szCs w:val="22"/>
              </w:rPr>
            </w:pPr>
            <w:r w:rsidRPr="00CE4E34">
              <w:rPr>
                <w:sz w:val="22"/>
                <w:szCs w:val="22"/>
              </w:rPr>
              <w:t>59</w:t>
            </w:r>
          </w:p>
        </w:tc>
      </w:tr>
      <w:tr w:rsidR="00C60E36" w:rsidRPr="00CE4E34" w:rsidTr="00C60E36">
        <w:tc>
          <w:tcPr>
            <w:tcW w:w="914" w:type="dxa"/>
            <w:vMerge/>
            <w:shd w:val="clear" w:color="auto" w:fill="auto"/>
          </w:tcPr>
          <w:p w:rsidR="00C60E36" w:rsidRPr="00CE4E34" w:rsidRDefault="00C60E36" w:rsidP="00C60E36">
            <w:pPr>
              <w:rPr>
                <w:sz w:val="22"/>
                <w:szCs w:val="22"/>
              </w:rPr>
            </w:pPr>
          </w:p>
        </w:tc>
        <w:tc>
          <w:tcPr>
            <w:tcW w:w="7303" w:type="dxa"/>
            <w:shd w:val="clear" w:color="auto" w:fill="auto"/>
          </w:tcPr>
          <w:p w:rsidR="00C60E36" w:rsidRPr="00CE4E34" w:rsidRDefault="00C60E36" w:rsidP="00C60E36">
            <w:pPr>
              <w:rPr>
                <w:sz w:val="22"/>
                <w:szCs w:val="22"/>
              </w:rPr>
            </w:pPr>
            <w:r w:rsidRPr="00CE4E34">
              <w:rPr>
                <w:sz w:val="22"/>
                <w:szCs w:val="22"/>
              </w:rPr>
              <w:t>Середня вартість 1 умовного друкованого аркуша у випущених виданнях</w:t>
            </w:r>
          </w:p>
        </w:tc>
        <w:tc>
          <w:tcPr>
            <w:tcW w:w="1276" w:type="dxa"/>
            <w:shd w:val="clear" w:color="auto" w:fill="auto"/>
          </w:tcPr>
          <w:p w:rsidR="00C60E36" w:rsidRPr="00CE4E34" w:rsidRDefault="00C60E36" w:rsidP="00C60E36">
            <w:pPr>
              <w:rPr>
                <w:sz w:val="22"/>
                <w:szCs w:val="22"/>
              </w:rPr>
            </w:pPr>
            <w:r w:rsidRPr="00CE4E34">
              <w:rPr>
                <w:sz w:val="22"/>
                <w:szCs w:val="22"/>
              </w:rPr>
              <w:t>грн</w:t>
            </w:r>
          </w:p>
        </w:tc>
        <w:tc>
          <w:tcPr>
            <w:tcW w:w="992" w:type="dxa"/>
            <w:shd w:val="clear" w:color="auto" w:fill="auto"/>
          </w:tcPr>
          <w:p w:rsidR="00C60E36" w:rsidRPr="00CE4E34" w:rsidRDefault="00C60E36" w:rsidP="00C60E36">
            <w:pPr>
              <w:rPr>
                <w:sz w:val="22"/>
                <w:szCs w:val="22"/>
              </w:rPr>
            </w:pPr>
            <w:r w:rsidRPr="00CE4E34">
              <w:rPr>
                <w:sz w:val="22"/>
                <w:szCs w:val="22"/>
              </w:rPr>
              <w:t>3,14</w:t>
            </w:r>
          </w:p>
        </w:tc>
        <w:tc>
          <w:tcPr>
            <w:tcW w:w="992" w:type="dxa"/>
            <w:shd w:val="clear" w:color="auto" w:fill="auto"/>
          </w:tcPr>
          <w:p w:rsidR="00C60E36" w:rsidRPr="00CE4E34" w:rsidRDefault="00C60E36" w:rsidP="00C60E36">
            <w:pPr>
              <w:rPr>
                <w:sz w:val="22"/>
                <w:szCs w:val="22"/>
              </w:rPr>
            </w:pPr>
            <w:r w:rsidRPr="00CE4E34">
              <w:rPr>
                <w:sz w:val="22"/>
                <w:szCs w:val="22"/>
              </w:rPr>
              <w:t>4,14</w:t>
            </w:r>
          </w:p>
        </w:tc>
        <w:tc>
          <w:tcPr>
            <w:tcW w:w="1134" w:type="dxa"/>
            <w:shd w:val="clear" w:color="auto" w:fill="auto"/>
          </w:tcPr>
          <w:p w:rsidR="00C60E36" w:rsidRPr="00CE4E34" w:rsidRDefault="00C60E36" w:rsidP="00C60E36">
            <w:pPr>
              <w:rPr>
                <w:sz w:val="22"/>
                <w:szCs w:val="22"/>
              </w:rPr>
            </w:pPr>
            <w:r w:rsidRPr="00CE4E34">
              <w:rPr>
                <w:sz w:val="22"/>
                <w:szCs w:val="22"/>
              </w:rPr>
              <w:t>4</w:t>
            </w:r>
          </w:p>
        </w:tc>
        <w:tc>
          <w:tcPr>
            <w:tcW w:w="992" w:type="dxa"/>
            <w:shd w:val="clear" w:color="auto" w:fill="auto"/>
          </w:tcPr>
          <w:p w:rsidR="00C60E36" w:rsidRPr="00CE4E34" w:rsidRDefault="00C60E36" w:rsidP="00C60E36">
            <w:pPr>
              <w:rPr>
                <w:sz w:val="22"/>
                <w:szCs w:val="22"/>
              </w:rPr>
            </w:pPr>
            <w:r w:rsidRPr="00CE4E34">
              <w:rPr>
                <w:sz w:val="22"/>
                <w:szCs w:val="22"/>
              </w:rPr>
              <w:t>4,2</w:t>
            </w:r>
          </w:p>
        </w:tc>
        <w:tc>
          <w:tcPr>
            <w:tcW w:w="1134" w:type="dxa"/>
            <w:shd w:val="clear" w:color="auto" w:fill="auto"/>
          </w:tcPr>
          <w:p w:rsidR="00C60E36" w:rsidRPr="00CE4E34" w:rsidRDefault="00C60E36" w:rsidP="00C60E36">
            <w:pPr>
              <w:rPr>
                <w:sz w:val="22"/>
                <w:szCs w:val="22"/>
              </w:rPr>
            </w:pPr>
            <w:r w:rsidRPr="00CE4E34">
              <w:rPr>
                <w:sz w:val="22"/>
                <w:szCs w:val="22"/>
              </w:rPr>
              <w:t>4,45</w:t>
            </w:r>
          </w:p>
        </w:tc>
      </w:tr>
      <w:tr w:rsidR="00C60E36" w:rsidRPr="00CE4E34" w:rsidTr="00C60E36">
        <w:tc>
          <w:tcPr>
            <w:tcW w:w="914" w:type="dxa"/>
            <w:vMerge w:val="restart"/>
            <w:shd w:val="clear" w:color="auto" w:fill="auto"/>
          </w:tcPr>
          <w:p w:rsidR="00C60E36" w:rsidRPr="00CE4E34" w:rsidRDefault="00C60E36" w:rsidP="00C60E36">
            <w:pPr>
              <w:rPr>
                <w:sz w:val="22"/>
                <w:szCs w:val="22"/>
              </w:rPr>
            </w:pPr>
            <w:r w:rsidRPr="00CE4E34">
              <w:rPr>
                <w:sz w:val="22"/>
                <w:szCs w:val="22"/>
              </w:rPr>
              <w:t>3.2</w:t>
            </w:r>
          </w:p>
        </w:tc>
        <w:tc>
          <w:tcPr>
            <w:tcW w:w="7303" w:type="dxa"/>
            <w:shd w:val="clear" w:color="auto" w:fill="auto"/>
          </w:tcPr>
          <w:p w:rsidR="00C60E36" w:rsidRPr="00CE4E34" w:rsidRDefault="00C60E36" w:rsidP="00C60E36">
            <w:pPr>
              <w:rPr>
                <w:sz w:val="22"/>
                <w:szCs w:val="22"/>
              </w:rPr>
            </w:pPr>
            <w:r w:rsidRPr="00CE4E34">
              <w:rPr>
                <w:sz w:val="22"/>
                <w:szCs w:val="22"/>
              </w:rPr>
              <w:t>Середні витрати на організацію заходу з популяризації книжкової продукції Чернігівщини, підвищення рівня читацької активності</w:t>
            </w:r>
          </w:p>
        </w:tc>
        <w:tc>
          <w:tcPr>
            <w:tcW w:w="1276" w:type="dxa"/>
            <w:shd w:val="clear" w:color="auto" w:fill="auto"/>
          </w:tcPr>
          <w:p w:rsidR="00C60E36" w:rsidRPr="00CE4E34" w:rsidRDefault="00C60E36" w:rsidP="00C60E36">
            <w:pPr>
              <w:rPr>
                <w:sz w:val="22"/>
                <w:szCs w:val="22"/>
              </w:rPr>
            </w:pPr>
            <w:r w:rsidRPr="00CE4E34">
              <w:rPr>
                <w:sz w:val="22"/>
                <w:szCs w:val="22"/>
              </w:rPr>
              <w:t>грн</w:t>
            </w:r>
          </w:p>
        </w:tc>
        <w:tc>
          <w:tcPr>
            <w:tcW w:w="992" w:type="dxa"/>
            <w:shd w:val="clear" w:color="auto" w:fill="auto"/>
          </w:tcPr>
          <w:p w:rsidR="00C60E36" w:rsidRPr="00CE4E34" w:rsidRDefault="00C60E36" w:rsidP="00C60E36">
            <w:pPr>
              <w:rPr>
                <w:sz w:val="22"/>
                <w:szCs w:val="22"/>
              </w:rPr>
            </w:pPr>
            <w:r w:rsidRPr="00CE4E34">
              <w:rPr>
                <w:sz w:val="22"/>
                <w:szCs w:val="22"/>
              </w:rPr>
              <w:t>-</w:t>
            </w:r>
          </w:p>
        </w:tc>
        <w:tc>
          <w:tcPr>
            <w:tcW w:w="992" w:type="dxa"/>
            <w:shd w:val="clear" w:color="auto" w:fill="auto"/>
          </w:tcPr>
          <w:p w:rsidR="00C60E36" w:rsidRPr="00CE4E34" w:rsidRDefault="00C60E36" w:rsidP="00C60E36">
            <w:pPr>
              <w:rPr>
                <w:sz w:val="22"/>
                <w:szCs w:val="22"/>
              </w:rPr>
            </w:pPr>
            <w:r w:rsidRPr="00CE4E34">
              <w:rPr>
                <w:sz w:val="22"/>
                <w:szCs w:val="22"/>
              </w:rPr>
              <w:t>-</w:t>
            </w:r>
          </w:p>
        </w:tc>
        <w:tc>
          <w:tcPr>
            <w:tcW w:w="1134" w:type="dxa"/>
            <w:shd w:val="clear" w:color="auto" w:fill="auto"/>
          </w:tcPr>
          <w:p w:rsidR="00C60E36" w:rsidRPr="00CE4E34" w:rsidRDefault="00C60E36" w:rsidP="00C60E36">
            <w:pPr>
              <w:rPr>
                <w:sz w:val="22"/>
                <w:szCs w:val="22"/>
              </w:rPr>
            </w:pPr>
            <w:r w:rsidRPr="00CE4E34">
              <w:rPr>
                <w:sz w:val="22"/>
                <w:szCs w:val="22"/>
              </w:rPr>
              <w:t>50000</w:t>
            </w:r>
          </w:p>
        </w:tc>
        <w:tc>
          <w:tcPr>
            <w:tcW w:w="992" w:type="dxa"/>
            <w:shd w:val="clear" w:color="auto" w:fill="auto"/>
          </w:tcPr>
          <w:p w:rsidR="00C60E36" w:rsidRPr="00CE4E34" w:rsidRDefault="00C60E36" w:rsidP="00C60E36">
            <w:pPr>
              <w:rPr>
                <w:sz w:val="22"/>
                <w:szCs w:val="22"/>
              </w:rPr>
            </w:pPr>
            <w:r w:rsidRPr="00CE4E34">
              <w:rPr>
                <w:sz w:val="22"/>
                <w:szCs w:val="22"/>
              </w:rPr>
              <w:t>50000</w:t>
            </w:r>
          </w:p>
        </w:tc>
        <w:tc>
          <w:tcPr>
            <w:tcW w:w="1134" w:type="dxa"/>
            <w:shd w:val="clear" w:color="auto" w:fill="auto"/>
          </w:tcPr>
          <w:p w:rsidR="00C60E36" w:rsidRPr="00CE4E34" w:rsidRDefault="00C60E36" w:rsidP="00C60E36">
            <w:pPr>
              <w:rPr>
                <w:sz w:val="22"/>
                <w:szCs w:val="22"/>
              </w:rPr>
            </w:pPr>
            <w:r w:rsidRPr="00CE4E34">
              <w:rPr>
                <w:sz w:val="22"/>
                <w:szCs w:val="22"/>
              </w:rPr>
              <w:t>50000</w:t>
            </w:r>
          </w:p>
        </w:tc>
      </w:tr>
      <w:tr w:rsidR="00C60E36" w:rsidRPr="00CE4E34" w:rsidTr="00C60E36">
        <w:tc>
          <w:tcPr>
            <w:tcW w:w="914" w:type="dxa"/>
            <w:vMerge/>
            <w:tcBorders>
              <w:bottom w:val="single" w:sz="4" w:space="0" w:color="auto"/>
            </w:tcBorders>
            <w:shd w:val="clear" w:color="auto" w:fill="auto"/>
          </w:tcPr>
          <w:p w:rsidR="00C60E36" w:rsidRPr="00CE4E34" w:rsidRDefault="00C60E36" w:rsidP="00C60E36">
            <w:pPr>
              <w:rPr>
                <w:sz w:val="22"/>
                <w:szCs w:val="22"/>
              </w:rPr>
            </w:pPr>
          </w:p>
        </w:tc>
        <w:tc>
          <w:tcPr>
            <w:tcW w:w="7303" w:type="dxa"/>
            <w:tcBorders>
              <w:bottom w:val="single" w:sz="4" w:space="0" w:color="auto"/>
            </w:tcBorders>
            <w:shd w:val="clear" w:color="auto" w:fill="auto"/>
          </w:tcPr>
          <w:p w:rsidR="00C60E36" w:rsidRPr="00CE4E34" w:rsidRDefault="00C60E36" w:rsidP="00C60E36">
            <w:pPr>
              <w:rPr>
                <w:sz w:val="22"/>
                <w:szCs w:val="22"/>
              </w:rPr>
            </w:pPr>
            <w:r w:rsidRPr="00CE4E34">
              <w:rPr>
                <w:sz w:val="22"/>
                <w:szCs w:val="22"/>
              </w:rPr>
              <w:t>Середня витрати на участь та представлення книжкової продукції Чернігівщини на виставковому заході</w:t>
            </w:r>
          </w:p>
        </w:tc>
        <w:tc>
          <w:tcPr>
            <w:tcW w:w="1276" w:type="dxa"/>
            <w:tcBorders>
              <w:bottom w:val="single" w:sz="4" w:space="0" w:color="auto"/>
            </w:tcBorders>
            <w:shd w:val="clear" w:color="auto" w:fill="auto"/>
          </w:tcPr>
          <w:p w:rsidR="00C60E36" w:rsidRPr="00CE4E34" w:rsidRDefault="00C60E36" w:rsidP="00C60E36">
            <w:pPr>
              <w:rPr>
                <w:sz w:val="22"/>
                <w:szCs w:val="22"/>
              </w:rPr>
            </w:pPr>
            <w:r w:rsidRPr="00CE4E34">
              <w:rPr>
                <w:sz w:val="22"/>
                <w:szCs w:val="22"/>
              </w:rPr>
              <w:t>грн</w:t>
            </w:r>
          </w:p>
        </w:tc>
        <w:tc>
          <w:tcPr>
            <w:tcW w:w="992" w:type="dxa"/>
            <w:tcBorders>
              <w:bottom w:val="single" w:sz="4" w:space="0" w:color="auto"/>
            </w:tcBorders>
            <w:shd w:val="clear" w:color="auto" w:fill="auto"/>
          </w:tcPr>
          <w:p w:rsidR="00C60E36" w:rsidRPr="00CE4E34" w:rsidRDefault="00C60E36" w:rsidP="00C60E36">
            <w:pPr>
              <w:rPr>
                <w:sz w:val="22"/>
                <w:szCs w:val="22"/>
              </w:rPr>
            </w:pPr>
            <w:r w:rsidRPr="00CE4E34">
              <w:rPr>
                <w:sz w:val="22"/>
                <w:szCs w:val="22"/>
              </w:rPr>
              <w:t>-</w:t>
            </w:r>
          </w:p>
        </w:tc>
        <w:tc>
          <w:tcPr>
            <w:tcW w:w="992" w:type="dxa"/>
            <w:tcBorders>
              <w:bottom w:val="single" w:sz="4" w:space="0" w:color="auto"/>
            </w:tcBorders>
            <w:shd w:val="clear" w:color="auto" w:fill="auto"/>
          </w:tcPr>
          <w:p w:rsidR="00C60E36" w:rsidRPr="00CE4E34" w:rsidRDefault="00C60E36" w:rsidP="00C60E36">
            <w:pPr>
              <w:rPr>
                <w:sz w:val="22"/>
                <w:szCs w:val="22"/>
              </w:rPr>
            </w:pPr>
            <w:r w:rsidRPr="00CE4E34">
              <w:rPr>
                <w:sz w:val="22"/>
                <w:szCs w:val="22"/>
              </w:rPr>
              <w:t>-</w:t>
            </w:r>
          </w:p>
        </w:tc>
        <w:tc>
          <w:tcPr>
            <w:tcW w:w="1134" w:type="dxa"/>
            <w:tcBorders>
              <w:bottom w:val="single" w:sz="4" w:space="0" w:color="auto"/>
            </w:tcBorders>
            <w:shd w:val="clear" w:color="auto" w:fill="auto"/>
          </w:tcPr>
          <w:p w:rsidR="00C60E36" w:rsidRPr="00CE4E34" w:rsidRDefault="00C60E36" w:rsidP="00C60E36">
            <w:pPr>
              <w:rPr>
                <w:sz w:val="22"/>
                <w:szCs w:val="22"/>
              </w:rPr>
            </w:pPr>
            <w:r w:rsidRPr="00CE4E34">
              <w:rPr>
                <w:sz w:val="22"/>
                <w:szCs w:val="22"/>
              </w:rPr>
              <w:t>15000</w:t>
            </w:r>
          </w:p>
        </w:tc>
        <w:tc>
          <w:tcPr>
            <w:tcW w:w="992" w:type="dxa"/>
            <w:tcBorders>
              <w:bottom w:val="single" w:sz="4" w:space="0" w:color="auto"/>
            </w:tcBorders>
            <w:shd w:val="clear" w:color="auto" w:fill="auto"/>
          </w:tcPr>
          <w:p w:rsidR="00C60E36" w:rsidRPr="00CE4E34" w:rsidRDefault="00C60E36" w:rsidP="00C60E36">
            <w:pPr>
              <w:rPr>
                <w:sz w:val="22"/>
                <w:szCs w:val="22"/>
              </w:rPr>
            </w:pPr>
            <w:r w:rsidRPr="00CE4E34">
              <w:rPr>
                <w:sz w:val="22"/>
                <w:szCs w:val="22"/>
              </w:rPr>
              <w:t>15000</w:t>
            </w:r>
          </w:p>
        </w:tc>
        <w:tc>
          <w:tcPr>
            <w:tcW w:w="1134" w:type="dxa"/>
            <w:tcBorders>
              <w:bottom w:val="single" w:sz="4" w:space="0" w:color="auto"/>
            </w:tcBorders>
            <w:shd w:val="clear" w:color="auto" w:fill="auto"/>
          </w:tcPr>
          <w:p w:rsidR="00C60E36" w:rsidRPr="00CE4E34" w:rsidRDefault="00C60E36" w:rsidP="00C60E36">
            <w:pPr>
              <w:rPr>
                <w:sz w:val="22"/>
                <w:szCs w:val="22"/>
              </w:rPr>
            </w:pPr>
            <w:r w:rsidRPr="00CE4E34">
              <w:rPr>
                <w:sz w:val="22"/>
                <w:szCs w:val="22"/>
              </w:rPr>
              <w:t>15000</w:t>
            </w:r>
          </w:p>
        </w:tc>
      </w:tr>
      <w:tr w:rsidR="00C60E36" w:rsidRPr="00CE4E34" w:rsidTr="00C60E36">
        <w:tc>
          <w:tcPr>
            <w:tcW w:w="14737" w:type="dxa"/>
            <w:gridSpan w:val="8"/>
            <w:shd w:val="clear" w:color="auto" w:fill="auto"/>
          </w:tcPr>
          <w:p w:rsidR="00C60E36" w:rsidRPr="00CE4E34" w:rsidRDefault="00C60E36" w:rsidP="00C60E36">
            <w:pPr>
              <w:rPr>
                <w:sz w:val="22"/>
                <w:szCs w:val="22"/>
              </w:rPr>
            </w:pPr>
            <w:r w:rsidRPr="00CE4E34">
              <w:rPr>
                <w:b/>
                <w:sz w:val="22"/>
                <w:szCs w:val="22"/>
              </w:rPr>
              <w:t>Напрям діяльності 4. Забезпечення умов для зміцнення і розвитку інформаційної галузі Чернігівщини, забезпечення задоволення інформаційних потреб населення області</w:t>
            </w:r>
          </w:p>
        </w:tc>
      </w:tr>
      <w:tr w:rsidR="00C60E36" w:rsidRPr="00CE4E34" w:rsidTr="00C60E36">
        <w:tc>
          <w:tcPr>
            <w:tcW w:w="914" w:type="dxa"/>
            <w:shd w:val="clear" w:color="auto" w:fill="auto"/>
          </w:tcPr>
          <w:p w:rsidR="00C60E36" w:rsidRPr="00CE4E34" w:rsidRDefault="00C60E36" w:rsidP="00C60E36">
            <w:pPr>
              <w:rPr>
                <w:sz w:val="22"/>
                <w:szCs w:val="22"/>
              </w:rPr>
            </w:pPr>
            <w:r w:rsidRPr="00CE4E34">
              <w:rPr>
                <w:sz w:val="22"/>
                <w:szCs w:val="22"/>
              </w:rPr>
              <w:t>4.1</w:t>
            </w:r>
          </w:p>
        </w:tc>
        <w:tc>
          <w:tcPr>
            <w:tcW w:w="7303" w:type="dxa"/>
            <w:shd w:val="clear" w:color="auto" w:fill="auto"/>
          </w:tcPr>
          <w:p w:rsidR="00C60E36" w:rsidRPr="00CE4E34" w:rsidRDefault="00C60E36" w:rsidP="00C60E36">
            <w:pPr>
              <w:rPr>
                <w:sz w:val="22"/>
                <w:szCs w:val="22"/>
              </w:rPr>
            </w:pPr>
            <w:r w:rsidRPr="00CE4E34">
              <w:rPr>
                <w:sz w:val="22"/>
                <w:szCs w:val="22"/>
              </w:rPr>
              <w:t>Середні витрати н</w:t>
            </w:r>
            <w:r>
              <w:rPr>
                <w:sz w:val="22"/>
                <w:szCs w:val="22"/>
              </w:rPr>
              <w:t>а забезпечення сурдоперекладу 1 </w:t>
            </w:r>
            <w:r w:rsidRPr="00CE4E34">
              <w:rPr>
                <w:sz w:val="22"/>
                <w:szCs w:val="22"/>
              </w:rPr>
              <w:t>хвилини інформаційних передач філії ПАТ НСТУ «Чернігівська регіональна дирекція»</w:t>
            </w:r>
          </w:p>
        </w:tc>
        <w:tc>
          <w:tcPr>
            <w:tcW w:w="1276" w:type="dxa"/>
            <w:shd w:val="clear" w:color="auto" w:fill="auto"/>
          </w:tcPr>
          <w:p w:rsidR="00C60E36" w:rsidRPr="00CE4E34" w:rsidRDefault="00C60E36" w:rsidP="00C60E36">
            <w:pPr>
              <w:rPr>
                <w:sz w:val="22"/>
                <w:szCs w:val="22"/>
              </w:rPr>
            </w:pPr>
            <w:r w:rsidRPr="00CE4E34">
              <w:rPr>
                <w:sz w:val="22"/>
                <w:szCs w:val="22"/>
              </w:rPr>
              <w:t>грн</w:t>
            </w:r>
          </w:p>
        </w:tc>
        <w:tc>
          <w:tcPr>
            <w:tcW w:w="992" w:type="dxa"/>
            <w:shd w:val="clear" w:color="auto" w:fill="auto"/>
          </w:tcPr>
          <w:p w:rsidR="00C60E36" w:rsidRPr="00CE4E34" w:rsidRDefault="00C60E36" w:rsidP="00C60E36">
            <w:pPr>
              <w:rPr>
                <w:sz w:val="22"/>
                <w:szCs w:val="22"/>
              </w:rPr>
            </w:pPr>
            <w:r w:rsidRPr="00CE4E34">
              <w:rPr>
                <w:sz w:val="22"/>
                <w:szCs w:val="22"/>
              </w:rPr>
              <w:t>3,65</w:t>
            </w:r>
          </w:p>
        </w:tc>
        <w:tc>
          <w:tcPr>
            <w:tcW w:w="992" w:type="dxa"/>
            <w:shd w:val="clear" w:color="auto" w:fill="auto"/>
          </w:tcPr>
          <w:p w:rsidR="00C60E36" w:rsidRPr="00CE4E34" w:rsidRDefault="00C60E36" w:rsidP="00C60E36">
            <w:pPr>
              <w:rPr>
                <w:sz w:val="22"/>
                <w:szCs w:val="22"/>
              </w:rPr>
            </w:pPr>
            <w:r w:rsidRPr="00CE4E34">
              <w:rPr>
                <w:sz w:val="22"/>
                <w:szCs w:val="22"/>
              </w:rPr>
              <w:t>3,65</w:t>
            </w:r>
          </w:p>
        </w:tc>
        <w:tc>
          <w:tcPr>
            <w:tcW w:w="1134" w:type="dxa"/>
            <w:shd w:val="clear" w:color="auto" w:fill="auto"/>
          </w:tcPr>
          <w:p w:rsidR="00C60E36" w:rsidRPr="00CE4E34" w:rsidRDefault="00C60E36" w:rsidP="00C60E36">
            <w:pPr>
              <w:rPr>
                <w:sz w:val="22"/>
                <w:szCs w:val="22"/>
              </w:rPr>
            </w:pPr>
            <w:r w:rsidRPr="00CE4E34">
              <w:rPr>
                <w:sz w:val="22"/>
                <w:szCs w:val="22"/>
              </w:rPr>
              <w:t>3,65</w:t>
            </w:r>
          </w:p>
        </w:tc>
        <w:tc>
          <w:tcPr>
            <w:tcW w:w="992" w:type="dxa"/>
            <w:shd w:val="clear" w:color="auto" w:fill="auto"/>
          </w:tcPr>
          <w:p w:rsidR="00C60E36" w:rsidRPr="00CE4E34" w:rsidRDefault="00C60E36" w:rsidP="00C60E36">
            <w:pPr>
              <w:rPr>
                <w:sz w:val="22"/>
                <w:szCs w:val="22"/>
              </w:rPr>
            </w:pPr>
            <w:r w:rsidRPr="00CE4E34">
              <w:rPr>
                <w:sz w:val="22"/>
                <w:szCs w:val="22"/>
              </w:rPr>
              <w:t>3,65</w:t>
            </w:r>
          </w:p>
        </w:tc>
        <w:tc>
          <w:tcPr>
            <w:tcW w:w="1134" w:type="dxa"/>
            <w:shd w:val="clear" w:color="auto" w:fill="auto"/>
          </w:tcPr>
          <w:p w:rsidR="00C60E36" w:rsidRPr="00CE4E34" w:rsidRDefault="00C60E36" w:rsidP="00C60E36">
            <w:pPr>
              <w:rPr>
                <w:sz w:val="22"/>
                <w:szCs w:val="22"/>
              </w:rPr>
            </w:pPr>
            <w:r w:rsidRPr="00CE4E34">
              <w:rPr>
                <w:sz w:val="22"/>
                <w:szCs w:val="22"/>
              </w:rPr>
              <w:t>3,65</w:t>
            </w:r>
          </w:p>
        </w:tc>
      </w:tr>
      <w:tr w:rsidR="00C60E36" w:rsidRPr="00CE4E34" w:rsidTr="00C60E36">
        <w:tc>
          <w:tcPr>
            <w:tcW w:w="914" w:type="dxa"/>
            <w:vMerge w:val="restart"/>
            <w:shd w:val="clear" w:color="auto" w:fill="auto"/>
          </w:tcPr>
          <w:p w:rsidR="00C60E36" w:rsidRPr="00CE4E34" w:rsidRDefault="00C60E36" w:rsidP="00C60E36">
            <w:pPr>
              <w:rPr>
                <w:sz w:val="22"/>
                <w:szCs w:val="22"/>
              </w:rPr>
            </w:pPr>
            <w:r w:rsidRPr="00CE4E34">
              <w:rPr>
                <w:sz w:val="22"/>
                <w:szCs w:val="22"/>
              </w:rPr>
              <w:t>4.3</w:t>
            </w:r>
          </w:p>
        </w:tc>
        <w:tc>
          <w:tcPr>
            <w:tcW w:w="7303" w:type="dxa"/>
            <w:shd w:val="clear" w:color="auto" w:fill="auto"/>
          </w:tcPr>
          <w:p w:rsidR="00C60E36" w:rsidRPr="00CE4E34" w:rsidRDefault="00C60E36" w:rsidP="00C60E36">
            <w:pPr>
              <w:rPr>
                <w:sz w:val="22"/>
                <w:szCs w:val="22"/>
              </w:rPr>
            </w:pPr>
            <w:r w:rsidRPr="00CE4E34">
              <w:rPr>
                <w:sz w:val="22"/>
                <w:szCs w:val="22"/>
              </w:rPr>
              <w:t>Середні витрати на випуск 1 номеру журналу «Сіверянський літопис»</w:t>
            </w:r>
          </w:p>
        </w:tc>
        <w:tc>
          <w:tcPr>
            <w:tcW w:w="1276" w:type="dxa"/>
            <w:shd w:val="clear" w:color="auto" w:fill="auto"/>
          </w:tcPr>
          <w:p w:rsidR="00C60E36" w:rsidRPr="00CE4E34" w:rsidRDefault="00C60E36" w:rsidP="00C60E36">
            <w:pPr>
              <w:rPr>
                <w:sz w:val="22"/>
                <w:szCs w:val="22"/>
              </w:rPr>
            </w:pPr>
            <w:r w:rsidRPr="00CE4E34">
              <w:rPr>
                <w:sz w:val="22"/>
                <w:szCs w:val="22"/>
              </w:rPr>
              <w:t>грн</w:t>
            </w:r>
          </w:p>
        </w:tc>
        <w:tc>
          <w:tcPr>
            <w:tcW w:w="992" w:type="dxa"/>
            <w:shd w:val="clear" w:color="auto" w:fill="auto"/>
          </w:tcPr>
          <w:p w:rsidR="00C60E36" w:rsidRPr="00CE4E34" w:rsidRDefault="00C60E36" w:rsidP="00C60E36">
            <w:pPr>
              <w:rPr>
                <w:sz w:val="22"/>
                <w:szCs w:val="22"/>
              </w:rPr>
            </w:pPr>
            <w:r w:rsidRPr="00CE4E34">
              <w:rPr>
                <w:sz w:val="22"/>
                <w:szCs w:val="22"/>
              </w:rPr>
              <w:t>11667</w:t>
            </w:r>
          </w:p>
        </w:tc>
        <w:tc>
          <w:tcPr>
            <w:tcW w:w="992" w:type="dxa"/>
            <w:shd w:val="clear" w:color="auto" w:fill="auto"/>
          </w:tcPr>
          <w:p w:rsidR="00C60E36" w:rsidRPr="00CE4E34" w:rsidRDefault="00C60E36" w:rsidP="00C60E36">
            <w:pPr>
              <w:rPr>
                <w:sz w:val="22"/>
                <w:szCs w:val="22"/>
              </w:rPr>
            </w:pPr>
            <w:r w:rsidRPr="00CE4E34">
              <w:rPr>
                <w:sz w:val="22"/>
                <w:szCs w:val="22"/>
              </w:rPr>
              <w:t>18000</w:t>
            </w:r>
          </w:p>
        </w:tc>
        <w:tc>
          <w:tcPr>
            <w:tcW w:w="1134" w:type="dxa"/>
            <w:shd w:val="clear" w:color="auto" w:fill="auto"/>
          </w:tcPr>
          <w:p w:rsidR="00C60E36" w:rsidRPr="00CE4E34" w:rsidRDefault="00C60E36" w:rsidP="00C60E36">
            <w:pPr>
              <w:rPr>
                <w:sz w:val="22"/>
                <w:szCs w:val="22"/>
              </w:rPr>
            </w:pPr>
            <w:r w:rsidRPr="00CE4E34">
              <w:rPr>
                <w:sz w:val="22"/>
                <w:szCs w:val="22"/>
              </w:rPr>
              <w:t>15000</w:t>
            </w:r>
          </w:p>
        </w:tc>
        <w:tc>
          <w:tcPr>
            <w:tcW w:w="992" w:type="dxa"/>
            <w:shd w:val="clear" w:color="auto" w:fill="auto"/>
          </w:tcPr>
          <w:p w:rsidR="00C60E36" w:rsidRPr="00CE4E34" w:rsidRDefault="00C60E36" w:rsidP="00C60E36">
            <w:pPr>
              <w:rPr>
                <w:sz w:val="22"/>
                <w:szCs w:val="22"/>
              </w:rPr>
            </w:pPr>
            <w:r w:rsidRPr="00CE4E34">
              <w:rPr>
                <w:sz w:val="22"/>
                <w:szCs w:val="22"/>
              </w:rPr>
              <w:t>15000</w:t>
            </w:r>
          </w:p>
        </w:tc>
        <w:tc>
          <w:tcPr>
            <w:tcW w:w="1134" w:type="dxa"/>
            <w:shd w:val="clear" w:color="auto" w:fill="auto"/>
          </w:tcPr>
          <w:p w:rsidR="00C60E36" w:rsidRPr="00CE4E34" w:rsidRDefault="00C60E36" w:rsidP="00C60E36">
            <w:pPr>
              <w:rPr>
                <w:sz w:val="22"/>
                <w:szCs w:val="22"/>
              </w:rPr>
            </w:pPr>
            <w:r w:rsidRPr="00CE4E34">
              <w:rPr>
                <w:sz w:val="22"/>
                <w:szCs w:val="22"/>
              </w:rPr>
              <w:t>15000</w:t>
            </w:r>
          </w:p>
        </w:tc>
      </w:tr>
      <w:tr w:rsidR="00C60E36" w:rsidRPr="00CE4E34" w:rsidTr="00C60E36">
        <w:tc>
          <w:tcPr>
            <w:tcW w:w="914" w:type="dxa"/>
            <w:vMerge/>
            <w:shd w:val="clear" w:color="auto" w:fill="auto"/>
          </w:tcPr>
          <w:p w:rsidR="00C60E36" w:rsidRPr="00CE4E34" w:rsidRDefault="00C60E36" w:rsidP="00C60E36">
            <w:pPr>
              <w:rPr>
                <w:sz w:val="22"/>
                <w:szCs w:val="22"/>
              </w:rPr>
            </w:pPr>
          </w:p>
        </w:tc>
        <w:tc>
          <w:tcPr>
            <w:tcW w:w="7303" w:type="dxa"/>
            <w:shd w:val="clear" w:color="auto" w:fill="auto"/>
          </w:tcPr>
          <w:p w:rsidR="00C60E36" w:rsidRPr="00CE4E34" w:rsidRDefault="00C60E36" w:rsidP="00C60E36">
            <w:pPr>
              <w:rPr>
                <w:sz w:val="22"/>
                <w:szCs w:val="22"/>
              </w:rPr>
            </w:pPr>
            <w:r w:rsidRPr="00CE4E34">
              <w:rPr>
                <w:sz w:val="22"/>
                <w:szCs w:val="22"/>
              </w:rPr>
              <w:t>Середні витрати на випуск 1 примірника журналу «Сіверянський літопис»</w:t>
            </w:r>
          </w:p>
        </w:tc>
        <w:tc>
          <w:tcPr>
            <w:tcW w:w="1276" w:type="dxa"/>
            <w:shd w:val="clear" w:color="auto" w:fill="auto"/>
          </w:tcPr>
          <w:p w:rsidR="00C60E36" w:rsidRPr="00CE4E34" w:rsidRDefault="00C60E36" w:rsidP="00C60E36">
            <w:pPr>
              <w:rPr>
                <w:sz w:val="22"/>
                <w:szCs w:val="22"/>
              </w:rPr>
            </w:pPr>
            <w:r w:rsidRPr="00CE4E34">
              <w:rPr>
                <w:sz w:val="22"/>
                <w:szCs w:val="22"/>
              </w:rPr>
              <w:t>грн</w:t>
            </w:r>
          </w:p>
        </w:tc>
        <w:tc>
          <w:tcPr>
            <w:tcW w:w="992" w:type="dxa"/>
            <w:shd w:val="clear" w:color="auto" w:fill="auto"/>
          </w:tcPr>
          <w:p w:rsidR="00C60E36" w:rsidRPr="00CE4E34" w:rsidRDefault="00C60E36" w:rsidP="00C60E36">
            <w:pPr>
              <w:rPr>
                <w:sz w:val="22"/>
                <w:szCs w:val="22"/>
              </w:rPr>
            </w:pPr>
            <w:r w:rsidRPr="00CE4E34">
              <w:rPr>
                <w:sz w:val="22"/>
                <w:szCs w:val="22"/>
              </w:rPr>
              <w:t>38,80</w:t>
            </w:r>
          </w:p>
        </w:tc>
        <w:tc>
          <w:tcPr>
            <w:tcW w:w="992" w:type="dxa"/>
            <w:shd w:val="clear" w:color="auto" w:fill="auto"/>
          </w:tcPr>
          <w:p w:rsidR="00C60E36" w:rsidRPr="00CE4E34" w:rsidRDefault="00C60E36" w:rsidP="00C60E36">
            <w:pPr>
              <w:rPr>
                <w:sz w:val="22"/>
                <w:szCs w:val="22"/>
              </w:rPr>
            </w:pPr>
            <w:r w:rsidRPr="00CE4E34">
              <w:rPr>
                <w:sz w:val="22"/>
                <w:szCs w:val="22"/>
              </w:rPr>
              <w:t>60,0</w:t>
            </w:r>
          </w:p>
        </w:tc>
        <w:tc>
          <w:tcPr>
            <w:tcW w:w="1134" w:type="dxa"/>
            <w:shd w:val="clear" w:color="auto" w:fill="auto"/>
          </w:tcPr>
          <w:p w:rsidR="00C60E36" w:rsidRPr="00CE4E34" w:rsidRDefault="00C60E36" w:rsidP="00C60E36">
            <w:pPr>
              <w:rPr>
                <w:sz w:val="22"/>
                <w:szCs w:val="22"/>
              </w:rPr>
            </w:pPr>
            <w:r w:rsidRPr="00CE4E34">
              <w:rPr>
                <w:sz w:val="22"/>
                <w:szCs w:val="22"/>
              </w:rPr>
              <w:t>60,0</w:t>
            </w:r>
          </w:p>
        </w:tc>
        <w:tc>
          <w:tcPr>
            <w:tcW w:w="992" w:type="dxa"/>
            <w:shd w:val="clear" w:color="auto" w:fill="auto"/>
          </w:tcPr>
          <w:p w:rsidR="00C60E36" w:rsidRPr="00CE4E34" w:rsidRDefault="00C60E36" w:rsidP="00C60E36">
            <w:pPr>
              <w:rPr>
                <w:sz w:val="22"/>
                <w:szCs w:val="22"/>
              </w:rPr>
            </w:pPr>
            <w:r w:rsidRPr="00CE4E34">
              <w:rPr>
                <w:sz w:val="22"/>
                <w:szCs w:val="22"/>
              </w:rPr>
              <w:t>60,0</w:t>
            </w:r>
          </w:p>
        </w:tc>
        <w:tc>
          <w:tcPr>
            <w:tcW w:w="1134" w:type="dxa"/>
            <w:shd w:val="clear" w:color="auto" w:fill="auto"/>
          </w:tcPr>
          <w:p w:rsidR="00C60E36" w:rsidRPr="00CE4E34" w:rsidRDefault="00C60E36" w:rsidP="00C60E36">
            <w:pPr>
              <w:rPr>
                <w:sz w:val="22"/>
                <w:szCs w:val="22"/>
              </w:rPr>
            </w:pPr>
            <w:r w:rsidRPr="00CE4E34">
              <w:rPr>
                <w:sz w:val="22"/>
                <w:szCs w:val="22"/>
              </w:rPr>
              <w:t>60,0</w:t>
            </w:r>
          </w:p>
        </w:tc>
      </w:tr>
      <w:tr w:rsidR="00C60E36" w:rsidRPr="00CE4E34" w:rsidTr="00C60E36">
        <w:tc>
          <w:tcPr>
            <w:tcW w:w="914" w:type="dxa"/>
            <w:vMerge/>
            <w:shd w:val="clear" w:color="auto" w:fill="auto"/>
          </w:tcPr>
          <w:p w:rsidR="00C60E36" w:rsidRPr="00CE4E34" w:rsidRDefault="00C60E36" w:rsidP="00C60E36">
            <w:pPr>
              <w:rPr>
                <w:sz w:val="22"/>
                <w:szCs w:val="22"/>
              </w:rPr>
            </w:pPr>
          </w:p>
        </w:tc>
        <w:tc>
          <w:tcPr>
            <w:tcW w:w="7303" w:type="dxa"/>
            <w:shd w:val="clear" w:color="auto" w:fill="auto"/>
          </w:tcPr>
          <w:p w:rsidR="00C60E36" w:rsidRPr="00CE4E34" w:rsidRDefault="00C60E36" w:rsidP="00C60E36">
            <w:pPr>
              <w:rPr>
                <w:sz w:val="22"/>
                <w:szCs w:val="22"/>
              </w:rPr>
            </w:pPr>
            <w:r w:rsidRPr="00CE4E34">
              <w:rPr>
                <w:sz w:val="22"/>
                <w:szCs w:val="22"/>
              </w:rPr>
              <w:t>Середні витрати на випуск 1 номеру журналу  «Літературний Чернігів»</w:t>
            </w:r>
          </w:p>
        </w:tc>
        <w:tc>
          <w:tcPr>
            <w:tcW w:w="1276" w:type="dxa"/>
            <w:shd w:val="clear" w:color="auto" w:fill="auto"/>
          </w:tcPr>
          <w:p w:rsidR="00C60E36" w:rsidRPr="00CE4E34" w:rsidRDefault="00C60E36" w:rsidP="00C60E36">
            <w:pPr>
              <w:rPr>
                <w:sz w:val="22"/>
                <w:szCs w:val="22"/>
              </w:rPr>
            </w:pPr>
            <w:r w:rsidRPr="00CE4E34">
              <w:rPr>
                <w:sz w:val="22"/>
                <w:szCs w:val="22"/>
              </w:rPr>
              <w:t>грн</w:t>
            </w:r>
          </w:p>
        </w:tc>
        <w:tc>
          <w:tcPr>
            <w:tcW w:w="992" w:type="dxa"/>
            <w:shd w:val="clear" w:color="auto" w:fill="auto"/>
          </w:tcPr>
          <w:p w:rsidR="00C60E36" w:rsidRPr="00CE4E34" w:rsidRDefault="00C60E36" w:rsidP="00C60E36">
            <w:pPr>
              <w:rPr>
                <w:sz w:val="22"/>
                <w:szCs w:val="22"/>
              </w:rPr>
            </w:pPr>
            <w:r w:rsidRPr="00CE4E34">
              <w:rPr>
                <w:sz w:val="22"/>
                <w:szCs w:val="22"/>
              </w:rPr>
              <w:t>12500</w:t>
            </w:r>
          </w:p>
        </w:tc>
        <w:tc>
          <w:tcPr>
            <w:tcW w:w="992" w:type="dxa"/>
            <w:shd w:val="clear" w:color="auto" w:fill="auto"/>
          </w:tcPr>
          <w:p w:rsidR="00C60E36" w:rsidRPr="00CE4E34" w:rsidRDefault="00C60E36" w:rsidP="00C60E36">
            <w:pPr>
              <w:rPr>
                <w:sz w:val="22"/>
                <w:szCs w:val="22"/>
              </w:rPr>
            </w:pPr>
            <w:r w:rsidRPr="00CE4E34">
              <w:rPr>
                <w:sz w:val="22"/>
                <w:szCs w:val="22"/>
              </w:rPr>
              <w:t>15000</w:t>
            </w:r>
          </w:p>
        </w:tc>
        <w:tc>
          <w:tcPr>
            <w:tcW w:w="1134" w:type="dxa"/>
            <w:shd w:val="clear" w:color="auto" w:fill="auto"/>
          </w:tcPr>
          <w:p w:rsidR="00C60E36" w:rsidRPr="00CE4E34" w:rsidRDefault="00C60E36" w:rsidP="00C60E36">
            <w:pPr>
              <w:rPr>
                <w:sz w:val="22"/>
                <w:szCs w:val="22"/>
              </w:rPr>
            </w:pPr>
            <w:r w:rsidRPr="00CE4E34">
              <w:rPr>
                <w:sz w:val="22"/>
                <w:szCs w:val="22"/>
              </w:rPr>
              <w:t>15000</w:t>
            </w:r>
          </w:p>
        </w:tc>
        <w:tc>
          <w:tcPr>
            <w:tcW w:w="992" w:type="dxa"/>
            <w:shd w:val="clear" w:color="auto" w:fill="auto"/>
          </w:tcPr>
          <w:p w:rsidR="00C60E36" w:rsidRPr="00CE4E34" w:rsidRDefault="00C60E36" w:rsidP="00C60E36">
            <w:pPr>
              <w:rPr>
                <w:sz w:val="22"/>
                <w:szCs w:val="22"/>
              </w:rPr>
            </w:pPr>
            <w:r w:rsidRPr="00CE4E34">
              <w:rPr>
                <w:sz w:val="22"/>
                <w:szCs w:val="22"/>
              </w:rPr>
              <w:t>15000</w:t>
            </w:r>
          </w:p>
        </w:tc>
        <w:tc>
          <w:tcPr>
            <w:tcW w:w="1134" w:type="dxa"/>
            <w:shd w:val="clear" w:color="auto" w:fill="auto"/>
          </w:tcPr>
          <w:p w:rsidR="00C60E36" w:rsidRPr="00CE4E34" w:rsidRDefault="00C60E36" w:rsidP="00C60E36">
            <w:pPr>
              <w:rPr>
                <w:sz w:val="22"/>
                <w:szCs w:val="22"/>
              </w:rPr>
            </w:pPr>
            <w:r w:rsidRPr="00CE4E34">
              <w:rPr>
                <w:sz w:val="22"/>
                <w:szCs w:val="22"/>
              </w:rPr>
              <w:t>15000</w:t>
            </w:r>
          </w:p>
        </w:tc>
      </w:tr>
      <w:tr w:rsidR="00C60E36" w:rsidRPr="00CE4E34" w:rsidTr="00C60E36">
        <w:tc>
          <w:tcPr>
            <w:tcW w:w="914" w:type="dxa"/>
            <w:vMerge/>
            <w:shd w:val="clear" w:color="auto" w:fill="auto"/>
          </w:tcPr>
          <w:p w:rsidR="00C60E36" w:rsidRPr="00CE4E34" w:rsidRDefault="00C60E36" w:rsidP="00C60E36">
            <w:pPr>
              <w:rPr>
                <w:sz w:val="22"/>
                <w:szCs w:val="22"/>
              </w:rPr>
            </w:pPr>
          </w:p>
        </w:tc>
        <w:tc>
          <w:tcPr>
            <w:tcW w:w="7303" w:type="dxa"/>
            <w:shd w:val="clear" w:color="auto" w:fill="auto"/>
          </w:tcPr>
          <w:p w:rsidR="00C60E36" w:rsidRPr="00CE4E34" w:rsidRDefault="00C60E36" w:rsidP="00C60E36">
            <w:pPr>
              <w:rPr>
                <w:sz w:val="22"/>
                <w:szCs w:val="22"/>
              </w:rPr>
            </w:pPr>
            <w:r w:rsidRPr="00CE4E34">
              <w:rPr>
                <w:sz w:val="22"/>
                <w:szCs w:val="22"/>
              </w:rPr>
              <w:t>Середні витрати на випуск 1 примірника журналу  «Літературний Чернігів»</w:t>
            </w:r>
          </w:p>
        </w:tc>
        <w:tc>
          <w:tcPr>
            <w:tcW w:w="1276" w:type="dxa"/>
            <w:shd w:val="clear" w:color="auto" w:fill="auto"/>
          </w:tcPr>
          <w:p w:rsidR="00C60E36" w:rsidRPr="00CE4E34" w:rsidRDefault="00C60E36" w:rsidP="00C60E36">
            <w:pPr>
              <w:rPr>
                <w:sz w:val="22"/>
                <w:szCs w:val="22"/>
              </w:rPr>
            </w:pPr>
            <w:r w:rsidRPr="00CE4E34">
              <w:rPr>
                <w:sz w:val="22"/>
                <w:szCs w:val="22"/>
              </w:rPr>
              <w:t>грн</w:t>
            </w:r>
          </w:p>
        </w:tc>
        <w:tc>
          <w:tcPr>
            <w:tcW w:w="992" w:type="dxa"/>
            <w:shd w:val="clear" w:color="auto" w:fill="auto"/>
          </w:tcPr>
          <w:p w:rsidR="00C60E36" w:rsidRPr="00CE4E34" w:rsidRDefault="00C60E36" w:rsidP="00C60E36">
            <w:pPr>
              <w:rPr>
                <w:sz w:val="22"/>
                <w:szCs w:val="22"/>
              </w:rPr>
            </w:pPr>
            <w:r w:rsidRPr="00CE4E34">
              <w:rPr>
                <w:sz w:val="22"/>
                <w:szCs w:val="22"/>
              </w:rPr>
              <w:t>31,25</w:t>
            </w:r>
          </w:p>
        </w:tc>
        <w:tc>
          <w:tcPr>
            <w:tcW w:w="992" w:type="dxa"/>
            <w:shd w:val="clear" w:color="auto" w:fill="auto"/>
          </w:tcPr>
          <w:p w:rsidR="00C60E36" w:rsidRPr="00CE4E34" w:rsidRDefault="00C60E36" w:rsidP="00C60E36">
            <w:pPr>
              <w:rPr>
                <w:sz w:val="22"/>
                <w:szCs w:val="22"/>
              </w:rPr>
            </w:pPr>
            <w:r w:rsidRPr="00CE4E34">
              <w:rPr>
                <w:sz w:val="22"/>
                <w:szCs w:val="22"/>
              </w:rPr>
              <w:t>50,0</w:t>
            </w:r>
          </w:p>
        </w:tc>
        <w:tc>
          <w:tcPr>
            <w:tcW w:w="1134" w:type="dxa"/>
            <w:shd w:val="clear" w:color="auto" w:fill="auto"/>
          </w:tcPr>
          <w:p w:rsidR="00C60E36" w:rsidRPr="00CE4E34" w:rsidRDefault="00C60E36" w:rsidP="00C60E36">
            <w:pPr>
              <w:rPr>
                <w:sz w:val="22"/>
                <w:szCs w:val="22"/>
              </w:rPr>
            </w:pPr>
            <w:r w:rsidRPr="00CE4E34">
              <w:rPr>
                <w:sz w:val="22"/>
                <w:szCs w:val="22"/>
              </w:rPr>
              <w:t>50,0</w:t>
            </w:r>
          </w:p>
        </w:tc>
        <w:tc>
          <w:tcPr>
            <w:tcW w:w="992" w:type="dxa"/>
            <w:shd w:val="clear" w:color="auto" w:fill="auto"/>
          </w:tcPr>
          <w:p w:rsidR="00C60E36" w:rsidRPr="00CE4E34" w:rsidRDefault="00C60E36" w:rsidP="00C60E36">
            <w:pPr>
              <w:rPr>
                <w:sz w:val="22"/>
                <w:szCs w:val="22"/>
              </w:rPr>
            </w:pPr>
            <w:r w:rsidRPr="00CE4E34">
              <w:rPr>
                <w:sz w:val="22"/>
                <w:szCs w:val="22"/>
              </w:rPr>
              <w:t>50,0</w:t>
            </w:r>
          </w:p>
        </w:tc>
        <w:tc>
          <w:tcPr>
            <w:tcW w:w="1134" w:type="dxa"/>
            <w:shd w:val="clear" w:color="auto" w:fill="auto"/>
          </w:tcPr>
          <w:p w:rsidR="00C60E36" w:rsidRPr="00CE4E34" w:rsidRDefault="00C60E36" w:rsidP="00C60E36">
            <w:pPr>
              <w:rPr>
                <w:sz w:val="22"/>
                <w:szCs w:val="22"/>
              </w:rPr>
            </w:pPr>
            <w:r w:rsidRPr="00CE4E34">
              <w:rPr>
                <w:sz w:val="22"/>
                <w:szCs w:val="22"/>
              </w:rPr>
              <w:t>50,0</w:t>
            </w:r>
          </w:p>
        </w:tc>
      </w:tr>
      <w:tr w:rsidR="00C60E36" w:rsidRPr="00CE4E34" w:rsidTr="00C60E36">
        <w:tc>
          <w:tcPr>
            <w:tcW w:w="914" w:type="dxa"/>
            <w:vMerge/>
            <w:shd w:val="clear" w:color="auto" w:fill="auto"/>
          </w:tcPr>
          <w:p w:rsidR="00C60E36" w:rsidRPr="00CE4E34" w:rsidRDefault="00C60E36" w:rsidP="00C60E36">
            <w:pPr>
              <w:rPr>
                <w:sz w:val="22"/>
                <w:szCs w:val="22"/>
              </w:rPr>
            </w:pPr>
          </w:p>
        </w:tc>
        <w:tc>
          <w:tcPr>
            <w:tcW w:w="7303" w:type="dxa"/>
            <w:shd w:val="clear" w:color="auto" w:fill="auto"/>
          </w:tcPr>
          <w:p w:rsidR="00C60E36" w:rsidRPr="00CE4E34" w:rsidRDefault="00C60E36" w:rsidP="00C60E36">
            <w:pPr>
              <w:rPr>
                <w:sz w:val="22"/>
                <w:szCs w:val="22"/>
              </w:rPr>
            </w:pPr>
            <w:r w:rsidRPr="00CE4E34">
              <w:rPr>
                <w:sz w:val="22"/>
                <w:szCs w:val="22"/>
              </w:rPr>
              <w:t>Середні витрати на випуск 1 номеру газети «Живи з надією»</w:t>
            </w:r>
          </w:p>
        </w:tc>
        <w:tc>
          <w:tcPr>
            <w:tcW w:w="1276" w:type="dxa"/>
            <w:shd w:val="clear" w:color="auto" w:fill="auto"/>
          </w:tcPr>
          <w:p w:rsidR="00C60E36" w:rsidRPr="00CE4E34" w:rsidRDefault="00C60E36" w:rsidP="00C60E36">
            <w:pPr>
              <w:rPr>
                <w:sz w:val="22"/>
                <w:szCs w:val="22"/>
              </w:rPr>
            </w:pPr>
            <w:r w:rsidRPr="00CE4E34">
              <w:rPr>
                <w:sz w:val="22"/>
                <w:szCs w:val="22"/>
              </w:rPr>
              <w:t>грн</w:t>
            </w:r>
          </w:p>
        </w:tc>
        <w:tc>
          <w:tcPr>
            <w:tcW w:w="992" w:type="dxa"/>
            <w:shd w:val="clear" w:color="auto" w:fill="auto"/>
          </w:tcPr>
          <w:p w:rsidR="00C60E36" w:rsidRPr="00CE4E34" w:rsidRDefault="00C60E36" w:rsidP="00C60E36">
            <w:pPr>
              <w:rPr>
                <w:sz w:val="22"/>
                <w:szCs w:val="22"/>
              </w:rPr>
            </w:pPr>
            <w:r w:rsidRPr="00CE4E34">
              <w:rPr>
                <w:sz w:val="22"/>
                <w:szCs w:val="22"/>
              </w:rPr>
              <w:t>2400</w:t>
            </w:r>
          </w:p>
        </w:tc>
        <w:tc>
          <w:tcPr>
            <w:tcW w:w="992" w:type="dxa"/>
            <w:shd w:val="clear" w:color="auto" w:fill="auto"/>
          </w:tcPr>
          <w:p w:rsidR="00C60E36" w:rsidRPr="00CE4E34" w:rsidRDefault="00C60E36" w:rsidP="00C60E36">
            <w:pPr>
              <w:rPr>
                <w:sz w:val="22"/>
                <w:szCs w:val="22"/>
              </w:rPr>
            </w:pPr>
            <w:r w:rsidRPr="00CE4E34">
              <w:rPr>
                <w:sz w:val="22"/>
                <w:szCs w:val="22"/>
              </w:rPr>
              <w:t>-</w:t>
            </w:r>
          </w:p>
        </w:tc>
        <w:tc>
          <w:tcPr>
            <w:tcW w:w="1134" w:type="dxa"/>
            <w:shd w:val="clear" w:color="auto" w:fill="auto"/>
          </w:tcPr>
          <w:p w:rsidR="00C60E36" w:rsidRPr="00CE4E34" w:rsidRDefault="00C60E36" w:rsidP="00C60E36">
            <w:pPr>
              <w:rPr>
                <w:sz w:val="22"/>
                <w:szCs w:val="22"/>
              </w:rPr>
            </w:pPr>
            <w:r w:rsidRPr="00CE4E34">
              <w:rPr>
                <w:sz w:val="22"/>
                <w:szCs w:val="22"/>
              </w:rPr>
              <w:t>2400</w:t>
            </w:r>
          </w:p>
        </w:tc>
        <w:tc>
          <w:tcPr>
            <w:tcW w:w="992" w:type="dxa"/>
            <w:shd w:val="clear" w:color="auto" w:fill="auto"/>
          </w:tcPr>
          <w:p w:rsidR="00C60E36" w:rsidRPr="00CE4E34" w:rsidRDefault="00C60E36" w:rsidP="00C60E36">
            <w:pPr>
              <w:rPr>
                <w:sz w:val="22"/>
                <w:szCs w:val="22"/>
              </w:rPr>
            </w:pPr>
            <w:r w:rsidRPr="00CE4E34">
              <w:rPr>
                <w:sz w:val="22"/>
                <w:szCs w:val="22"/>
              </w:rPr>
              <w:t>2400</w:t>
            </w:r>
          </w:p>
        </w:tc>
        <w:tc>
          <w:tcPr>
            <w:tcW w:w="1134" w:type="dxa"/>
            <w:shd w:val="clear" w:color="auto" w:fill="auto"/>
          </w:tcPr>
          <w:p w:rsidR="00C60E36" w:rsidRPr="00CE4E34" w:rsidRDefault="00C60E36" w:rsidP="00C60E36">
            <w:pPr>
              <w:rPr>
                <w:sz w:val="22"/>
                <w:szCs w:val="22"/>
              </w:rPr>
            </w:pPr>
            <w:r w:rsidRPr="00CE4E34">
              <w:rPr>
                <w:sz w:val="22"/>
                <w:szCs w:val="22"/>
              </w:rPr>
              <w:t>2400</w:t>
            </w:r>
          </w:p>
        </w:tc>
      </w:tr>
      <w:tr w:rsidR="00C60E36" w:rsidRPr="00CE4E34" w:rsidTr="00C60E36">
        <w:tc>
          <w:tcPr>
            <w:tcW w:w="914" w:type="dxa"/>
            <w:vMerge/>
            <w:tcBorders>
              <w:bottom w:val="single" w:sz="4" w:space="0" w:color="auto"/>
            </w:tcBorders>
            <w:shd w:val="clear" w:color="auto" w:fill="auto"/>
          </w:tcPr>
          <w:p w:rsidR="00C60E36" w:rsidRPr="00CE4E34" w:rsidRDefault="00C60E36" w:rsidP="00C60E36">
            <w:pPr>
              <w:rPr>
                <w:sz w:val="22"/>
                <w:szCs w:val="22"/>
              </w:rPr>
            </w:pPr>
          </w:p>
        </w:tc>
        <w:tc>
          <w:tcPr>
            <w:tcW w:w="7303" w:type="dxa"/>
            <w:tcBorders>
              <w:bottom w:val="single" w:sz="4" w:space="0" w:color="auto"/>
            </w:tcBorders>
            <w:shd w:val="clear" w:color="auto" w:fill="auto"/>
          </w:tcPr>
          <w:p w:rsidR="00C60E36" w:rsidRPr="00CE4E34" w:rsidRDefault="00C60E36" w:rsidP="00C60E36">
            <w:pPr>
              <w:rPr>
                <w:sz w:val="22"/>
                <w:szCs w:val="22"/>
              </w:rPr>
            </w:pPr>
            <w:r w:rsidRPr="00CE4E34">
              <w:rPr>
                <w:sz w:val="22"/>
                <w:szCs w:val="22"/>
              </w:rPr>
              <w:t>Середні витрати на випуск 1 примірника газети «Живи з надією»</w:t>
            </w:r>
          </w:p>
        </w:tc>
        <w:tc>
          <w:tcPr>
            <w:tcW w:w="1276" w:type="dxa"/>
            <w:tcBorders>
              <w:bottom w:val="single" w:sz="4" w:space="0" w:color="auto"/>
            </w:tcBorders>
            <w:shd w:val="clear" w:color="auto" w:fill="auto"/>
          </w:tcPr>
          <w:p w:rsidR="00C60E36" w:rsidRPr="00CE4E34" w:rsidRDefault="00C60E36" w:rsidP="00C60E36">
            <w:pPr>
              <w:rPr>
                <w:sz w:val="22"/>
                <w:szCs w:val="22"/>
              </w:rPr>
            </w:pPr>
            <w:r w:rsidRPr="00CE4E34">
              <w:rPr>
                <w:sz w:val="22"/>
                <w:szCs w:val="22"/>
              </w:rPr>
              <w:t>грн</w:t>
            </w:r>
          </w:p>
        </w:tc>
        <w:tc>
          <w:tcPr>
            <w:tcW w:w="992" w:type="dxa"/>
            <w:tcBorders>
              <w:bottom w:val="single" w:sz="4" w:space="0" w:color="auto"/>
            </w:tcBorders>
            <w:shd w:val="clear" w:color="auto" w:fill="auto"/>
          </w:tcPr>
          <w:p w:rsidR="00C60E36" w:rsidRPr="00CE4E34" w:rsidRDefault="00C60E36" w:rsidP="00C60E36">
            <w:pPr>
              <w:rPr>
                <w:sz w:val="22"/>
                <w:szCs w:val="22"/>
              </w:rPr>
            </w:pPr>
            <w:r w:rsidRPr="00CE4E34">
              <w:rPr>
                <w:sz w:val="22"/>
                <w:szCs w:val="22"/>
              </w:rPr>
              <w:t>5,36</w:t>
            </w:r>
          </w:p>
        </w:tc>
        <w:tc>
          <w:tcPr>
            <w:tcW w:w="992" w:type="dxa"/>
            <w:tcBorders>
              <w:bottom w:val="single" w:sz="4" w:space="0" w:color="auto"/>
            </w:tcBorders>
            <w:shd w:val="clear" w:color="auto" w:fill="auto"/>
          </w:tcPr>
          <w:p w:rsidR="00C60E36" w:rsidRPr="00CE4E34" w:rsidRDefault="00C60E36" w:rsidP="00C60E36">
            <w:pPr>
              <w:rPr>
                <w:sz w:val="22"/>
                <w:szCs w:val="22"/>
              </w:rPr>
            </w:pPr>
            <w:r w:rsidRPr="00CE4E34">
              <w:rPr>
                <w:sz w:val="22"/>
                <w:szCs w:val="22"/>
              </w:rPr>
              <w:t>-</w:t>
            </w:r>
          </w:p>
        </w:tc>
        <w:tc>
          <w:tcPr>
            <w:tcW w:w="1134" w:type="dxa"/>
            <w:tcBorders>
              <w:bottom w:val="single" w:sz="4" w:space="0" w:color="auto"/>
            </w:tcBorders>
            <w:shd w:val="clear" w:color="auto" w:fill="auto"/>
          </w:tcPr>
          <w:p w:rsidR="00C60E36" w:rsidRPr="00CE4E34" w:rsidRDefault="00C60E36" w:rsidP="00C60E36">
            <w:pPr>
              <w:rPr>
                <w:sz w:val="22"/>
                <w:szCs w:val="22"/>
              </w:rPr>
            </w:pPr>
            <w:r w:rsidRPr="00CE4E34">
              <w:rPr>
                <w:sz w:val="22"/>
                <w:szCs w:val="22"/>
              </w:rPr>
              <w:t>2,0</w:t>
            </w:r>
          </w:p>
        </w:tc>
        <w:tc>
          <w:tcPr>
            <w:tcW w:w="992" w:type="dxa"/>
            <w:tcBorders>
              <w:bottom w:val="single" w:sz="4" w:space="0" w:color="auto"/>
            </w:tcBorders>
            <w:shd w:val="clear" w:color="auto" w:fill="auto"/>
          </w:tcPr>
          <w:p w:rsidR="00C60E36" w:rsidRPr="00CE4E34" w:rsidRDefault="00C60E36" w:rsidP="00C60E36">
            <w:pPr>
              <w:rPr>
                <w:sz w:val="22"/>
                <w:szCs w:val="22"/>
              </w:rPr>
            </w:pPr>
            <w:r w:rsidRPr="00CE4E34">
              <w:rPr>
                <w:sz w:val="22"/>
                <w:szCs w:val="22"/>
              </w:rPr>
              <w:t>2,0</w:t>
            </w:r>
          </w:p>
        </w:tc>
        <w:tc>
          <w:tcPr>
            <w:tcW w:w="1134" w:type="dxa"/>
            <w:tcBorders>
              <w:bottom w:val="single" w:sz="4" w:space="0" w:color="auto"/>
            </w:tcBorders>
            <w:shd w:val="clear" w:color="auto" w:fill="auto"/>
          </w:tcPr>
          <w:p w:rsidR="00C60E36" w:rsidRPr="00CE4E34" w:rsidRDefault="00C60E36" w:rsidP="00C60E36">
            <w:pPr>
              <w:rPr>
                <w:sz w:val="22"/>
                <w:szCs w:val="22"/>
              </w:rPr>
            </w:pPr>
            <w:r w:rsidRPr="00CE4E34">
              <w:rPr>
                <w:sz w:val="22"/>
                <w:szCs w:val="22"/>
              </w:rPr>
              <w:t>2,0</w:t>
            </w:r>
          </w:p>
        </w:tc>
      </w:tr>
      <w:tr w:rsidR="00C60E36" w:rsidRPr="00CE4E34" w:rsidTr="00C60E36">
        <w:tc>
          <w:tcPr>
            <w:tcW w:w="14737" w:type="dxa"/>
            <w:gridSpan w:val="8"/>
            <w:shd w:val="clear" w:color="auto" w:fill="auto"/>
          </w:tcPr>
          <w:p w:rsidR="00C60E36" w:rsidRPr="00CE4E34" w:rsidRDefault="00C60E36" w:rsidP="00C60E36">
            <w:pPr>
              <w:rPr>
                <w:sz w:val="22"/>
                <w:szCs w:val="22"/>
              </w:rPr>
            </w:pPr>
            <w:r w:rsidRPr="00CE4E34">
              <w:rPr>
                <w:b/>
                <w:sz w:val="22"/>
                <w:szCs w:val="22"/>
              </w:rPr>
              <w:t>Напрям діяльності 5. Зміцнення інформаційної безпеки в області</w:t>
            </w:r>
          </w:p>
        </w:tc>
      </w:tr>
      <w:tr w:rsidR="00C60E36" w:rsidRPr="00CE4E34" w:rsidTr="00C60E36">
        <w:tc>
          <w:tcPr>
            <w:tcW w:w="914" w:type="dxa"/>
            <w:shd w:val="clear" w:color="auto" w:fill="auto"/>
          </w:tcPr>
          <w:p w:rsidR="00C60E36" w:rsidRPr="00CE4E34" w:rsidRDefault="00C60E36" w:rsidP="00C60E36">
            <w:pPr>
              <w:rPr>
                <w:sz w:val="22"/>
                <w:szCs w:val="22"/>
              </w:rPr>
            </w:pPr>
            <w:r w:rsidRPr="00CE4E34">
              <w:rPr>
                <w:sz w:val="22"/>
                <w:szCs w:val="22"/>
              </w:rPr>
              <w:t>5.1, 5.3</w:t>
            </w:r>
          </w:p>
        </w:tc>
        <w:tc>
          <w:tcPr>
            <w:tcW w:w="7303" w:type="dxa"/>
            <w:shd w:val="clear" w:color="auto" w:fill="auto"/>
          </w:tcPr>
          <w:p w:rsidR="00C60E36" w:rsidRPr="00CE4E34" w:rsidRDefault="00C60E36" w:rsidP="00C60E36">
            <w:pPr>
              <w:rPr>
                <w:sz w:val="22"/>
                <w:szCs w:val="22"/>
              </w:rPr>
            </w:pPr>
            <w:r w:rsidRPr="00CE4E34">
              <w:rPr>
                <w:sz w:val="22"/>
                <w:szCs w:val="22"/>
              </w:rPr>
              <w:t>Середні витрати на проведення заходу з дослідження та/чи зміцнення стану інформаційної безпеки в області, протидії та запобігання загрозам в інформаційній сфері</w:t>
            </w:r>
          </w:p>
        </w:tc>
        <w:tc>
          <w:tcPr>
            <w:tcW w:w="1276" w:type="dxa"/>
            <w:shd w:val="clear" w:color="auto" w:fill="auto"/>
          </w:tcPr>
          <w:p w:rsidR="00C60E36" w:rsidRPr="00CE4E34" w:rsidRDefault="00C60E36" w:rsidP="00C60E36">
            <w:pPr>
              <w:rPr>
                <w:sz w:val="22"/>
                <w:szCs w:val="22"/>
              </w:rPr>
            </w:pPr>
            <w:r w:rsidRPr="00CE4E34">
              <w:rPr>
                <w:sz w:val="22"/>
                <w:szCs w:val="22"/>
              </w:rPr>
              <w:t>грн</w:t>
            </w:r>
          </w:p>
        </w:tc>
        <w:tc>
          <w:tcPr>
            <w:tcW w:w="992" w:type="dxa"/>
            <w:shd w:val="clear" w:color="auto" w:fill="auto"/>
          </w:tcPr>
          <w:p w:rsidR="00C60E36" w:rsidRPr="00CE4E34" w:rsidRDefault="00C60E36" w:rsidP="00C60E36">
            <w:pPr>
              <w:rPr>
                <w:sz w:val="22"/>
                <w:szCs w:val="22"/>
              </w:rPr>
            </w:pPr>
            <w:r w:rsidRPr="00CE4E34">
              <w:rPr>
                <w:sz w:val="22"/>
                <w:szCs w:val="22"/>
              </w:rPr>
              <w:t>5000</w:t>
            </w:r>
          </w:p>
        </w:tc>
        <w:tc>
          <w:tcPr>
            <w:tcW w:w="992" w:type="dxa"/>
            <w:shd w:val="clear" w:color="auto" w:fill="auto"/>
          </w:tcPr>
          <w:p w:rsidR="00C60E36" w:rsidRPr="00CE4E34" w:rsidRDefault="00C60E36" w:rsidP="00C60E36">
            <w:pPr>
              <w:rPr>
                <w:sz w:val="22"/>
                <w:szCs w:val="22"/>
              </w:rPr>
            </w:pPr>
            <w:r w:rsidRPr="00CE4E34">
              <w:rPr>
                <w:sz w:val="22"/>
                <w:szCs w:val="22"/>
              </w:rPr>
              <w:t>-</w:t>
            </w:r>
          </w:p>
        </w:tc>
        <w:tc>
          <w:tcPr>
            <w:tcW w:w="1134" w:type="dxa"/>
            <w:shd w:val="clear" w:color="auto" w:fill="auto"/>
          </w:tcPr>
          <w:p w:rsidR="00C60E36" w:rsidRPr="00CE4E34" w:rsidRDefault="00C60E36" w:rsidP="00C60E36">
            <w:pPr>
              <w:rPr>
                <w:sz w:val="22"/>
                <w:szCs w:val="22"/>
              </w:rPr>
            </w:pPr>
            <w:r w:rsidRPr="00CE4E34">
              <w:rPr>
                <w:sz w:val="22"/>
                <w:szCs w:val="22"/>
              </w:rPr>
              <w:t>10000</w:t>
            </w:r>
          </w:p>
        </w:tc>
        <w:tc>
          <w:tcPr>
            <w:tcW w:w="992" w:type="dxa"/>
            <w:shd w:val="clear" w:color="auto" w:fill="auto"/>
          </w:tcPr>
          <w:p w:rsidR="00C60E36" w:rsidRPr="00CE4E34" w:rsidRDefault="00C60E36" w:rsidP="00C60E36">
            <w:pPr>
              <w:rPr>
                <w:sz w:val="22"/>
                <w:szCs w:val="22"/>
              </w:rPr>
            </w:pPr>
            <w:r w:rsidRPr="00CE4E34">
              <w:rPr>
                <w:sz w:val="22"/>
                <w:szCs w:val="22"/>
              </w:rPr>
              <w:t>10000</w:t>
            </w:r>
          </w:p>
        </w:tc>
        <w:tc>
          <w:tcPr>
            <w:tcW w:w="1134" w:type="dxa"/>
            <w:shd w:val="clear" w:color="auto" w:fill="auto"/>
          </w:tcPr>
          <w:p w:rsidR="00C60E36" w:rsidRPr="00CE4E34" w:rsidRDefault="00C60E36" w:rsidP="00C60E36">
            <w:pPr>
              <w:rPr>
                <w:sz w:val="22"/>
                <w:szCs w:val="22"/>
              </w:rPr>
            </w:pPr>
            <w:r w:rsidRPr="00CE4E34">
              <w:rPr>
                <w:sz w:val="22"/>
                <w:szCs w:val="22"/>
              </w:rPr>
              <w:t>10000</w:t>
            </w:r>
          </w:p>
        </w:tc>
      </w:tr>
      <w:tr w:rsidR="00C60E36" w:rsidRPr="00CE4E34" w:rsidTr="00C60E36">
        <w:tc>
          <w:tcPr>
            <w:tcW w:w="914" w:type="dxa"/>
            <w:shd w:val="clear" w:color="auto" w:fill="auto"/>
          </w:tcPr>
          <w:p w:rsidR="00C60E36" w:rsidRPr="00CE4E34" w:rsidRDefault="00C60E36" w:rsidP="00C60E36">
            <w:pPr>
              <w:rPr>
                <w:sz w:val="22"/>
                <w:szCs w:val="22"/>
              </w:rPr>
            </w:pPr>
            <w:r w:rsidRPr="00CE4E34">
              <w:rPr>
                <w:sz w:val="22"/>
                <w:szCs w:val="22"/>
              </w:rPr>
              <w:t>5.1</w:t>
            </w:r>
          </w:p>
        </w:tc>
        <w:tc>
          <w:tcPr>
            <w:tcW w:w="7303" w:type="dxa"/>
            <w:shd w:val="clear" w:color="auto" w:fill="auto"/>
          </w:tcPr>
          <w:p w:rsidR="00C60E36" w:rsidRPr="00CE4E34" w:rsidRDefault="00C60E36" w:rsidP="00C60E36">
            <w:pPr>
              <w:rPr>
                <w:sz w:val="22"/>
                <w:szCs w:val="22"/>
              </w:rPr>
            </w:pPr>
            <w:r w:rsidRPr="00CE4E34">
              <w:rPr>
                <w:sz w:val="22"/>
                <w:szCs w:val="22"/>
              </w:rPr>
              <w:t>Середні витрати на забезпечення участі однієї особи в навчальному заході з метою протидії та запобіганню загрозам в інформаційній сфері</w:t>
            </w:r>
          </w:p>
        </w:tc>
        <w:tc>
          <w:tcPr>
            <w:tcW w:w="1276" w:type="dxa"/>
            <w:shd w:val="clear" w:color="auto" w:fill="auto"/>
          </w:tcPr>
          <w:p w:rsidR="00C60E36" w:rsidRPr="00CE4E34" w:rsidRDefault="00C60E36" w:rsidP="00C60E36">
            <w:pPr>
              <w:rPr>
                <w:sz w:val="22"/>
                <w:szCs w:val="22"/>
              </w:rPr>
            </w:pPr>
            <w:r w:rsidRPr="00CE4E34">
              <w:rPr>
                <w:sz w:val="22"/>
                <w:szCs w:val="22"/>
              </w:rPr>
              <w:t>грн</w:t>
            </w:r>
          </w:p>
        </w:tc>
        <w:tc>
          <w:tcPr>
            <w:tcW w:w="992" w:type="dxa"/>
            <w:shd w:val="clear" w:color="auto" w:fill="auto"/>
          </w:tcPr>
          <w:p w:rsidR="00C60E36" w:rsidRPr="00CE4E34" w:rsidRDefault="00C60E36" w:rsidP="00C60E36">
            <w:pPr>
              <w:rPr>
                <w:sz w:val="22"/>
                <w:szCs w:val="22"/>
              </w:rPr>
            </w:pPr>
            <w:r w:rsidRPr="00CE4E34">
              <w:rPr>
                <w:sz w:val="22"/>
                <w:szCs w:val="22"/>
              </w:rPr>
              <w:t>333</w:t>
            </w:r>
          </w:p>
        </w:tc>
        <w:tc>
          <w:tcPr>
            <w:tcW w:w="992" w:type="dxa"/>
            <w:shd w:val="clear" w:color="auto" w:fill="auto"/>
          </w:tcPr>
          <w:p w:rsidR="00C60E36" w:rsidRPr="00CE4E34" w:rsidRDefault="00C60E36" w:rsidP="00C60E36">
            <w:pPr>
              <w:rPr>
                <w:sz w:val="22"/>
                <w:szCs w:val="22"/>
              </w:rPr>
            </w:pPr>
            <w:r w:rsidRPr="00CE4E34">
              <w:rPr>
                <w:sz w:val="22"/>
                <w:szCs w:val="22"/>
              </w:rPr>
              <w:t>-</w:t>
            </w:r>
          </w:p>
        </w:tc>
        <w:tc>
          <w:tcPr>
            <w:tcW w:w="1134" w:type="dxa"/>
            <w:shd w:val="clear" w:color="auto" w:fill="auto"/>
          </w:tcPr>
          <w:p w:rsidR="00C60E36" w:rsidRPr="00CE4E34" w:rsidRDefault="00C60E36" w:rsidP="00C60E36">
            <w:pPr>
              <w:rPr>
                <w:sz w:val="22"/>
                <w:szCs w:val="22"/>
              </w:rPr>
            </w:pPr>
            <w:r w:rsidRPr="00CE4E34">
              <w:rPr>
                <w:sz w:val="22"/>
                <w:szCs w:val="22"/>
              </w:rPr>
              <w:t>375</w:t>
            </w:r>
          </w:p>
        </w:tc>
        <w:tc>
          <w:tcPr>
            <w:tcW w:w="992" w:type="dxa"/>
            <w:shd w:val="clear" w:color="auto" w:fill="auto"/>
          </w:tcPr>
          <w:p w:rsidR="00C60E36" w:rsidRPr="00CE4E34" w:rsidRDefault="00C60E36" w:rsidP="00C60E36">
            <w:pPr>
              <w:rPr>
                <w:sz w:val="22"/>
                <w:szCs w:val="22"/>
              </w:rPr>
            </w:pPr>
            <w:r w:rsidRPr="00CE4E34">
              <w:rPr>
                <w:sz w:val="22"/>
                <w:szCs w:val="22"/>
              </w:rPr>
              <w:t>375</w:t>
            </w:r>
          </w:p>
        </w:tc>
        <w:tc>
          <w:tcPr>
            <w:tcW w:w="1134" w:type="dxa"/>
            <w:shd w:val="clear" w:color="auto" w:fill="auto"/>
          </w:tcPr>
          <w:p w:rsidR="00C60E36" w:rsidRPr="00CE4E34" w:rsidRDefault="00C60E36" w:rsidP="00C60E36">
            <w:pPr>
              <w:rPr>
                <w:sz w:val="22"/>
                <w:szCs w:val="22"/>
              </w:rPr>
            </w:pPr>
            <w:r w:rsidRPr="00CE4E34">
              <w:rPr>
                <w:sz w:val="22"/>
                <w:szCs w:val="22"/>
              </w:rPr>
              <w:t>375</w:t>
            </w:r>
          </w:p>
        </w:tc>
      </w:tr>
      <w:tr w:rsidR="00C60E36" w:rsidRPr="00CE4E34" w:rsidTr="00C60E36">
        <w:tc>
          <w:tcPr>
            <w:tcW w:w="14737" w:type="dxa"/>
            <w:gridSpan w:val="8"/>
            <w:shd w:val="clear" w:color="auto" w:fill="auto"/>
          </w:tcPr>
          <w:p w:rsidR="00C60E36" w:rsidRPr="00CE4E34" w:rsidRDefault="00C60E36" w:rsidP="00C60E36">
            <w:pPr>
              <w:rPr>
                <w:sz w:val="22"/>
                <w:szCs w:val="22"/>
              </w:rPr>
            </w:pPr>
            <w:r w:rsidRPr="00CE4E34">
              <w:rPr>
                <w:b/>
                <w:sz w:val="22"/>
                <w:szCs w:val="22"/>
              </w:rPr>
              <w:t>Напрям діяльності 6. Висвітлення діяльності облдержадміністрації та обласної ради друкованими ЗМІ, засобами телерадіомовлення та Інтернет-виданнями</w:t>
            </w:r>
          </w:p>
        </w:tc>
      </w:tr>
      <w:tr w:rsidR="00C60E36" w:rsidRPr="00CE4E34" w:rsidTr="00C60E36">
        <w:tc>
          <w:tcPr>
            <w:tcW w:w="914" w:type="dxa"/>
            <w:shd w:val="clear" w:color="auto" w:fill="auto"/>
          </w:tcPr>
          <w:p w:rsidR="00C60E36" w:rsidRPr="00CE4E34" w:rsidRDefault="00C60E36" w:rsidP="00C60E36">
            <w:pPr>
              <w:rPr>
                <w:sz w:val="22"/>
                <w:szCs w:val="22"/>
              </w:rPr>
            </w:pPr>
            <w:r w:rsidRPr="00CE4E34">
              <w:rPr>
                <w:sz w:val="22"/>
                <w:szCs w:val="22"/>
              </w:rPr>
              <w:t>6.1, 6.3</w:t>
            </w:r>
          </w:p>
        </w:tc>
        <w:tc>
          <w:tcPr>
            <w:tcW w:w="7303" w:type="dxa"/>
            <w:shd w:val="clear" w:color="auto" w:fill="auto"/>
          </w:tcPr>
          <w:p w:rsidR="00C60E36" w:rsidRPr="00CE4E34" w:rsidRDefault="00C60E36" w:rsidP="00C60E36">
            <w:pPr>
              <w:rPr>
                <w:sz w:val="22"/>
                <w:szCs w:val="22"/>
              </w:rPr>
            </w:pPr>
            <w:r w:rsidRPr="00CE4E34">
              <w:rPr>
                <w:sz w:val="22"/>
                <w:szCs w:val="22"/>
              </w:rPr>
              <w:t>Середні витрати на розміщення 1 см</w:t>
            </w:r>
            <w:r w:rsidRPr="00CE4E34">
              <w:rPr>
                <w:sz w:val="22"/>
                <w:szCs w:val="22"/>
                <w:vertAlign w:val="superscript"/>
              </w:rPr>
              <w:t>2</w:t>
            </w:r>
            <w:r w:rsidRPr="00CE4E34">
              <w:rPr>
                <w:sz w:val="22"/>
                <w:szCs w:val="22"/>
              </w:rPr>
              <w:t xml:space="preserve"> матеріалу у друкованих ЗМІ</w:t>
            </w:r>
          </w:p>
        </w:tc>
        <w:tc>
          <w:tcPr>
            <w:tcW w:w="1276" w:type="dxa"/>
            <w:shd w:val="clear" w:color="auto" w:fill="auto"/>
          </w:tcPr>
          <w:p w:rsidR="00C60E36" w:rsidRPr="00CE4E34" w:rsidRDefault="00C60E36" w:rsidP="00C60E36">
            <w:pPr>
              <w:rPr>
                <w:sz w:val="22"/>
                <w:szCs w:val="22"/>
              </w:rPr>
            </w:pPr>
            <w:r w:rsidRPr="00CE4E34">
              <w:rPr>
                <w:sz w:val="22"/>
                <w:szCs w:val="22"/>
              </w:rPr>
              <w:t>грн</w:t>
            </w:r>
          </w:p>
        </w:tc>
        <w:tc>
          <w:tcPr>
            <w:tcW w:w="992" w:type="dxa"/>
            <w:shd w:val="clear" w:color="auto" w:fill="auto"/>
          </w:tcPr>
          <w:p w:rsidR="00C60E36" w:rsidRPr="00CE4E34" w:rsidRDefault="00C60E36" w:rsidP="00C60E36">
            <w:pPr>
              <w:rPr>
                <w:sz w:val="22"/>
                <w:szCs w:val="22"/>
              </w:rPr>
            </w:pPr>
            <w:r w:rsidRPr="00CE4E34">
              <w:rPr>
                <w:sz w:val="22"/>
                <w:szCs w:val="22"/>
              </w:rPr>
              <w:t>7,1</w:t>
            </w:r>
          </w:p>
        </w:tc>
        <w:tc>
          <w:tcPr>
            <w:tcW w:w="992" w:type="dxa"/>
            <w:shd w:val="clear" w:color="auto" w:fill="auto"/>
          </w:tcPr>
          <w:p w:rsidR="00C60E36" w:rsidRPr="00CE4E34" w:rsidRDefault="00C60E36" w:rsidP="00C60E36">
            <w:pPr>
              <w:rPr>
                <w:sz w:val="22"/>
                <w:szCs w:val="22"/>
              </w:rPr>
            </w:pPr>
            <w:r w:rsidRPr="00CE4E34">
              <w:rPr>
                <w:sz w:val="22"/>
                <w:szCs w:val="22"/>
              </w:rPr>
              <w:t>8,0</w:t>
            </w:r>
          </w:p>
        </w:tc>
        <w:tc>
          <w:tcPr>
            <w:tcW w:w="1134" w:type="dxa"/>
            <w:shd w:val="clear" w:color="auto" w:fill="auto"/>
          </w:tcPr>
          <w:p w:rsidR="00C60E36" w:rsidRPr="00CE4E34" w:rsidRDefault="00C60E36" w:rsidP="00C60E36">
            <w:pPr>
              <w:rPr>
                <w:sz w:val="22"/>
                <w:szCs w:val="22"/>
              </w:rPr>
            </w:pPr>
            <w:r w:rsidRPr="00CE4E34">
              <w:rPr>
                <w:sz w:val="22"/>
                <w:szCs w:val="22"/>
              </w:rPr>
              <w:t>6,5</w:t>
            </w:r>
          </w:p>
        </w:tc>
        <w:tc>
          <w:tcPr>
            <w:tcW w:w="992" w:type="dxa"/>
            <w:shd w:val="clear" w:color="auto" w:fill="auto"/>
          </w:tcPr>
          <w:p w:rsidR="00C60E36" w:rsidRPr="00CE4E34" w:rsidRDefault="00C60E36" w:rsidP="00C60E36">
            <w:pPr>
              <w:rPr>
                <w:sz w:val="22"/>
                <w:szCs w:val="22"/>
              </w:rPr>
            </w:pPr>
            <w:r w:rsidRPr="00CE4E34">
              <w:rPr>
                <w:sz w:val="22"/>
                <w:szCs w:val="22"/>
              </w:rPr>
              <w:t>7,25</w:t>
            </w:r>
          </w:p>
        </w:tc>
        <w:tc>
          <w:tcPr>
            <w:tcW w:w="1134" w:type="dxa"/>
            <w:shd w:val="clear" w:color="auto" w:fill="auto"/>
          </w:tcPr>
          <w:p w:rsidR="00C60E36" w:rsidRPr="00CE4E34" w:rsidRDefault="00C60E36" w:rsidP="00C60E36">
            <w:pPr>
              <w:rPr>
                <w:sz w:val="22"/>
                <w:szCs w:val="22"/>
              </w:rPr>
            </w:pPr>
            <w:r w:rsidRPr="00CE4E34">
              <w:rPr>
                <w:sz w:val="22"/>
                <w:szCs w:val="22"/>
              </w:rPr>
              <w:t>7,25</w:t>
            </w:r>
          </w:p>
        </w:tc>
      </w:tr>
      <w:tr w:rsidR="00C60E36" w:rsidRPr="00CE4E34" w:rsidTr="00C60E36">
        <w:tc>
          <w:tcPr>
            <w:tcW w:w="914" w:type="dxa"/>
            <w:shd w:val="clear" w:color="auto" w:fill="auto"/>
          </w:tcPr>
          <w:p w:rsidR="00C60E36" w:rsidRPr="00CE4E34" w:rsidRDefault="00C60E36" w:rsidP="00C60E36">
            <w:pPr>
              <w:rPr>
                <w:sz w:val="22"/>
                <w:szCs w:val="22"/>
              </w:rPr>
            </w:pPr>
            <w:r w:rsidRPr="00CE4E34">
              <w:rPr>
                <w:sz w:val="22"/>
                <w:szCs w:val="22"/>
              </w:rPr>
              <w:t>6.1</w:t>
            </w:r>
          </w:p>
        </w:tc>
        <w:tc>
          <w:tcPr>
            <w:tcW w:w="7303" w:type="dxa"/>
            <w:shd w:val="clear" w:color="auto" w:fill="auto"/>
          </w:tcPr>
          <w:p w:rsidR="00C60E36" w:rsidRPr="00CE4E34" w:rsidRDefault="00C60E36" w:rsidP="00C60E36">
            <w:pPr>
              <w:rPr>
                <w:sz w:val="22"/>
                <w:szCs w:val="22"/>
              </w:rPr>
            </w:pPr>
            <w:r w:rsidRPr="00CE4E34">
              <w:rPr>
                <w:sz w:val="22"/>
                <w:szCs w:val="22"/>
              </w:rPr>
              <w:t>Середні витрати на оприлюднення 1 регуляторного акту у друкованих ЗМІ</w:t>
            </w:r>
          </w:p>
        </w:tc>
        <w:tc>
          <w:tcPr>
            <w:tcW w:w="1276" w:type="dxa"/>
            <w:shd w:val="clear" w:color="auto" w:fill="auto"/>
          </w:tcPr>
          <w:p w:rsidR="00C60E36" w:rsidRPr="00CE4E34" w:rsidRDefault="00C60E36" w:rsidP="00C60E36">
            <w:pPr>
              <w:rPr>
                <w:sz w:val="22"/>
                <w:szCs w:val="22"/>
              </w:rPr>
            </w:pPr>
            <w:r w:rsidRPr="00CE4E34">
              <w:rPr>
                <w:sz w:val="22"/>
                <w:szCs w:val="22"/>
              </w:rPr>
              <w:t>грн</w:t>
            </w:r>
          </w:p>
        </w:tc>
        <w:tc>
          <w:tcPr>
            <w:tcW w:w="992" w:type="dxa"/>
            <w:shd w:val="clear" w:color="auto" w:fill="auto"/>
          </w:tcPr>
          <w:p w:rsidR="00C60E36" w:rsidRPr="00CE4E34" w:rsidRDefault="00C60E36" w:rsidP="00C60E36">
            <w:pPr>
              <w:rPr>
                <w:sz w:val="22"/>
                <w:szCs w:val="22"/>
              </w:rPr>
            </w:pPr>
            <w:r w:rsidRPr="00CE4E34">
              <w:rPr>
                <w:sz w:val="22"/>
                <w:szCs w:val="22"/>
              </w:rPr>
              <w:t>-</w:t>
            </w:r>
          </w:p>
        </w:tc>
        <w:tc>
          <w:tcPr>
            <w:tcW w:w="992" w:type="dxa"/>
            <w:shd w:val="clear" w:color="auto" w:fill="auto"/>
          </w:tcPr>
          <w:p w:rsidR="00C60E36" w:rsidRPr="00CE4E34" w:rsidRDefault="00C60E36" w:rsidP="00C60E36">
            <w:pPr>
              <w:rPr>
                <w:sz w:val="22"/>
                <w:szCs w:val="22"/>
              </w:rPr>
            </w:pPr>
            <w:r w:rsidRPr="00CE4E34">
              <w:rPr>
                <w:sz w:val="22"/>
                <w:szCs w:val="22"/>
              </w:rPr>
              <w:t>-</w:t>
            </w:r>
          </w:p>
        </w:tc>
        <w:tc>
          <w:tcPr>
            <w:tcW w:w="1134" w:type="dxa"/>
            <w:shd w:val="clear" w:color="auto" w:fill="auto"/>
          </w:tcPr>
          <w:p w:rsidR="00C60E36" w:rsidRPr="00CE4E34" w:rsidRDefault="00C60E36" w:rsidP="00C60E36">
            <w:pPr>
              <w:rPr>
                <w:sz w:val="22"/>
                <w:szCs w:val="22"/>
              </w:rPr>
            </w:pPr>
            <w:r w:rsidRPr="00CE4E34">
              <w:rPr>
                <w:sz w:val="22"/>
                <w:szCs w:val="22"/>
              </w:rPr>
              <w:t>15000</w:t>
            </w:r>
          </w:p>
        </w:tc>
        <w:tc>
          <w:tcPr>
            <w:tcW w:w="992" w:type="dxa"/>
            <w:shd w:val="clear" w:color="auto" w:fill="auto"/>
          </w:tcPr>
          <w:p w:rsidR="00C60E36" w:rsidRPr="00CE4E34" w:rsidRDefault="00C60E36" w:rsidP="00C60E36">
            <w:pPr>
              <w:rPr>
                <w:sz w:val="22"/>
                <w:szCs w:val="22"/>
              </w:rPr>
            </w:pPr>
            <w:r w:rsidRPr="00CE4E34">
              <w:rPr>
                <w:sz w:val="22"/>
                <w:szCs w:val="22"/>
              </w:rPr>
              <w:t>15000</w:t>
            </w:r>
          </w:p>
        </w:tc>
        <w:tc>
          <w:tcPr>
            <w:tcW w:w="1134" w:type="dxa"/>
            <w:shd w:val="clear" w:color="auto" w:fill="auto"/>
          </w:tcPr>
          <w:p w:rsidR="00C60E36" w:rsidRPr="00CE4E34" w:rsidRDefault="00C60E36" w:rsidP="00C60E36">
            <w:pPr>
              <w:rPr>
                <w:sz w:val="22"/>
                <w:szCs w:val="22"/>
              </w:rPr>
            </w:pPr>
            <w:r w:rsidRPr="00CE4E34">
              <w:rPr>
                <w:sz w:val="22"/>
                <w:szCs w:val="22"/>
              </w:rPr>
              <w:t>15000</w:t>
            </w:r>
          </w:p>
        </w:tc>
      </w:tr>
      <w:tr w:rsidR="00C60E36" w:rsidRPr="00CE4E34" w:rsidTr="00C60E36">
        <w:tc>
          <w:tcPr>
            <w:tcW w:w="914" w:type="dxa"/>
            <w:shd w:val="clear" w:color="auto" w:fill="auto"/>
          </w:tcPr>
          <w:p w:rsidR="00C60E36" w:rsidRPr="00CE4E34" w:rsidRDefault="00C60E36" w:rsidP="00C60E36">
            <w:pPr>
              <w:rPr>
                <w:sz w:val="22"/>
                <w:szCs w:val="22"/>
              </w:rPr>
            </w:pPr>
            <w:r w:rsidRPr="00CE4E34">
              <w:rPr>
                <w:sz w:val="22"/>
                <w:szCs w:val="22"/>
              </w:rPr>
              <w:t>6.1</w:t>
            </w:r>
          </w:p>
        </w:tc>
        <w:tc>
          <w:tcPr>
            <w:tcW w:w="7303" w:type="dxa"/>
            <w:shd w:val="clear" w:color="auto" w:fill="auto"/>
          </w:tcPr>
          <w:p w:rsidR="00C60E36" w:rsidRPr="00CE4E34" w:rsidRDefault="00C60E36" w:rsidP="00C60E36">
            <w:pPr>
              <w:rPr>
                <w:sz w:val="22"/>
                <w:szCs w:val="22"/>
              </w:rPr>
            </w:pPr>
            <w:r w:rsidRPr="00CE4E34">
              <w:rPr>
                <w:sz w:val="22"/>
                <w:szCs w:val="22"/>
              </w:rPr>
              <w:t>Середні витрати на розміщення 1 матеріалу в Інтернет-виданнях</w:t>
            </w:r>
          </w:p>
        </w:tc>
        <w:tc>
          <w:tcPr>
            <w:tcW w:w="1276" w:type="dxa"/>
            <w:shd w:val="clear" w:color="auto" w:fill="auto"/>
          </w:tcPr>
          <w:p w:rsidR="00C60E36" w:rsidRPr="00CE4E34" w:rsidRDefault="00C60E36" w:rsidP="00C60E36">
            <w:pPr>
              <w:rPr>
                <w:sz w:val="22"/>
                <w:szCs w:val="22"/>
              </w:rPr>
            </w:pPr>
            <w:r w:rsidRPr="00CE4E34">
              <w:rPr>
                <w:sz w:val="22"/>
                <w:szCs w:val="22"/>
              </w:rPr>
              <w:t>грн</w:t>
            </w:r>
          </w:p>
        </w:tc>
        <w:tc>
          <w:tcPr>
            <w:tcW w:w="992" w:type="dxa"/>
            <w:shd w:val="clear" w:color="auto" w:fill="auto"/>
          </w:tcPr>
          <w:p w:rsidR="00C60E36" w:rsidRPr="00CE4E34" w:rsidRDefault="00C60E36" w:rsidP="00C60E36">
            <w:pPr>
              <w:rPr>
                <w:sz w:val="22"/>
                <w:szCs w:val="22"/>
              </w:rPr>
            </w:pPr>
            <w:r w:rsidRPr="00CE4E34">
              <w:rPr>
                <w:sz w:val="22"/>
                <w:szCs w:val="22"/>
              </w:rPr>
              <w:t>-</w:t>
            </w:r>
          </w:p>
        </w:tc>
        <w:tc>
          <w:tcPr>
            <w:tcW w:w="992" w:type="dxa"/>
            <w:shd w:val="clear" w:color="auto" w:fill="auto"/>
          </w:tcPr>
          <w:p w:rsidR="00C60E36" w:rsidRPr="00CE4E34" w:rsidRDefault="00C60E36" w:rsidP="00C60E36">
            <w:pPr>
              <w:rPr>
                <w:sz w:val="22"/>
                <w:szCs w:val="22"/>
              </w:rPr>
            </w:pPr>
            <w:r w:rsidRPr="00CE4E34">
              <w:rPr>
                <w:sz w:val="22"/>
                <w:szCs w:val="22"/>
              </w:rPr>
              <w:t>-</w:t>
            </w:r>
          </w:p>
        </w:tc>
        <w:tc>
          <w:tcPr>
            <w:tcW w:w="1134" w:type="dxa"/>
            <w:shd w:val="clear" w:color="auto" w:fill="auto"/>
          </w:tcPr>
          <w:p w:rsidR="00C60E36" w:rsidRPr="00CE4E34" w:rsidRDefault="00C60E36" w:rsidP="00C60E36">
            <w:pPr>
              <w:rPr>
                <w:sz w:val="22"/>
                <w:szCs w:val="22"/>
              </w:rPr>
            </w:pPr>
            <w:r w:rsidRPr="00CE4E34">
              <w:rPr>
                <w:sz w:val="22"/>
                <w:szCs w:val="22"/>
              </w:rPr>
              <w:t>-</w:t>
            </w:r>
          </w:p>
        </w:tc>
        <w:tc>
          <w:tcPr>
            <w:tcW w:w="992" w:type="dxa"/>
            <w:shd w:val="clear" w:color="auto" w:fill="auto"/>
          </w:tcPr>
          <w:p w:rsidR="00C60E36" w:rsidRPr="00CE4E34" w:rsidRDefault="00C60E36" w:rsidP="00C60E36">
            <w:pPr>
              <w:rPr>
                <w:sz w:val="22"/>
                <w:szCs w:val="22"/>
              </w:rPr>
            </w:pPr>
            <w:r w:rsidRPr="00CE4E34">
              <w:rPr>
                <w:sz w:val="22"/>
                <w:szCs w:val="22"/>
              </w:rPr>
              <w:t>909</w:t>
            </w:r>
          </w:p>
        </w:tc>
        <w:tc>
          <w:tcPr>
            <w:tcW w:w="1134" w:type="dxa"/>
            <w:shd w:val="clear" w:color="auto" w:fill="auto"/>
          </w:tcPr>
          <w:p w:rsidR="00C60E36" w:rsidRPr="00CE4E34" w:rsidRDefault="00C60E36" w:rsidP="00C60E36">
            <w:pPr>
              <w:rPr>
                <w:sz w:val="22"/>
                <w:szCs w:val="22"/>
              </w:rPr>
            </w:pPr>
            <w:r w:rsidRPr="00CE4E34">
              <w:rPr>
                <w:sz w:val="22"/>
                <w:szCs w:val="22"/>
              </w:rPr>
              <w:t>909</w:t>
            </w:r>
          </w:p>
        </w:tc>
      </w:tr>
      <w:tr w:rsidR="00C60E36" w:rsidRPr="00CE4E34" w:rsidTr="00C60E36">
        <w:tc>
          <w:tcPr>
            <w:tcW w:w="914" w:type="dxa"/>
            <w:shd w:val="clear" w:color="auto" w:fill="auto"/>
          </w:tcPr>
          <w:p w:rsidR="00C60E36" w:rsidRPr="00CE4E34" w:rsidRDefault="00C60E36" w:rsidP="00C60E36">
            <w:pPr>
              <w:rPr>
                <w:sz w:val="22"/>
                <w:szCs w:val="22"/>
              </w:rPr>
            </w:pPr>
            <w:r w:rsidRPr="00CE4E34">
              <w:rPr>
                <w:sz w:val="22"/>
                <w:szCs w:val="22"/>
              </w:rPr>
              <w:t>6.4</w:t>
            </w:r>
          </w:p>
        </w:tc>
        <w:tc>
          <w:tcPr>
            <w:tcW w:w="7303" w:type="dxa"/>
            <w:shd w:val="clear" w:color="auto" w:fill="auto"/>
          </w:tcPr>
          <w:p w:rsidR="00C60E36" w:rsidRPr="00CE4E34" w:rsidRDefault="00C60E36" w:rsidP="00C60E36">
            <w:pPr>
              <w:rPr>
                <w:sz w:val="22"/>
                <w:szCs w:val="22"/>
              </w:rPr>
            </w:pPr>
            <w:r w:rsidRPr="00CE4E34">
              <w:rPr>
                <w:sz w:val="22"/>
                <w:szCs w:val="22"/>
              </w:rPr>
              <w:t>Середні витрати на розміщення 1 хв матеріалу в ефірі теле-, радіомовників</w:t>
            </w:r>
          </w:p>
        </w:tc>
        <w:tc>
          <w:tcPr>
            <w:tcW w:w="1276" w:type="dxa"/>
            <w:shd w:val="clear" w:color="auto" w:fill="auto"/>
          </w:tcPr>
          <w:p w:rsidR="00C60E36" w:rsidRPr="00CE4E34" w:rsidRDefault="00C60E36" w:rsidP="00C60E36">
            <w:pPr>
              <w:rPr>
                <w:sz w:val="22"/>
                <w:szCs w:val="22"/>
              </w:rPr>
            </w:pPr>
            <w:r w:rsidRPr="00CE4E34">
              <w:rPr>
                <w:sz w:val="22"/>
                <w:szCs w:val="22"/>
              </w:rPr>
              <w:t>грн</w:t>
            </w:r>
          </w:p>
        </w:tc>
        <w:tc>
          <w:tcPr>
            <w:tcW w:w="992" w:type="dxa"/>
            <w:shd w:val="clear" w:color="auto" w:fill="auto"/>
          </w:tcPr>
          <w:p w:rsidR="00C60E36" w:rsidRPr="00CE4E34" w:rsidRDefault="00C60E36" w:rsidP="00C60E36">
            <w:pPr>
              <w:rPr>
                <w:sz w:val="22"/>
                <w:szCs w:val="22"/>
              </w:rPr>
            </w:pPr>
            <w:r w:rsidRPr="00CE4E34">
              <w:rPr>
                <w:sz w:val="22"/>
                <w:szCs w:val="22"/>
              </w:rPr>
              <w:t>198,43</w:t>
            </w:r>
          </w:p>
        </w:tc>
        <w:tc>
          <w:tcPr>
            <w:tcW w:w="992" w:type="dxa"/>
            <w:shd w:val="clear" w:color="auto" w:fill="auto"/>
          </w:tcPr>
          <w:p w:rsidR="00C60E36" w:rsidRPr="00CE4E34" w:rsidRDefault="00C60E36" w:rsidP="00C60E36">
            <w:pPr>
              <w:rPr>
                <w:sz w:val="22"/>
                <w:szCs w:val="22"/>
              </w:rPr>
            </w:pPr>
            <w:r>
              <w:rPr>
                <w:sz w:val="22"/>
                <w:szCs w:val="22"/>
              </w:rPr>
              <w:t>229</w:t>
            </w:r>
          </w:p>
        </w:tc>
        <w:tc>
          <w:tcPr>
            <w:tcW w:w="1134" w:type="dxa"/>
            <w:shd w:val="clear" w:color="auto" w:fill="auto"/>
          </w:tcPr>
          <w:p w:rsidR="00C60E36" w:rsidRPr="00CE4E34" w:rsidRDefault="00C60E36" w:rsidP="00C60E36">
            <w:pPr>
              <w:rPr>
                <w:sz w:val="22"/>
                <w:szCs w:val="22"/>
              </w:rPr>
            </w:pPr>
            <w:r w:rsidRPr="00CE4E34">
              <w:rPr>
                <w:sz w:val="22"/>
                <w:szCs w:val="22"/>
              </w:rPr>
              <w:t>240</w:t>
            </w:r>
          </w:p>
        </w:tc>
        <w:tc>
          <w:tcPr>
            <w:tcW w:w="992" w:type="dxa"/>
            <w:shd w:val="clear" w:color="auto" w:fill="auto"/>
          </w:tcPr>
          <w:p w:rsidR="00C60E36" w:rsidRPr="00CE4E34" w:rsidRDefault="00C60E36" w:rsidP="00C60E36">
            <w:pPr>
              <w:rPr>
                <w:sz w:val="22"/>
                <w:szCs w:val="22"/>
              </w:rPr>
            </w:pPr>
            <w:r w:rsidRPr="00CE4E34">
              <w:rPr>
                <w:sz w:val="22"/>
                <w:szCs w:val="22"/>
              </w:rPr>
              <w:t>245</w:t>
            </w:r>
          </w:p>
        </w:tc>
        <w:tc>
          <w:tcPr>
            <w:tcW w:w="1134" w:type="dxa"/>
            <w:shd w:val="clear" w:color="auto" w:fill="auto"/>
          </w:tcPr>
          <w:p w:rsidR="00C60E36" w:rsidRPr="00CE4E34" w:rsidRDefault="00C60E36" w:rsidP="00C60E36">
            <w:pPr>
              <w:rPr>
                <w:sz w:val="22"/>
                <w:szCs w:val="22"/>
              </w:rPr>
            </w:pPr>
            <w:r w:rsidRPr="00CE4E34">
              <w:rPr>
                <w:sz w:val="22"/>
                <w:szCs w:val="22"/>
              </w:rPr>
              <w:t>250</w:t>
            </w:r>
          </w:p>
        </w:tc>
      </w:tr>
      <w:tr w:rsidR="00C60E36" w:rsidRPr="00CE4E34" w:rsidTr="00C60E36">
        <w:tc>
          <w:tcPr>
            <w:tcW w:w="914" w:type="dxa"/>
            <w:shd w:val="clear" w:color="auto" w:fill="auto"/>
          </w:tcPr>
          <w:p w:rsidR="00C60E36" w:rsidRPr="00CE4E34" w:rsidRDefault="00C60E36" w:rsidP="00C60E36">
            <w:pPr>
              <w:rPr>
                <w:sz w:val="22"/>
                <w:szCs w:val="22"/>
              </w:rPr>
            </w:pPr>
            <w:r w:rsidRPr="00CE4E34">
              <w:rPr>
                <w:sz w:val="22"/>
                <w:szCs w:val="22"/>
              </w:rPr>
              <w:t>6.2</w:t>
            </w:r>
          </w:p>
        </w:tc>
        <w:tc>
          <w:tcPr>
            <w:tcW w:w="7303" w:type="dxa"/>
            <w:shd w:val="clear" w:color="auto" w:fill="auto"/>
          </w:tcPr>
          <w:p w:rsidR="00C60E36" w:rsidRPr="00CE4E34" w:rsidRDefault="00C60E36" w:rsidP="00C60E36">
            <w:pPr>
              <w:rPr>
                <w:sz w:val="22"/>
                <w:szCs w:val="22"/>
              </w:rPr>
            </w:pPr>
            <w:r w:rsidRPr="00CE4E34">
              <w:rPr>
                <w:sz w:val="22"/>
                <w:szCs w:val="22"/>
              </w:rPr>
              <w:t>Середня вартість обладнання, закупленого для забезпечення технічної підтримки висвітлення діяльності облдержадміністрації та обласної ради</w:t>
            </w:r>
          </w:p>
        </w:tc>
        <w:tc>
          <w:tcPr>
            <w:tcW w:w="1276" w:type="dxa"/>
            <w:shd w:val="clear" w:color="auto" w:fill="auto"/>
          </w:tcPr>
          <w:p w:rsidR="00C60E36" w:rsidRPr="00CE4E34" w:rsidRDefault="00C60E36" w:rsidP="00C60E36">
            <w:pPr>
              <w:rPr>
                <w:sz w:val="22"/>
                <w:szCs w:val="22"/>
              </w:rPr>
            </w:pPr>
            <w:r w:rsidRPr="00CE4E34">
              <w:rPr>
                <w:sz w:val="22"/>
                <w:szCs w:val="22"/>
              </w:rPr>
              <w:t>грн</w:t>
            </w:r>
          </w:p>
        </w:tc>
        <w:tc>
          <w:tcPr>
            <w:tcW w:w="992" w:type="dxa"/>
            <w:shd w:val="clear" w:color="auto" w:fill="auto"/>
          </w:tcPr>
          <w:p w:rsidR="00C60E36" w:rsidRPr="00CE4E34" w:rsidRDefault="00C60E36" w:rsidP="00C60E36">
            <w:pPr>
              <w:rPr>
                <w:sz w:val="22"/>
                <w:szCs w:val="22"/>
              </w:rPr>
            </w:pPr>
            <w:r w:rsidRPr="00CE4E34">
              <w:rPr>
                <w:sz w:val="22"/>
                <w:szCs w:val="22"/>
              </w:rPr>
              <w:t>-</w:t>
            </w:r>
          </w:p>
        </w:tc>
        <w:tc>
          <w:tcPr>
            <w:tcW w:w="992" w:type="dxa"/>
            <w:shd w:val="clear" w:color="auto" w:fill="auto"/>
          </w:tcPr>
          <w:p w:rsidR="00C60E36" w:rsidRPr="00CE4E34" w:rsidRDefault="00C60E36" w:rsidP="00C60E36">
            <w:pPr>
              <w:rPr>
                <w:sz w:val="22"/>
                <w:szCs w:val="22"/>
              </w:rPr>
            </w:pPr>
            <w:r w:rsidRPr="00CE4E34">
              <w:rPr>
                <w:sz w:val="22"/>
                <w:szCs w:val="22"/>
              </w:rPr>
              <w:t>2571</w:t>
            </w:r>
          </w:p>
        </w:tc>
        <w:tc>
          <w:tcPr>
            <w:tcW w:w="1134" w:type="dxa"/>
            <w:shd w:val="clear" w:color="auto" w:fill="auto"/>
          </w:tcPr>
          <w:p w:rsidR="00C60E36" w:rsidRPr="00CE4E34" w:rsidRDefault="00C60E36" w:rsidP="00C60E36">
            <w:pPr>
              <w:rPr>
                <w:sz w:val="22"/>
                <w:szCs w:val="22"/>
              </w:rPr>
            </w:pPr>
            <w:r w:rsidRPr="00CE4E34">
              <w:rPr>
                <w:sz w:val="22"/>
                <w:szCs w:val="22"/>
              </w:rPr>
              <w:t>150000</w:t>
            </w:r>
          </w:p>
        </w:tc>
        <w:tc>
          <w:tcPr>
            <w:tcW w:w="992" w:type="dxa"/>
            <w:shd w:val="clear" w:color="auto" w:fill="auto"/>
          </w:tcPr>
          <w:p w:rsidR="00C60E36" w:rsidRPr="00CE4E34" w:rsidRDefault="00C60E36" w:rsidP="00C60E36">
            <w:pPr>
              <w:rPr>
                <w:sz w:val="22"/>
                <w:szCs w:val="22"/>
              </w:rPr>
            </w:pPr>
            <w:r w:rsidRPr="00CE4E34">
              <w:rPr>
                <w:sz w:val="22"/>
                <w:szCs w:val="22"/>
              </w:rPr>
              <w:t>3125</w:t>
            </w:r>
          </w:p>
        </w:tc>
        <w:tc>
          <w:tcPr>
            <w:tcW w:w="1134" w:type="dxa"/>
            <w:shd w:val="clear" w:color="auto" w:fill="auto"/>
          </w:tcPr>
          <w:p w:rsidR="00C60E36" w:rsidRPr="00CE4E34" w:rsidRDefault="00C60E36" w:rsidP="00C60E36">
            <w:pPr>
              <w:rPr>
                <w:sz w:val="22"/>
                <w:szCs w:val="22"/>
              </w:rPr>
            </w:pPr>
            <w:r w:rsidRPr="00CE4E34">
              <w:rPr>
                <w:sz w:val="22"/>
                <w:szCs w:val="22"/>
              </w:rPr>
              <w:t>3125</w:t>
            </w:r>
          </w:p>
        </w:tc>
      </w:tr>
    </w:tbl>
    <w:p w:rsidR="00C60E36" w:rsidRPr="00CE4E34" w:rsidRDefault="00C60E36" w:rsidP="00C60E36">
      <w:pPr>
        <w:jc w:val="center"/>
        <w:rPr>
          <w:sz w:val="32"/>
        </w:rPr>
      </w:pPr>
      <w:r w:rsidRPr="00CE4E34">
        <w:rPr>
          <w:b/>
          <w:sz w:val="28"/>
          <w:szCs w:val="22"/>
        </w:rPr>
        <w:lastRenderedPageBreak/>
        <w:t>Показники якості</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3"/>
        <w:gridCol w:w="7374"/>
        <w:gridCol w:w="1276"/>
        <w:gridCol w:w="992"/>
        <w:gridCol w:w="992"/>
        <w:gridCol w:w="1134"/>
        <w:gridCol w:w="992"/>
        <w:gridCol w:w="1134"/>
      </w:tblGrid>
      <w:tr w:rsidR="00C60E36" w:rsidRPr="00CE4E34" w:rsidTr="00C60E36">
        <w:trPr>
          <w:tblHeader/>
        </w:trPr>
        <w:tc>
          <w:tcPr>
            <w:tcW w:w="843" w:type="dxa"/>
            <w:tcBorders>
              <w:bottom w:val="single" w:sz="4" w:space="0" w:color="auto"/>
            </w:tcBorders>
          </w:tcPr>
          <w:p w:rsidR="00C60E36" w:rsidRPr="00CE4E34" w:rsidRDefault="00C60E36" w:rsidP="00C60E36">
            <w:pPr>
              <w:jc w:val="center"/>
              <w:rPr>
                <w:sz w:val="22"/>
                <w:szCs w:val="22"/>
              </w:rPr>
            </w:pPr>
            <w:r w:rsidRPr="00CE4E34">
              <w:rPr>
                <w:sz w:val="22"/>
                <w:szCs w:val="22"/>
              </w:rPr>
              <w:t>№ заходу</w:t>
            </w:r>
          </w:p>
        </w:tc>
        <w:tc>
          <w:tcPr>
            <w:tcW w:w="7374" w:type="dxa"/>
            <w:tcBorders>
              <w:bottom w:val="single" w:sz="4" w:space="0" w:color="auto"/>
            </w:tcBorders>
          </w:tcPr>
          <w:p w:rsidR="00C60E36" w:rsidRPr="00CE4E34" w:rsidRDefault="00C60E36" w:rsidP="00C60E36">
            <w:pPr>
              <w:jc w:val="center"/>
              <w:rPr>
                <w:sz w:val="22"/>
                <w:szCs w:val="22"/>
              </w:rPr>
            </w:pPr>
            <w:r w:rsidRPr="00CE4E34">
              <w:rPr>
                <w:sz w:val="22"/>
                <w:szCs w:val="22"/>
              </w:rPr>
              <w:t xml:space="preserve">Назва показника </w:t>
            </w:r>
          </w:p>
        </w:tc>
        <w:tc>
          <w:tcPr>
            <w:tcW w:w="1276" w:type="dxa"/>
            <w:tcBorders>
              <w:bottom w:val="single" w:sz="4" w:space="0" w:color="auto"/>
            </w:tcBorders>
          </w:tcPr>
          <w:p w:rsidR="00C60E36" w:rsidRPr="00CE4E34" w:rsidRDefault="00C60E36" w:rsidP="00C60E36">
            <w:pPr>
              <w:jc w:val="center"/>
              <w:rPr>
                <w:sz w:val="22"/>
                <w:szCs w:val="22"/>
              </w:rPr>
            </w:pPr>
            <w:r w:rsidRPr="00CE4E34">
              <w:rPr>
                <w:sz w:val="22"/>
                <w:szCs w:val="22"/>
              </w:rPr>
              <w:t>Одиниця виміру</w:t>
            </w:r>
          </w:p>
        </w:tc>
        <w:tc>
          <w:tcPr>
            <w:tcW w:w="992" w:type="dxa"/>
            <w:tcBorders>
              <w:bottom w:val="single" w:sz="4" w:space="0" w:color="auto"/>
            </w:tcBorders>
          </w:tcPr>
          <w:p w:rsidR="00C60E36" w:rsidRPr="00CE4E34" w:rsidRDefault="00C60E36" w:rsidP="00C60E36">
            <w:pPr>
              <w:jc w:val="center"/>
              <w:rPr>
                <w:sz w:val="22"/>
                <w:szCs w:val="22"/>
              </w:rPr>
            </w:pPr>
            <w:r w:rsidRPr="00CE4E34">
              <w:rPr>
                <w:sz w:val="22"/>
                <w:szCs w:val="22"/>
              </w:rPr>
              <w:t>2016 рік</w:t>
            </w:r>
          </w:p>
          <w:p w:rsidR="00C60E36" w:rsidRPr="00CE4E34" w:rsidRDefault="00C60E36" w:rsidP="00C60E36">
            <w:pPr>
              <w:jc w:val="center"/>
              <w:rPr>
                <w:sz w:val="22"/>
                <w:szCs w:val="22"/>
              </w:rPr>
            </w:pPr>
            <w:r w:rsidRPr="00CE4E34">
              <w:rPr>
                <w:sz w:val="22"/>
                <w:szCs w:val="22"/>
              </w:rPr>
              <w:t>(факт)</w:t>
            </w:r>
          </w:p>
        </w:tc>
        <w:tc>
          <w:tcPr>
            <w:tcW w:w="992" w:type="dxa"/>
            <w:tcBorders>
              <w:bottom w:val="single" w:sz="4" w:space="0" w:color="auto"/>
            </w:tcBorders>
          </w:tcPr>
          <w:p w:rsidR="00C60E36" w:rsidRPr="00CE4E34" w:rsidRDefault="00C60E36" w:rsidP="00C60E36">
            <w:pPr>
              <w:jc w:val="center"/>
              <w:rPr>
                <w:sz w:val="22"/>
                <w:szCs w:val="22"/>
              </w:rPr>
            </w:pPr>
            <w:r w:rsidRPr="00CE4E34">
              <w:rPr>
                <w:sz w:val="22"/>
                <w:szCs w:val="22"/>
              </w:rPr>
              <w:t>2017 рік</w:t>
            </w:r>
          </w:p>
          <w:p w:rsidR="00C60E36" w:rsidRPr="00CE4E34" w:rsidRDefault="00C60E36" w:rsidP="00C60E36">
            <w:pPr>
              <w:jc w:val="center"/>
              <w:rPr>
                <w:sz w:val="22"/>
                <w:szCs w:val="22"/>
              </w:rPr>
            </w:pPr>
            <w:r w:rsidRPr="00CE4E34">
              <w:rPr>
                <w:sz w:val="22"/>
                <w:szCs w:val="22"/>
              </w:rPr>
              <w:t>(факт)</w:t>
            </w:r>
          </w:p>
        </w:tc>
        <w:tc>
          <w:tcPr>
            <w:tcW w:w="1134" w:type="dxa"/>
            <w:tcBorders>
              <w:bottom w:val="single" w:sz="4" w:space="0" w:color="auto"/>
            </w:tcBorders>
          </w:tcPr>
          <w:p w:rsidR="00C60E36" w:rsidRPr="00CE4E34" w:rsidRDefault="00C60E36" w:rsidP="00C60E36">
            <w:pPr>
              <w:jc w:val="center"/>
              <w:rPr>
                <w:sz w:val="22"/>
                <w:szCs w:val="22"/>
              </w:rPr>
            </w:pPr>
            <w:r w:rsidRPr="00CE4E34">
              <w:rPr>
                <w:sz w:val="22"/>
                <w:szCs w:val="22"/>
              </w:rPr>
              <w:t>2018 рік</w:t>
            </w:r>
          </w:p>
          <w:p w:rsidR="00C60E36" w:rsidRPr="00CE4E34" w:rsidRDefault="00C60E36" w:rsidP="00C60E36">
            <w:pPr>
              <w:jc w:val="center"/>
              <w:rPr>
                <w:sz w:val="22"/>
                <w:szCs w:val="22"/>
              </w:rPr>
            </w:pPr>
            <w:r w:rsidRPr="00CE4E34">
              <w:rPr>
                <w:sz w:val="22"/>
                <w:szCs w:val="22"/>
              </w:rPr>
              <w:t>(план)</w:t>
            </w:r>
          </w:p>
        </w:tc>
        <w:tc>
          <w:tcPr>
            <w:tcW w:w="992" w:type="dxa"/>
            <w:tcBorders>
              <w:bottom w:val="single" w:sz="4" w:space="0" w:color="auto"/>
            </w:tcBorders>
          </w:tcPr>
          <w:p w:rsidR="00C60E36" w:rsidRPr="00CE4E34" w:rsidRDefault="00C60E36" w:rsidP="00C60E36">
            <w:pPr>
              <w:jc w:val="center"/>
              <w:rPr>
                <w:sz w:val="22"/>
                <w:szCs w:val="22"/>
              </w:rPr>
            </w:pPr>
            <w:r w:rsidRPr="00CE4E34">
              <w:rPr>
                <w:sz w:val="22"/>
                <w:szCs w:val="22"/>
              </w:rPr>
              <w:t>2019 рік</w:t>
            </w:r>
          </w:p>
          <w:p w:rsidR="00C60E36" w:rsidRPr="00CE4E34" w:rsidRDefault="00C60E36" w:rsidP="00C60E36">
            <w:pPr>
              <w:jc w:val="center"/>
              <w:rPr>
                <w:sz w:val="22"/>
                <w:szCs w:val="22"/>
              </w:rPr>
            </w:pPr>
            <w:r w:rsidRPr="00CE4E34">
              <w:rPr>
                <w:sz w:val="22"/>
                <w:szCs w:val="22"/>
              </w:rPr>
              <w:t>(план)</w:t>
            </w:r>
          </w:p>
        </w:tc>
        <w:tc>
          <w:tcPr>
            <w:tcW w:w="1134" w:type="dxa"/>
            <w:tcBorders>
              <w:bottom w:val="single" w:sz="4" w:space="0" w:color="auto"/>
            </w:tcBorders>
          </w:tcPr>
          <w:p w:rsidR="00C60E36" w:rsidRPr="00CE4E34" w:rsidRDefault="00C60E36" w:rsidP="00C60E36">
            <w:pPr>
              <w:jc w:val="center"/>
              <w:rPr>
                <w:sz w:val="22"/>
                <w:szCs w:val="22"/>
              </w:rPr>
            </w:pPr>
            <w:r w:rsidRPr="00CE4E34">
              <w:rPr>
                <w:sz w:val="22"/>
                <w:szCs w:val="22"/>
              </w:rPr>
              <w:t>2020 рік</w:t>
            </w:r>
          </w:p>
          <w:p w:rsidR="00C60E36" w:rsidRPr="00CE4E34" w:rsidRDefault="00C60E36" w:rsidP="00C60E36">
            <w:pPr>
              <w:jc w:val="center"/>
              <w:rPr>
                <w:sz w:val="22"/>
                <w:szCs w:val="22"/>
              </w:rPr>
            </w:pPr>
            <w:r w:rsidRPr="00CE4E34">
              <w:rPr>
                <w:sz w:val="22"/>
                <w:szCs w:val="22"/>
              </w:rPr>
              <w:t>(план)</w:t>
            </w:r>
          </w:p>
        </w:tc>
      </w:tr>
      <w:tr w:rsidR="00C60E36" w:rsidRPr="00CE4E34" w:rsidTr="00C60E36">
        <w:tc>
          <w:tcPr>
            <w:tcW w:w="14737" w:type="dxa"/>
            <w:gridSpan w:val="8"/>
            <w:shd w:val="clear" w:color="auto" w:fill="auto"/>
          </w:tcPr>
          <w:p w:rsidR="00C60E36" w:rsidRPr="00CE4E34" w:rsidRDefault="00C60E36" w:rsidP="00C60E36">
            <w:pPr>
              <w:rPr>
                <w:sz w:val="22"/>
                <w:szCs w:val="22"/>
              </w:rPr>
            </w:pPr>
            <w:r w:rsidRPr="00CE4E34">
              <w:rPr>
                <w:b/>
                <w:sz w:val="22"/>
                <w:szCs w:val="22"/>
              </w:rPr>
              <w:t>Напрям діяльності 1. Популяризація праці журналістів, підвищення їх фахового рівня, наближення до європейських стандартів у медійному просторі</w:t>
            </w:r>
          </w:p>
        </w:tc>
      </w:tr>
      <w:tr w:rsidR="00C60E36" w:rsidRPr="00CE4E34" w:rsidTr="00C60E36">
        <w:tc>
          <w:tcPr>
            <w:tcW w:w="843" w:type="dxa"/>
            <w:vMerge w:val="restart"/>
            <w:shd w:val="clear" w:color="auto" w:fill="auto"/>
          </w:tcPr>
          <w:p w:rsidR="00C60E36" w:rsidRPr="00CE4E34" w:rsidRDefault="00C60E36" w:rsidP="00C60E36">
            <w:pPr>
              <w:rPr>
                <w:sz w:val="22"/>
                <w:szCs w:val="22"/>
              </w:rPr>
            </w:pPr>
            <w:r w:rsidRPr="00CE4E34">
              <w:rPr>
                <w:sz w:val="22"/>
                <w:szCs w:val="22"/>
              </w:rPr>
              <w:t>1.1</w:t>
            </w:r>
          </w:p>
        </w:tc>
        <w:tc>
          <w:tcPr>
            <w:tcW w:w="7374" w:type="dxa"/>
            <w:shd w:val="clear" w:color="auto" w:fill="auto"/>
          </w:tcPr>
          <w:p w:rsidR="00C60E36" w:rsidRPr="00CE4E34" w:rsidRDefault="00C60E36" w:rsidP="00C60E36">
            <w:pPr>
              <w:rPr>
                <w:sz w:val="22"/>
                <w:szCs w:val="22"/>
              </w:rPr>
            </w:pPr>
            <w:r>
              <w:rPr>
                <w:sz w:val="22"/>
                <w:szCs w:val="22"/>
              </w:rPr>
              <w:t>Питома частка</w:t>
            </w:r>
            <w:r w:rsidRPr="00CE4E34">
              <w:rPr>
                <w:sz w:val="22"/>
                <w:szCs w:val="22"/>
              </w:rPr>
              <w:t xml:space="preserve"> учасників проекту «Школа молодого журналіста», що успішно завершили курс проекту</w:t>
            </w:r>
          </w:p>
        </w:tc>
        <w:tc>
          <w:tcPr>
            <w:tcW w:w="1276" w:type="dxa"/>
            <w:shd w:val="clear" w:color="auto" w:fill="auto"/>
          </w:tcPr>
          <w:p w:rsidR="00C60E36" w:rsidRPr="00CE4E34" w:rsidRDefault="00C60E36" w:rsidP="00C60E36">
            <w:pPr>
              <w:rPr>
                <w:sz w:val="22"/>
                <w:szCs w:val="22"/>
              </w:rPr>
            </w:pPr>
            <w:r w:rsidRPr="00CE4E34">
              <w:rPr>
                <w:sz w:val="22"/>
                <w:szCs w:val="22"/>
              </w:rPr>
              <w:t>%</w:t>
            </w:r>
          </w:p>
        </w:tc>
        <w:tc>
          <w:tcPr>
            <w:tcW w:w="992" w:type="dxa"/>
            <w:shd w:val="clear" w:color="auto" w:fill="auto"/>
          </w:tcPr>
          <w:p w:rsidR="00C60E36" w:rsidRPr="00CE4E34" w:rsidRDefault="00C60E36" w:rsidP="00C60E36">
            <w:pPr>
              <w:rPr>
                <w:sz w:val="22"/>
                <w:szCs w:val="22"/>
              </w:rPr>
            </w:pPr>
            <w:r w:rsidRPr="00CE4E34">
              <w:rPr>
                <w:sz w:val="22"/>
                <w:szCs w:val="22"/>
              </w:rPr>
              <w:t>-</w:t>
            </w:r>
          </w:p>
        </w:tc>
        <w:tc>
          <w:tcPr>
            <w:tcW w:w="992" w:type="dxa"/>
            <w:shd w:val="clear" w:color="auto" w:fill="auto"/>
          </w:tcPr>
          <w:p w:rsidR="00C60E36" w:rsidRPr="00CE4E34" w:rsidRDefault="00C60E36" w:rsidP="00C60E36">
            <w:pPr>
              <w:rPr>
                <w:sz w:val="22"/>
                <w:szCs w:val="22"/>
              </w:rPr>
            </w:pPr>
            <w:r w:rsidRPr="00CE4E34">
              <w:rPr>
                <w:sz w:val="22"/>
                <w:szCs w:val="22"/>
              </w:rPr>
              <w:t>60</w:t>
            </w:r>
          </w:p>
        </w:tc>
        <w:tc>
          <w:tcPr>
            <w:tcW w:w="1134" w:type="dxa"/>
            <w:shd w:val="clear" w:color="auto" w:fill="auto"/>
          </w:tcPr>
          <w:p w:rsidR="00C60E36" w:rsidRPr="00CE4E34" w:rsidRDefault="00C60E36" w:rsidP="00C60E36">
            <w:pPr>
              <w:rPr>
                <w:sz w:val="22"/>
                <w:szCs w:val="22"/>
              </w:rPr>
            </w:pPr>
            <w:r w:rsidRPr="00CE4E34">
              <w:rPr>
                <w:sz w:val="22"/>
                <w:szCs w:val="22"/>
              </w:rPr>
              <w:t>50</w:t>
            </w:r>
          </w:p>
        </w:tc>
        <w:tc>
          <w:tcPr>
            <w:tcW w:w="992" w:type="dxa"/>
            <w:shd w:val="clear" w:color="auto" w:fill="auto"/>
          </w:tcPr>
          <w:p w:rsidR="00C60E36" w:rsidRPr="00CE4E34" w:rsidRDefault="00C60E36" w:rsidP="00C60E36">
            <w:pPr>
              <w:rPr>
                <w:sz w:val="22"/>
                <w:szCs w:val="22"/>
              </w:rPr>
            </w:pPr>
            <w:r w:rsidRPr="00CE4E34">
              <w:rPr>
                <w:sz w:val="22"/>
                <w:szCs w:val="22"/>
              </w:rPr>
              <w:t>50</w:t>
            </w:r>
          </w:p>
        </w:tc>
        <w:tc>
          <w:tcPr>
            <w:tcW w:w="1134" w:type="dxa"/>
            <w:shd w:val="clear" w:color="auto" w:fill="auto"/>
          </w:tcPr>
          <w:p w:rsidR="00C60E36" w:rsidRPr="00CE4E34" w:rsidRDefault="00C60E36" w:rsidP="00C60E36">
            <w:pPr>
              <w:rPr>
                <w:sz w:val="22"/>
                <w:szCs w:val="22"/>
              </w:rPr>
            </w:pPr>
            <w:r w:rsidRPr="00CE4E34">
              <w:rPr>
                <w:sz w:val="22"/>
                <w:szCs w:val="22"/>
              </w:rPr>
              <w:t>60</w:t>
            </w:r>
          </w:p>
        </w:tc>
      </w:tr>
      <w:tr w:rsidR="00C60E36" w:rsidRPr="00CE4E34" w:rsidTr="00C60E36">
        <w:tc>
          <w:tcPr>
            <w:tcW w:w="843" w:type="dxa"/>
            <w:vMerge/>
            <w:shd w:val="clear" w:color="auto" w:fill="auto"/>
          </w:tcPr>
          <w:p w:rsidR="00C60E36" w:rsidRPr="00CE4E34" w:rsidRDefault="00C60E36" w:rsidP="00C60E36">
            <w:pPr>
              <w:rPr>
                <w:sz w:val="22"/>
                <w:szCs w:val="22"/>
              </w:rPr>
            </w:pPr>
          </w:p>
        </w:tc>
        <w:tc>
          <w:tcPr>
            <w:tcW w:w="7374" w:type="dxa"/>
            <w:shd w:val="clear" w:color="auto" w:fill="auto"/>
          </w:tcPr>
          <w:p w:rsidR="00C60E36" w:rsidRPr="00CE4E34" w:rsidRDefault="00C60E36" w:rsidP="00C60E36">
            <w:pPr>
              <w:rPr>
                <w:sz w:val="22"/>
                <w:szCs w:val="22"/>
              </w:rPr>
            </w:pPr>
            <w:r>
              <w:rPr>
                <w:sz w:val="22"/>
                <w:szCs w:val="22"/>
              </w:rPr>
              <w:t>Питома частка</w:t>
            </w:r>
            <w:r w:rsidRPr="00CE4E34">
              <w:rPr>
                <w:sz w:val="22"/>
                <w:szCs w:val="22"/>
              </w:rPr>
              <w:t xml:space="preserve"> випускників проекту «Школа молодого журналіста», що надали позитивну оцінку заходам проекту</w:t>
            </w:r>
          </w:p>
        </w:tc>
        <w:tc>
          <w:tcPr>
            <w:tcW w:w="1276" w:type="dxa"/>
            <w:shd w:val="clear" w:color="auto" w:fill="auto"/>
          </w:tcPr>
          <w:p w:rsidR="00C60E36" w:rsidRPr="00CE4E34" w:rsidRDefault="00C60E36" w:rsidP="00C60E36">
            <w:pPr>
              <w:rPr>
                <w:sz w:val="22"/>
                <w:szCs w:val="22"/>
              </w:rPr>
            </w:pPr>
            <w:r w:rsidRPr="00CE4E34">
              <w:rPr>
                <w:sz w:val="22"/>
                <w:szCs w:val="22"/>
              </w:rPr>
              <w:t>%</w:t>
            </w:r>
          </w:p>
        </w:tc>
        <w:tc>
          <w:tcPr>
            <w:tcW w:w="992" w:type="dxa"/>
            <w:shd w:val="clear" w:color="auto" w:fill="auto"/>
          </w:tcPr>
          <w:p w:rsidR="00C60E36" w:rsidRPr="00CE4E34" w:rsidRDefault="00C60E36" w:rsidP="00C60E36">
            <w:pPr>
              <w:rPr>
                <w:sz w:val="22"/>
                <w:szCs w:val="22"/>
              </w:rPr>
            </w:pPr>
            <w:r w:rsidRPr="00CE4E34">
              <w:rPr>
                <w:sz w:val="22"/>
                <w:szCs w:val="22"/>
              </w:rPr>
              <w:t>-</w:t>
            </w:r>
          </w:p>
        </w:tc>
        <w:tc>
          <w:tcPr>
            <w:tcW w:w="992" w:type="dxa"/>
            <w:shd w:val="clear" w:color="auto" w:fill="auto"/>
          </w:tcPr>
          <w:p w:rsidR="00C60E36" w:rsidRPr="00CE4E34" w:rsidRDefault="00C60E36" w:rsidP="00C60E36">
            <w:pPr>
              <w:ind w:right="-108"/>
              <w:rPr>
                <w:sz w:val="22"/>
                <w:szCs w:val="22"/>
              </w:rPr>
            </w:pPr>
            <w:r w:rsidRPr="00416BEB">
              <w:rPr>
                <w:sz w:val="18"/>
                <w:szCs w:val="22"/>
              </w:rPr>
              <w:t>Показник не визначався</w:t>
            </w:r>
          </w:p>
        </w:tc>
        <w:tc>
          <w:tcPr>
            <w:tcW w:w="1134" w:type="dxa"/>
            <w:shd w:val="clear" w:color="auto" w:fill="auto"/>
          </w:tcPr>
          <w:p w:rsidR="00C60E36" w:rsidRPr="00CE4E34" w:rsidRDefault="00C60E36" w:rsidP="00C60E36">
            <w:pPr>
              <w:rPr>
                <w:sz w:val="22"/>
                <w:szCs w:val="22"/>
              </w:rPr>
            </w:pPr>
            <w:r w:rsidRPr="00CE4E34">
              <w:rPr>
                <w:sz w:val="22"/>
                <w:szCs w:val="22"/>
              </w:rPr>
              <w:t>50</w:t>
            </w:r>
          </w:p>
        </w:tc>
        <w:tc>
          <w:tcPr>
            <w:tcW w:w="992" w:type="dxa"/>
            <w:shd w:val="clear" w:color="auto" w:fill="auto"/>
          </w:tcPr>
          <w:p w:rsidR="00C60E36" w:rsidRPr="00CE4E34" w:rsidRDefault="00C60E36" w:rsidP="00C60E36">
            <w:pPr>
              <w:rPr>
                <w:sz w:val="22"/>
                <w:szCs w:val="22"/>
              </w:rPr>
            </w:pPr>
            <w:r w:rsidRPr="00CE4E34">
              <w:rPr>
                <w:sz w:val="22"/>
                <w:szCs w:val="22"/>
              </w:rPr>
              <w:t>50</w:t>
            </w:r>
          </w:p>
        </w:tc>
        <w:tc>
          <w:tcPr>
            <w:tcW w:w="1134" w:type="dxa"/>
            <w:shd w:val="clear" w:color="auto" w:fill="auto"/>
          </w:tcPr>
          <w:p w:rsidR="00C60E36" w:rsidRPr="00CE4E34" w:rsidRDefault="00C60E36" w:rsidP="00C60E36">
            <w:pPr>
              <w:rPr>
                <w:sz w:val="22"/>
                <w:szCs w:val="22"/>
              </w:rPr>
            </w:pPr>
            <w:r w:rsidRPr="00CE4E34">
              <w:rPr>
                <w:sz w:val="22"/>
                <w:szCs w:val="22"/>
              </w:rPr>
              <w:t>60</w:t>
            </w:r>
          </w:p>
        </w:tc>
      </w:tr>
      <w:tr w:rsidR="00C60E36" w:rsidRPr="00CE4E34" w:rsidTr="00C60E36">
        <w:tc>
          <w:tcPr>
            <w:tcW w:w="843" w:type="dxa"/>
            <w:vMerge w:val="restart"/>
            <w:shd w:val="clear" w:color="auto" w:fill="auto"/>
          </w:tcPr>
          <w:p w:rsidR="00C60E36" w:rsidRPr="00CE4E34" w:rsidRDefault="00C60E36" w:rsidP="00C60E36">
            <w:pPr>
              <w:rPr>
                <w:sz w:val="22"/>
                <w:szCs w:val="22"/>
              </w:rPr>
            </w:pPr>
            <w:r w:rsidRPr="00CE4E34">
              <w:rPr>
                <w:sz w:val="22"/>
                <w:szCs w:val="22"/>
              </w:rPr>
              <w:t>1.2</w:t>
            </w:r>
          </w:p>
        </w:tc>
        <w:tc>
          <w:tcPr>
            <w:tcW w:w="7374" w:type="dxa"/>
            <w:shd w:val="clear" w:color="auto" w:fill="auto"/>
          </w:tcPr>
          <w:p w:rsidR="00C60E36" w:rsidRPr="00CE4E34" w:rsidRDefault="00C60E36" w:rsidP="00C60E36">
            <w:pPr>
              <w:rPr>
                <w:sz w:val="22"/>
                <w:szCs w:val="22"/>
              </w:rPr>
            </w:pPr>
            <w:r>
              <w:rPr>
                <w:sz w:val="22"/>
                <w:szCs w:val="22"/>
              </w:rPr>
              <w:t>Питома частка</w:t>
            </w:r>
            <w:r w:rsidRPr="00CE4E34">
              <w:rPr>
                <w:sz w:val="22"/>
                <w:szCs w:val="22"/>
              </w:rPr>
              <w:t xml:space="preserve"> учасників заходів, спрямованих на розвиток професійних компетенцій представників ЗМІ, що дали позитивну оцінку корисності заходів</w:t>
            </w:r>
          </w:p>
        </w:tc>
        <w:tc>
          <w:tcPr>
            <w:tcW w:w="1276" w:type="dxa"/>
            <w:shd w:val="clear" w:color="auto" w:fill="auto"/>
          </w:tcPr>
          <w:p w:rsidR="00C60E36" w:rsidRPr="00CE4E34" w:rsidRDefault="00C60E36" w:rsidP="00C60E36">
            <w:pPr>
              <w:rPr>
                <w:sz w:val="22"/>
                <w:szCs w:val="22"/>
              </w:rPr>
            </w:pPr>
            <w:r w:rsidRPr="00CE4E34">
              <w:rPr>
                <w:sz w:val="22"/>
                <w:szCs w:val="22"/>
              </w:rPr>
              <w:t>%</w:t>
            </w:r>
          </w:p>
        </w:tc>
        <w:tc>
          <w:tcPr>
            <w:tcW w:w="992" w:type="dxa"/>
            <w:shd w:val="clear" w:color="auto" w:fill="auto"/>
          </w:tcPr>
          <w:p w:rsidR="00C60E36" w:rsidRPr="00CE4E34" w:rsidRDefault="00C60E36" w:rsidP="00C60E36">
            <w:pPr>
              <w:rPr>
                <w:sz w:val="22"/>
                <w:szCs w:val="22"/>
              </w:rPr>
            </w:pPr>
            <w:r w:rsidRPr="00CE4E34">
              <w:rPr>
                <w:sz w:val="22"/>
                <w:szCs w:val="22"/>
              </w:rPr>
              <w:t>-</w:t>
            </w:r>
          </w:p>
          <w:p w:rsidR="00C60E36" w:rsidRPr="00CE4E34" w:rsidRDefault="00C60E36" w:rsidP="00C60E36">
            <w:pPr>
              <w:rPr>
                <w:sz w:val="22"/>
                <w:szCs w:val="22"/>
              </w:rPr>
            </w:pPr>
          </w:p>
        </w:tc>
        <w:tc>
          <w:tcPr>
            <w:tcW w:w="992" w:type="dxa"/>
            <w:shd w:val="clear" w:color="auto" w:fill="auto"/>
          </w:tcPr>
          <w:p w:rsidR="00C60E36" w:rsidRPr="00CE4E34" w:rsidRDefault="00C60E36" w:rsidP="00C60E36">
            <w:pPr>
              <w:rPr>
                <w:sz w:val="22"/>
                <w:szCs w:val="22"/>
              </w:rPr>
            </w:pPr>
            <w:r w:rsidRPr="00CE4E34">
              <w:rPr>
                <w:sz w:val="22"/>
                <w:szCs w:val="22"/>
              </w:rPr>
              <w:t>-</w:t>
            </w:r>
          </w:p>
        </w:tc>
        <w:tc>
          <w:tcPr>
            <w:tcW w:w="1134" w:type="dxa"/>
            <w:shd w:val="clear" w:color="auto" w:fill="auto"/>
          </w:tcPr>
          <w:p w:rsidR="00C60E36" w:rsidRPr="00CE4E34" w:rsidRDefault="00C60E36" w:rsidP="00C60E36">
            <w:pPr>
              <w:rPr>
                <w:sz w:val="22"/>
                <w:szCs w:val="22"/>
              </w:rPr>
            </w:pPr>
            <w:r w:rsidRPr="00CE4E34">
              <w:rPr>
                <w:sz w:val="22"/>
                <w:szCs w:val="22"/>
              </w:rPr>
              <w:t>70</w:t>
            </w:r>
          </w:p>
        </w:tc>
        <w:tc>
          <w:tcPr>
            <w:tcW w:w="992" w:type="dxa"/>
            <w:shd w:val="clear" w:color="auto" w:fill="auto"/>
          </w:tcPr>
          <w:p w:rsidR="00C60E36" w:rsidRPr="00CE4E34" w:rsidRDefault="00C60E36" w:rsidP="00C60E36">
            <w:pPr>
              <w:rPr>
                <w:sz w:val="22"/>
                <w:szCs w:val="22"/>
              </w:rPr>
            </w:pPr>
            <w:r w:rsidRPr="00CE4E34">
              <w:rPr>
                <w:sz w:val="22"/>
                <w:szCs w:val="22"/>
              </w:rPr>
              <w:t>80</w:t>
            </w:r>
          </w:p>
        </w:tc>
        <w:tc>
          <w:tcPr>
            <w:tcW w:w="1134" w:type="dxa"/>
            <w:shd w:val="clear" w:color="auto" w:fill="auto"/>
          </w:tcPr>
          <w:p w:rsidR="00C60E36" w:rsidRPr="00CE4E34" w:rsidRDefault="00C60E36" w:rsidP="00C60E36">
            <w:pPr>
              <w:rPr>
                <w:sz w:val="22"/>
                <w:szCs w:val="22"/>
              </w:rPr>
            </w:pPr>
            <w:r w:rsidRPr="00CE4E34">
              <w:rPr>
                <w:sz w:val="22"/>
                <w:szCs w:val="22"/>
              </w:rPr>
              <w:t>80</w:t>
            </w:r>
          </w:p>
        </w:tc>
      </w:tr>
      <w:tr w:rsidR="00C60E36" w:rsidRPr="00CE4E34" w:rsidTr="00C60E36">
        <w:tc>
          <w:tcPr>
            <w:tcW w:w="843" w:type="dxa"/>
            <w:vMerge/>
            <w:shd w:val="clear" w:color="auto" w:fill="auto"/>
          </w:tcPr>
          <w:p w:rsidR="00C60E36" w:rsidRPr="00CE4E34" w:rsidRDefault="00C60E36" w:rsidP="00C60E36">
            <w:pPr>
              <w:rPr>
                <w:sz w:val="22"/>
                <w:szCs w:val="22"/>
              </w:rPr>
            </w:pPr>
          </w:p>
        </w:tc>
        <w:tc>
          <w:tcPr>
            <w:tcW w:w="7374" w:type="dxa"/>
            <w:shd w:val="clear" w:color="auto" w:fill="auto"/>
          </w:tcPr>
          <w:p w:rsidR="00C60E36" w:rsidRPr="00CE4E34" w:rsidRDefault="00C60E36" w:rsidP="00C60E36">
            <w:pPr>
              <w:rPr>
                <w:sz w:val="22"/>
                <w:szCs w:val="22"/>
              </w:rPr>
            </w:pPr>
            <w:r>
              <w:rPr>
                <w:sz w:val="22"/>
                <w:szCs w:val="22"/>
              </w:rPr>
              <w:t>Питома частка</w:t>
            </w:r>
            <w:r w:rsidRPr="00CE4E34">
              <w:rPr>
                <w:sz w:val="22"/>
                <w:szCs w:val="22"/>
              </w:rPr>
              <w:t xml:space="preserve"> матеріалів, поданих на конкурси для журналістів, що здобули позитивну оцінку журі</w:t>
            </w:r>
          </w:p>
        </w:tc>
        <w:tc>
          <w:tcPr>
            <w:tcW w:w="1276" w:type="dxa"/>
            <w:shd w:val="clear" w:color="auto" w:fill="auto"/>
          </w:tcPr>
          <w:p w:rsidR="00C60E36" w:rsidRPr="00CE4E34" w:rsidRDefault="00C60E36" w:rsidP="00C60E36">
            <w:pPr>
              <w:rPr>
                <w:sz w:val="22"/>
                <w:szCs w:val="22"/>
              </w:rPr>
            </w:pPr>
            <w:r w:rsidRPr="00CE4E34">
              <w:rPr>
                <w:sz w:val="22"/>
                <w:szCs w:val="22"/>
              </w:rPr>
              <w:t>%</w:t>
            </w:r>
          </w:p>
        </w:tc>
        <w:tc>
          <w:tcPr>
            <w:tcW w:w="992" w:type="dxa"/>
            <w:shd w:val="clear" w:color="auto" w:fill="auto"/>
          </w:tcPr>
          <w:p w:rsidR="00C60E36" w:rsidRPr="00CE4E34" w:rsidRDefault="00C60E36" w:rsidP="00C60E36">
            <w:pPr>
              <w:rPr>
                <w:sz w:val="22"/>
                <w:szCs w:val="22"/>
              </w:rPr>
            </w:pPr>
            <w:r w:rsidRPr="00CE4E34">
              <w:rPr>
                <w:sz w:val="22"/>
                <w:szCs w:val="22"/>
              </w:rPr>
              <w:t>-</w:t>
            </w:r>
          </w:p>
        </w:tc>
        <w:tc>
          <w:tcPr>
            <w:tcW w:w="992" w:type="dxa"/>
            <w:shd w:val="clear" w:color="auto" w:fill="auto"/>
          </w:tcPr>
          <w:p w:rsidR="00C60E36" w:rsidRPr="00CE4E34" w:rsidRDefault="00C60E36" w:rsidP="00C60E36">
            <w:pPr>
              <w:rPr>
                <w:sz w:val="22"/>
                <w:szCs w:val="22"/>
              </w:rPr>
            </w:pPr>
            <w:r w:rsidRPr="00CE4E34">
              <w:rPr>
                <w:sz w:val="22"/>
                <w:szCs w:val="22"/>
              </w:rPr>
              <w:t>-</w:t>
            </w:r>
          </w:p>
        </w:tc>
        <w:tc>
          <w:tcPr>
            <w:tcW w:w="1134" w:type="dxa"/>
            <w:shd w:val="clear" w:color="auto" w:fill="auto"/>
          </w:tcPr>
          <w:p w:rsidR="00C60E36" w:rsidRPr="00CE4E34" w:rsidRDefault="00C60E36" w:rsidP="00C60E36">
            <w:pPr>
              <w:rPr>
                <w:sz w:val="22"/>
                <w:szCs w:val="22"/>
              </w:rPr>
            </w:pPr>
            <w:r w:rsidRPr="00CE4E34">
              <w:rPr>
                <w:sz w:val="22"/>
                <w:szCs w:val="22"/>
              </w:rPr>
              <w:t>70</w:t>
            </w:r>
          </w:p>
        </w:tc>
        <w:tc>
          <w:tcPr>
            <w:tcW w:w="992" w:type="dxa"/>
            <w:shd w:val="clear" w:color="auto" w:fill="auto"/>
          </w:tcPr>
          <w:p w:rsidR="00C60E36" w:rsidRPr="00CE4E34" w:rsidRDefault="00C60E36" w:rsidP="00C60E36">
            <w:pPr>
              <w:rPr>
                <w:sz w:val="22"/>
                <w:szCs w:val="22"/>
              </w:rPr>
            </w:pPr>
            <w:r w:rsidRPr="00CE4E34">
              <w:rPr>
                <w:sz w:val="22"/>
                <w:szCs w:val="22"/>
              </w:rPr>
              <w:t>70</w:t>
            </w:r>
          </w:p>
        </w:tc>
        <w:tc>
          <w:tcPr>
            <w:tcW w:w="1134" w:type="dxa"/>
            <w:shd w:val="clear" w:color="auto" w:fill="auto"/>
          </w:tcPr>
          <w:p w:rsidR="00C60E36" w:rsidRPr="00CE4E34" w:rsidRDefault="00C60E36" w:rsidP="00C60E36">
            <w:pPr>
              <w:rPr>
                <w:sz w:val="22"/>
                <w:szCs w:val="22"/>
              </w:rPr>
            </w:pPr>
            <w:r w:rsidRPr="00CE4E34">
              <w:rPr>
                <w:sz w:val="22"/>
                <w:szCs w:val="22"/>
              </w:rPr>
              <w:t>80</w:t>
            </w:r>
          </w:p>
        </w:tc>
      </w:tr>
      <w:tr w:rsidR="00C60E36" w:rsidRPr="00CE4E34" w:rsidTr="00C60E36">
        <w:tc>
          <w:tcPr>
            <w:tcW w:w="843" w:type="dxa"/>
            <w:vMerge/>
            <w:shd w:val="clear" w:color="auto" w:fill="auto"/>
          </w:tcPr>
          <w:p w:rsidR="00C60E36" w:rsidRPr="00CE4E34" w:rsidRDefault="00C60E36" w:rsidP="00C60E36">
            <w:pPr>
              <w:rPr>
                <w:sz w:val="22"/>
                <w:szCs w:val="22"/>
              </w:rPr>
            </w:pPr>
          </w:p>
        </w:tc>
        <w:tc>
          <w:tcPr>
            <w:tcW w:w="7374" w:type="dxa"/>
            <w:shd w:val="clear" w:color="auto" w:fill="auto"/>
          </w:tcPr>
          <w:p w:rsidR="00C60E36" w:rsidRPr="00CE4E34" w:rsidRDefault="00C60E36" w:rsidP="00C60E36">
            <w:pPr>
              <w:rPr>
                <w:sz w:val="22"/>
                <w:szCs w:val="22"/>
              </w:rPr>
            </w:pPr>
            <w:r w:rsidRPr="00CE4E34">
              <w:rPr>
                <w:sz w:val="22"/>
                <w:szCs w:val="22"/>
              </w:rPr>
              <w:t xml:space="preserve">Динаміка частки матеріалів, поданих на конкурси для журналістів у поточному році, що здобули позитивну оцінку журі, </w:t>
            </w:r>
            <w:r>
              <w:rPr>
                <w:sz w:val="22"/>
                <w:szCs w:val="22"/>
              </w:rPr>
              <w:t>порівняно з</w:t>
            </w:r>
            <w:r w:rsidRPr="00CE4E34">
              <w:rPr>
                <w:sz w:val="22"/>
                <w:szCs w:val="22"/>
              </w:rPr>
              <w:t xml:space="preserve"> попередн</w:t>
            </w:r>
            <w:r>
              <w:rPr>
                <w:sz w:val="22"/>
                <w:szCs w:val="22"/>
              </w:rPr>
              <w:t>ім</w:t>
            </w:r>
            <w:r w:rsidRPr="00CE4E34">
              <w:rPr>
                <w:sz w:val="22"/>
                <w:szCs w:val="22"/>
              </w:rPr>
              <w:t xml:space="preserve"> рок</w:t>
            </w:r>
            <w:r>
              <w:rPr>
                <w:sz w:val="22"/>
                <w:szCs w:val="22"/>
              </w:rPr>
              <w:t>ом</w:t>
            </w:r>
          </w:p>
        </w:tc>
        <w:tc>
          <w:tcPr>
            <w:tcW w:w="1276" w:type="dxa"/>
            <w:shd w:val="clear" w:color="auto" w:fill="auto"/>
          </w:tcPr>
          <w:p w:rsidR="00C60E36" w:rsidRPr="00CE4E34" w:rsidRDefault="00C60E36" w:rsidP="00C60E36">
            <w:pPr>
              <w:rPr>
                <w:sz w:val="22"/>
                <w:szCs w:val="22"/>
              </w:rPr>
            </w:pPr>
            <w:r w:rsidRPr="00CE4E34">
              <w:rPr>
                <w:sz w:val="22"/>
                <w:szCs w:val="22"/>
              </w:rPr>
              <w:t>%</w:t>
            </w:r>
          </w:p>
        </w:tc>
        <w:tc>
          <w:tcPr>
            <w:tcW w:w="992" w:type="dxa"/>
            <w:shd w:val="clear" w:color="auto" w:fill="auto"/>
          </w:tcPr>
          <w:p w:rsidR="00C60E36" w:rsidRPr="00CE4E34" w:rsidRDefault="00C60E36" w:rsidP="00C60E36">
            <w:pPr>
              <w:rPr>
                <w:sz w:val="22"/>
                <w:szCs w:val="22"/>
              </w:rPr>
            </w:pPr>
            <w:r w:rsidRPr="00CE4E34">
              <w:rPr>
                <w:sz w:val="22"/>
                <w:szCs w:val="22"/>
              </w:rPr>
              <w:t>-</w:t>
            </w:r>
          </w:p>
        </w:tc>
        <w:tc>
          <w:tcPr>
            <w:tcW w:w="992" w:type="dxa"/>
            <w:shd w:val="clear" w:color="auto" w:fill="auto"/>
          </w:tcPr>
          <w:p w:rsidR="00C60E36" w:rsidRPr="00CE4E34" w:rsidRDefault="00C60E36" w:rsidP="00C60E36">
            <w:pPr>
              <w:rPr>
                <w:sz w:val="22"/>
                <w:szCs w:val="22"/>
              </w:rPr>
            </w:pPr>
            <w:r w:rsidRPr="00CE4E34">
              <w:rPr>
                <w:sz w:val="22"/>
                <w:szCs w:val="22"/>
              </w:rPr>
              <w:t>-</w:t>
            </w:r>
          </w:p>
        </w:tc>
        <w:tc>
          <w:tcPr>
            <w:tcW w:w="1134" w:type="dxa"/>
            <w:shd w:val="clear" w:color="auto" w:fill="auto"/>
          </w:tcPr>
          <w:p w:rsidR="00C60E36" w:rsidRPr="00CE4E34" w:rsidRDefault="00C60E36" w:rsidP="00C60E36">
            <w:pPr>
              <w:rPr>
                <w:sz w:val="22"/>
                <w:szCs w:val="22"/>
              </w:rPr>
            </w:pPr>
            <w:r w:rsidRPr="002376D7">
              <w:rPr>
                <w:sz w:val="22"/>
                <w:szCs w:val="22"/>
              </w:rPr>
              <w:t>×</w:t>
            </w:r>
          </w:p>
        </w:tc>
        <w:tc>
          <w:tcPr>
            <w:tcW w:w="992" w:type="dxa"/>
            <w:shd w:val="clear" w:color="auto" w:fill="auto"/>
          </w:tcPr>
          <w:p w:rsidR="00C60E36" w:rsidRPr="00CE4E34" w:rsidRDefault="00C60E36" w:rsidP="00C60E36">
            <w:pPr>
              <w:rPr>
                <w:sz w:val="22"/>
                <w:szCs w:val="22"/>
              </w:rPr>
            </w:pPr>
            <w:r>
              <w:rPr>
                <w:sz w:val="22"/>
                <w:szCs w:val="22"/>
              </w:rPr>
              <w:t>100</w:t>
            </w:r>
          </w:p>
        </w:tc>
        <w:tc>
          <w:tcPr>
            <w:tcW w:w="1134" w:type="dxa"/>
            <w:shd w:val="clear" w:color="auto" w:fill="auto"/>
          </w:tcPr>
          <w:p w:rsidR="00C60E36" w:rsidRPr="00CE4E34" w:rsidRDefault="00C60E36" w:rsidP="00C60E36">
            <w:pPr>
              <w:rPr>
                <w:sz w:val="22"/>
                <w:szCs w:val="22"/>
              </w:rPr>
            </w:pPr>
            <w:r>
              <w:rPr>
                <w:sz w:val="22"/>
                <w:szCs w:val="22"/>
              </w:rPr>
              <w:t>115</w:t>
            </w:r>
          </w:p>
        </w:tc>
      </w:tr>
      <w:tr w:rsidR="00C60E36" w:rsidRPr="00CE4E34" w:rsidTr="00C60E36">
        <w:tc>
          <w:tcPr>
            <w:tcW w:w="843" w:type="dxa"/>
            <w:tcBorders>
              <w:bottom w:val="single" w:sz="4" w:space="0" w:color="auto"/>
            </w:tcBorders>
            <w:shd w:val="clear" w:color="auto" w:fill="auto"/>
          </w:tcPr>
          <w:p w:rsidR="00C60E36" w:rsidRPr="00CE4E34" w:rsidRDefault="00C60E36" w:rsidP="00C60E36">
            <w:pPr>
              <w:rPr>
                <w:sz w:val="22"/>
                <w:szCs w:val="22"/>
              </w:rPr>
            </w:pPr>
            <w:r w:rsidRPr="00CE4E34">
              <w:rPr>
                <w:sz w:val="22"/>
                <w:szCs w:val="22"/>
              </w:rPr>
              <w:t>1.3</w:t>
            </w:r>
          </w:p>
        </w:tc>
        <w:tc>
          <w:tcPr>
            <w:tcW w:w="7374" w:type="dxa"/>
            <w:tcBorders>
              <w:bottom w:val="single" w:sz="4" w:space="0" w:color="auto"/>
            </w:tcBorders>
            <w:shd w:val="clear" w:color="auto" w:fill="auto"/>
          </w:tcPr>
          <w:p w:rsidR="00C60E36" w:rsidRPr="00CE4E34" w:rsidRDefault="00C60E36" w:rsidP="00C60E36">
            <w:pPr>
              <w:rPr>
                <w:sz w:val="22"/>
                <w:szCs w:val="22"/>
              </w:rPr>
            </w:pPr>
            <w:r w:rsidRPr="00CE4E34">
              <w:rPr>
                <w:sz w:val="22"/>
                <w:szCs w:val="22"/>
              </w:rPr>
              <w:t xml:space="preserve">Частка ЗМІ, Інтернет-видань, медійних організацій, охоплених заходами форуму </w:t>
            </w:r>
            <w:r>
              <w:rPr>
                <w:sz w:val="22"/>
                <w:szCs w:val="22"/>
              </w:rPr>
              <w:t>медійників</w:t>
            </w:r>
            <w:r w:rsidRPr="00CE4E34">
              <w:rPr>
                <w:sz w:val="22"/>
                <w:szCs w:val="22"/>
              </w:rPr>
              <w:t xml:space="preserve">, </w:t>
            </w:r>
            <w:r>
              <w:rPr>
                <w:sz w:val="22"/>
                <w:szCs w:val="22"/>
              </w:rPr>
              <w:t>серед</w:t>
            </w:r>
            <w:r w:rsidRPr="00CE4E34">
              <w:rPr>
                <w:sz w:val="22"/>
                <w:szCs w:val="22"/>
              </w:rPr>
              <w:t xml:space="preserve"> їх загальної кількості в області</w:t>
            </w:r>
          </w:p>
        </w:tc>
        <w:tc>
          <w:tcPr>
            <w:tcW w:w="1276" w:type="dxa"/>
            <w:tcBorders>
              <w:bottom w:val="single" w:sz="4" w:space="0" w:color="auto"/>
            </w:tcBorders>
            <w:shd w:val="clear" w:color="auto" w:fill="auto"/>
          </w:tcPr>
          <w:p w:rsidR="00C60E36" w:rsidRPr="00CE4E34" w:rsidRDefault="00C60E36" w:rsidP="00C60E36">
            <w:pPr>
              <w:rPr>
                <w:sz w:val="22"/>
                <w:szCs w:val="22"/>
              </w:rPr>
            </w:pPr>
            <w:r w:rsidRPr="00CE4E34">
              <w:rPr>
                <w:sz w:val="22"/>
                <w:szCs w:val="22"/>
              </w:rPr>
              <w:t>%</w:t>
            </w:r>
          </w:p>
        </w:tc>
        <w:tc>
          <w:tcPr>
            <w:tcW w:w="992" w:type="dxa"/>
            <w:tcBorders>
              <w:bottom w:val="single" w:sz="4" w:space="0" w:color="auto"/>
            </w:tcBorders>
            <w:shd w:val="clear" w:color="auto" w:fill="auto"/>
          </w:tcPr>
          <w:p w:rsidR="00C60E36" w:rsidRPr="00CE4E34" w:rsidRDefault="00C60E36" w:rsidP="00C60E36">
            <w:pPr>
              <w:rPr>
                <w:sz w:val="22"/>
                <w:szCs w:val="22"/>
              </w:rPr>
            </w:pPr>
            <w:r w:rsidRPr="00CE4E34">
              <w:rPr>
                <w:sz w:val="22"/>
                <w:szCs w:val="22"/>
              </w:rPr>
              <w:t>-</w:t>
            </w:r>
          </w:p>
        </w:tc>
        <w:tc>
          <w:tcPr>
            <w:tcW w:w="992" w:type="dxa"/>
            <w:tcBorders>
              <w:bottom w:val="single" w:sz="4" w:space="0" w:color="auto"/>
            </w:tcBorders>
            <w:shd w:val="clear" w:color="auto" w:fill="auto"/>
          </w:tcPr>
          <w:p w:rsidR="00C60E36" w:rsidRPr="00CE4E34" w:rsidRDefault="00C60E36" w:rsidP="00C60E36">
            <w:pPr>
              <w:rPr>
                <w:sz w:val="22"/>
                <w:szCs w:val="22"/>
              </w:rPr>
            </w:pPr>
            <w:r w:rsidRPr="00CE4E34">
              <w:rPr>
                <w:sz w:val="22"/>
                <w:szCs w:val="22"/>
              </w:rPr>
              <w:t>-</w:t>
            </w:r>
          </w:p>
        </w:tc>
        <w:tc>
          <w:tcPr>
            <w:tcW w:w="1134" w:type="dxa"/>
            <w:tcBorders>
              <w:bottom w:val="single" w:sz="4" w:space="0" w:color="auto"/>
            </w:tcBorders>
            <w:shd w:val="clear" w:color="auto" w:fill="auto"/>
          </w:tcPr>
          <w:p w:rsidR="00C60E36" w:rsidRPr="00CE4E34" w:rsidRDefault="00C60E36" w:rsidP="00C60E36">
            <w:pPr>
              <w:rPr>
                <w:sz w:val="22"/>
                <w:szCs w:val="22"/>
              </w:rPr>
            </w:pPr>
            <w:r>
              <w:rPr>
                <w:sz w:val="22"/>
                <w:szCs w:val="22"/>
              </w:rPr>
              <w:t>3</w:t>
            </w:r>
            <w:r w:rsidRPr="00CE4E34">
              <w:rPr>
                <w:sz w:val="22"/>
                <w:szCs w:val="22"/>
              </w:rPr>
              <w:t>0</w:t>
            </w:r>
          </w:p>
        </w:tc>
        <w:tc>
          <w:tcPr>
            <w:tcW w:w="992" w:type="dxa"/>
            <w:tcBorders>
              <w:bottom w:val="single" w:sz="4" w:space="0" w:color="auto"/>
            </w:tcBorders>
            <w:shd w:val="clear" w:color="auto" w:fill="auto"/>
          </w:tcPr>
          <w:p w:rsidR="00C60E36" w:rsidRPr="00CE4E34" w:rsidRDefault="00C60E36" w:rsidP="00C60E36">
            <w:pPr>
              <w:rPr>
                <w:sz w:val="22"/>
                <w:szCs w:val="22"/>
              </w:rPr>
            </w:pPr>
            <w:r>
              <w:rPr>
                <w:sz w:val="22"/>
                <w:szCs w:val="22"/>
              </w:rPr>
              <w:t>3</w:t>
            </w:r>
            <w:r w:rsidRPr="00CE4E34">
              <w:rPr>
                <w:sz w:val="22"/>
                <w:szCs w:val="22"/>
              </w:rPr>
              <w:t>0</w:t>
            </w:r>
          </w:p>
        </w:tc>
        <w:tc>
          <w:tcPr>
            <w:tcW w:w="1134" w:type="dxa"/>
            <w:tcBorders>
              <w:bottom w:val="single" w:sz="4" w:space="0" w:color="auto"/>
            </w:tcBorders>
            <w:shd w:val="clear" w:color="auto" w:fill="auto"/>
          </w:tcPr>
          <w:p w:rsidR="00C60E36" w:rsidRPr="00CE4E34" w:rsidRDefault="00C60E36" w:rsidP="00C60E36">
            <w:pPr>
              <w:rPr>
                <w:sz w:val="22"/>
                <w:szCs w:val="22"/>
              </w:rPr>
            </w:pPr>
            <w:r>
              <w:rPr>
                <w:sz w:val="22"/>
                <w:szCs w:val="22"/>
              </w:rPr>
              <w:t>40</w:t>
            </w:r>
          </w:p>
        </w:tc>
      </w:tr>
      <w:tr w:rsidR="00C60E36" w:rsidRPr="00CE4E34" w:rsidTr="00C60E36">
        <w:tc>
          <w:tcPr>
            <w:tcW w:w="14737" w:type="dxa"/>
            <w:gridSpan w:val="8"/>
            <w:shd w:val="clear" w:color="auto" w:fill="auto"/>
          </w:tcPr>
          <w:p w:rsidR="00C60E36" w:rsidRPr="00CE4E34" w:rsidRDefault="00C60E36" w:rsidP="00C60E36">
            <w:pPr>
              <w:rPr>
                <w:sz w:val="22"/>
                <w:szCs w:val="22"/>
              </w:rPr>
            </w:pPr>
            <w:r w:rsidRPr="00CE4E34">
              <w:rPr>
                <w:b/>
                <w:sz w:val="22"/>
                <w:szCs w:val="22"/>
              </w:rPr>
              <w:t>Напрям діяльності 3. Популяризація книжкової продукції Чернігівщини, підтримка творчості місцевих авторів, підвищення рівня читацької активності та популяризація читання</w:t>
            </w:r>
          </w:p>
        </w:tc>
      </w:tr>
      <w:tr w:rsidR="00C60E36" w:rsidRPr="00CE4E34" w:rsidTr="00C60E36">
        <w:tc>
          <w:tcPr>
            <w:tcW w:w="843" w:type="dxa"/>
            <w:shd w:val="clear" w:color="auto" w:fill="auto"/>
          </w:tcPr>
          <w:p w:rsidR="00C60E36" w:rsidRPr="00CE4E34" w:rsidRDefault="00C60E36" w:rsidP="00C60E36">
            <w:pPr>
              <w:rPr>
                <w:sz w:val="22"/>
                <w:szCs w:val="22"/>
              </w:rPr>
            </w:pPr>
            <w:r w:rsidRPr="00CE4E34">
              <w:rPr>
                <w:sz w:val="22"/>
                <w:szCs w:val="22"/>
              </w:rPr>
              <w:t>3.1</w:t>
            </w:r>
          </w:p>
        </w:tc>
        <w:tc>
          <w:tcPr>
            <w:tcW w:w="7374" w:type="dxa"/>
            <w:shd w:val="clear" w:color="auto" w:fill="auto"/>
          </w:tcPr>
          <w:p w:rsidR="00C60E36" w:rsidRPr="00CE4E34" w:rsidRDefault="00C60E36" w:rsidP="00C60E36">
            <w:pPr>
              <w:rPr>
                <w:sz w:val="22"/>
                <w:szCs w:val="22"/>
              </w:rPr>
            </w:pPr>
            <w:r>
              <w:rPr>
                <w:sz w:val="22"/>
                <w:szCs w:val="22"/>
              </w:rPr>
              <w:t>Частка</w:t>
            </w:r>
            <w:r w:rsidRPr="00CE4E34">
              <w:rPr>
                <w:sz w:val="22"/>
                <w:szCs w:val="22"/>
              </w:rPr>
              <w:t xml:space="preserve"> виконання тематичного плану випуску видань.</w:t>
            </w:r>
          </w:p>
        </w:tc>
        <w:tc>
          <w:tcPr>
            <w:tcW w:w="1276" w:type="dxa"/>
            <w:shd w:val="clear" w:color="auto" w:fill="auto"/>
          </w:tcPr>
          <w:p w:rsidR="00C60E36" w:rsidRPr="00CE4E34" w:rsidRDefault="00C60E36" w:rsidP="00C60E36">
            <w:pPr>
              <w:rPr>
                <w:sz w:val="22"/>
                <w:szCs w:val="22"/>
              </w:rPr>
            </w:pPr>
            <w:r w:rsidRPr="00CE4E34">
              <w:rPr>
                <w:sz w:val="22"/>
                <w:szCs w:val="22"/>
              </w:rPr>
              <w:t>%</w:t>
            </w:r>
          </w:p>
        </w:tc>
        <w:tc>
          <w:tcPr>
            <w:tcW w:w="992" w:type="dxa"/>
            <w:shd w:val="clear" w:color="auto" w:fill="auto"/>
          </w:tcPr>
          <w:p w:rsidR="00C60E36" w:rsidRPr="00CE4E34" w:rsidRDefault="00C60E36" w:rsidP="00C60E36">
            <w:pPr>
              <w:rPr>
                <w:sz w:val="22"/>
                <w:szCs w:val="22"/>
              </w:rPr>
            </w:pPr>
            <w:r w:rsidRPr="00CE4E34">
              <w:rPr>
                <w:sz w:val="22"/>
                <w:szCs w:val="22"/>
              </w:rPr>
              <w:t>42</w:t>
            </w:r>
          </w:p>
        </w:tc>
        <w:tc>
          <w:tcPr>
            <w:tcW w:w="992" w:type="dxa"/>
            <w:shd w:val="clear" w:color="auto" w:fill="auto"/>
          </w:tcPr>
          <w:p w:rsidR="00C60E36" w:rsidRPr="00CE4E34" w:rsidRDefault="00C60E36" w:rsidP="00C60E36">
            <w:pPr>
              <w:rPr>
                <w:sz w:val="22"/>
                <w:szCs w:val="22"/>
              </w:rPr>
            </w:pPr>
            <w:r w:rsidRPr="00CE4E34">
              <w:rPr>
                <w:sz w:val="22"/>
                <w:szCs w:val="22"/>
              </w:rPr>
              <w:t>100</w:t>
            </w:r>
          </w:p>
        </w:tc>
        <w:tc>
          <w:tcPr>
            <w:tcW w:w="1134" w:type="dxa"/>
            <w:shd w:val="clear" w:color="auto" w:fill="auto"/>
          </w:tcPr>
          <w:p w:rsidR="00C60E36" w:rsidRPr="00CE4E34" w:rsidRDefault="00C60E36" w:rsidP="00C60E36">
            <w:pPr>
              <w:rPr>
                <w:sz w:val="22"/>
                <w:szCs w:val="22"/>
              </w:rPr>
            </w:pPr>
            <w:r w:rsidRPr="00CE4E34">
              <w:rPr>
                <w:sz w:val="22"/>
                <w:szCs w:val="22"/>
              </w:rPr>
              <w:t>100</w:t>
            </w:r>
          </w:p>
        </w:tc>
        <w:tc>
          <w:tcPr>
            <w:tcW w:w="992" w:type="dxa"/>
            <w:shd w:val="clear" w:color="auto" w:fill="auto"/>
          </w:tcPr>
          <w:p w:rsidR="00C60E36" w:rsidRPr="00CE4E34" w:rsidRDefault="00C60E36" w:rsidP="00C60E36">
            <w:pPr>
              <w:rPr>
                <w:sz w:val="22"/>
                <w:szCs w:val="22"/>
              </w:rPr>
            </w:pPr>
            <w:r w:rsidRPr="00CE4E34">
              <w:rPr>
                <w:sz w:val="22"/>
                <w:szCs w:val="22"/>
              </w:rPr>
              <w:t>100</w:t>
            </w:r>
          </w:p>
        </w:tc>
        <w:tc>
          <w:tcPr>
            <w:tcW w:w="1134" w:type="dxa"/>
            <w:shd w:val="clear" w:color="auto" w:fill="auto"/>
          </w:tcPr>
          <w:p w:rsidR="00C60E36" w:rsidRPr="00CE4E34" w:rsidRDefault="00C60E36" w:rsidP="00C60E36">
            <w:pPr>
              <w:rPr>
                <w:sz w:val="22"/>
                <w:szCs w:val="22"/>
              </w:rPr>
            </w:pPr>
            <w:r w:rsidRPr="00CE4E34">
              <w:rPr>
                <w:sz w:val="22"/>
                <w:szCs w:val="22"/>
              </w:rPr>
              <w:t>100</w:t>
            </w:r>
          </w:p>
        </w:tc>
      </w:tr>
      <w:tr w:rsidR="00C60E36" w:rsidRPr="00CE4E34" w:rsidTr="00C60E36">
        <w:tc>
          <w:tcPr>
            <w:tcW w:w="843" w:type="dxa"/>
            <w:shd w:val="clear" w:color="auto" w:fill="auto"/>
          </w:tcPr>
          <w:p w:rsidR="00C60E36" w:rsidRPr="00CE4E34" w:rsidRDefault="00C60E36" w:rsidP="00C60E36">
            <w:pPr>
              <w:rPr>
                <w:sz w:val="22"/>
                <w:szCs w:val="22"/>
              </w:rPr>
            </w:pPr>
            <w:r w:rsidRPr="00CE4E34">
              <w:rPr>
                <w:sz w:val="22"/>
                <w:szCs w:val="22"/>
              </w:rPr>
              <w:t>3.2</w:t>
            </w:r>
          </w:p>
        </w:tc>
        <w:tc>
          <w:tcPr>
            <w:tcW w:w="7374" w:type="dxa"/>
            <w:shd w:val="clear" w:color="auto" w:fill="auto"/>
          </w:tcPr>
          <w:p w:rsidR="00C60E36" w:rsidRPr="00CE4E34" w:rsidRDefault="00C60E36" w:rsidP="00C60E36">
            <w:pPr>
              <w:rPr>
                <w:sz w:val="22"/>
                <w:szCs w:val="22"/>
              </w:rPr>
            </w:pPr>
            <w:r w:rsidRPr="00CE4E34">
              <w:rPr>
                <w:sz w:val="22"/>
                <w:szCs w:val="22"/>
              </w:rPr>
              <w:t>Кількість осіб, охоплених заходами, спрямованими на  популяризацію книжкової продукції Чернігівщини, підвищення рівня читацької активності у поточному році</w:t>
            </w:r>
          </w:p>
        </w:tc>
        <w:tc>
          <w:tcPr>
            <w:tcW w:w="1276" w:type="dxa"/>
            <w:shd w:val="clear" w:color="auto" w:fill="auto"/>
          </w:tcPr>
          <w:p w:rsidR="00C60E36" w:rsidRPr="00CE4E34" w:rsidRDefault="00C60E36" w:rsidP="00C60E36">
            <w:pPr>
              <w:rPr>
                <w:sz w:val="22"/>
                <w:szCs w:val="22"/>
              </w:rPr>
            </w:pPr>
            <w:r w:rsidRPr="00CE4E34">
              <w:rPr>
                <w:sz w:val="22"/>
                <w:szCs w:val="22"/>
              </w:rPr>
              <w:t>особи</w:t>
            </w:r>
          </w:p>
        </w:tc>
        <w:tc>
          <w:tcPr>
            <w:tcW w:w="992" w:type="dxa"/>
            <w:shd w:val="clear" w:color="auto" w:fill="auto"/>
          </w:tcPr>
          <w:p w:rsidR="00C60E36" w:rsidRPr="00CE4E34" w:rsidRDefault="00C60E36" w:rsidP="00C60E36">
            <w:pPr>
              <w:rPr>
                <w:sz w:val="22"/>
                <w:szCs w:val="22"/>
              </w:rPr>
            </w:pPr>
            <w:r w:rsidRPr="00CE4E34">
              <w:rPr>
                <w:sz w:val="22"/>
                <w:szCs w:val="22"/>
              </w:rPr>
              <w:t>-</w:t>
            </w:r>
          </w:p>
        </w:tc>
        <w:tc>
          <w:tcPr>
            <w:tcW w:w="992" w:type="dxa"/>
            <w:shd w:val="clear" w:color="auto" w:fill="auto"/>
          </w:tcPr>
          <w:p w:rsidR="00C60E36" w:rsidRPr="00CE4E34" w:rsidRDefault="00C60E36" w:rsidP="00C60E36">
            <w:pPr>
              <w:rPr>
                <w:sz w:val="22"/>
                <w:szCs w:val="22"/>
              </w:rPr>
            </w:pPr>
            <w:r w:rsidRPr="00CE4E34">
              <w:rPr>
                <w:sz w:val="22"/>
                <w:szCs w:val="22"/>
              </w:rPr>
              <w:t>-</w:t>
            </w:r>
          </w:p>
        </w:tc>
        <w:tc>
          <w:tcPr>
            <w:tcW w:w="1134" w:type="dxa"/>
            <w:shd w:val="clear" w:color="auto" w:fill="auto"/>
          </w:tcPr>
          <w:p w:rsidR="00C60E36" w:rsidRPr="00CE4E34" w:rsidRDefault="00C60E36" w:rsidP="00C60E36">
            <w:pPr>
              <w:rPr>
                <w:sz w:val="22"/>
                <w:szCs w:val="22"/>
              </w:rPr>
            </w:pPr>
            <w:r>
              <w:rPr>
                <w:sz w:val="22"/>
                <w:szCs w:val="22"/>
              </w:rPr>
              <w:t>800</w:t>
            </w:r>
          </w:p>
        </w:tc>
        <w:tc>
          <w:tcPr>
            <w:tcW w:w="992" w:type="dxa"/>
            <w:shd w:val="clear" w:color="auto" w:fill="auto"/>
          </w:tcPr>
          <w:p w:rsidR="00C60E36" w:rsidRPr="00CE4E34" w:rsidRDefault="00C60E36" w:rsidP="00C60E36">
            <w:pPr>
              <w:rPr>
                <w:sz w:val="22"/>
                <w:szCs w:val="22"/>
              </w:rPr>
            </w:pPr>
            <w:r>
              <w:rPr>
                <w:sz w:val="22"/>
                <w:szCs w:val="22"/>
              </w:rPr>
              <w:t>800</w:t>
            </w:r>
          </w:p>
        </w:tc>
        <w:tc>
          <w:tcPr>
            <w:tcW w:w="1134" w:type="dxa"/>
            <w:shd w:val="clear" w:color="auto" w:fill="auto"/>
          </w:tcPr>
          <w:p w:rsidR="00C60E36" w:rsidRPr="00CE4E34" w:rsidRDefault="00C60E36" w:rsidP="00C60E36">
            <w:pPr>
              <w:rPr>
                <w:sz w:val="22"/>
                <w:szCs w:val="22"/>
              </w:rPr>
            </w:pPr>
            <w:r>
              <w:rPr>
                <w:sz w:val="22"/>
                <w:szCs w:val="22"/>
              </w:rPr>
              <w:t>1100</w:t>
            </w:r>
          </w:p>
        </w:tc>
      </w:tr>
      <w:tr w:rsidR="00C60E36" w:rsidRPr="00CE4E34" w:rsidTr="00C60E36">
        <w:tc>
          <w:tcPr>
            <w:tcW w:w="13603" w:type="dxa"/>
            <w:gridSpan w:val="7"/>
            <w:tcBorders>
              <w:right w:val="nil"/>
            </w:tcBorders>
            <w:shd w:val="clear" w:color="auto" w:fill="auto"/>
          </w:tcPr>
          <w:p w:rsidR="00C60E36" w:rsidRPr="00CE4E34" w:rsidRDefault="00C60E36" w:rsidP="00C60E36">
            <w:pPr>
              <w:rPr>
                <w:sz w:val="22"/>
                <w:szCs w:val="22"/>
              </w:rPr>
            </w:pPr>
            <w:r w:rsidRPr="00CE4E34">
              <w:rPr>
                <w:b/>
                <w:sz w:val="22"/>
                <w:szCs w:val="22"/>
              </w:rPr>
              <w:t>Напрям діяльності 4. Забезпечення умов для зміцнення і розвитку інформаційної галузі Чернігівщини, забезпечення задоволення інформаційних потреб населення області</w:t>
            </w:r>
          </w:p>
        </w:tc>
        <w:tc>
          <w:tcPr>
            <w:tcW w:w="1134" w:type="dxa"/>
            <w:tcBorders>
              <w:left w:val="nil"/>
            </w:tcBorders>
            <w:shd w:val="clear" w:color="auto" w:fill="auto"/>
          </w:tcPr>
          <w:p w:rsidR="00C60E36" w:rsidRPr="00CE4E34" w:rsidRDefault="00C60E36" w:rsidP="00C60E36">
            <w:pPr>
              <w:rPr>
                <w:sz w:val="22"/>
                <w:szCs w:val="22"/>
              </w:rPr>
            </w:pPr>
          </w:p>
        </w:tc>
      </w:tr>
      <w:tr w:rsidR="00C60E36" w:rsidRPr="00CE4E34" w:rsidTr="00C60E36">
        <w:tc>
          <w:tcPr>
            <w:tcW w:w="843" w:type="dxa"/>
            <w:shd w:val="clear" w:color="auto" w:fill="auto"/>
          </w:tcPr>
          <w:p w:rsidR="00C60E36" w:rsidRPr="00CE4E34" w:rsidRDefault="00C60E36" w:rsidP="00C60E36">
            <w:pPr>
              <w:rPr>
                <w:sz w:val="22"/>
                <w:szCs w:val="22"/>
              </w:rPr>
            </w:pPr>
            <w:r w:rsidRPr="00CE4E34">
              <w:rPr>
                <w:sz w:val="22"/>
                <w:szCs w:val="22"/>
              </w:rPr>
              <w:t>4.1</w:t>
            </w:r>
          </w:p>
        </w:tc>
        <w:tc>
          <w:tcPr>
            <w:tcW w:w="7374" w:type="dxa"/>
            <w:shd w:val="clear" w:color="auto" w:fill="auto"/>
          </w:tcPr>
          <w:p w:rsidR="00C60E36" w:rsidRPr="00CE4E34" w:rsidRDefault="00C60E36" w:rsidP="00C60E36">
            <w:pPr>
              <w:rPr>
                <w:sz w:val="22"/>
                <w:szCs w:val="22"/>
              </w:rPr>
            </w:pPr>
            <w:r w:rsidRPr="00CE4E34">
              <w:rPr>
                <w:sz w:val="22"/>
                <w:szCs w:val="22"/>
              </w:rPr>
              <w:t>Середній хронометраж забезпечених сурдоперекладом передач місцевого телебачення на добу</w:t>
            </w:r>
          </w:p>
        </w:tc>
        <w:tc>
          <w:tcPr>
            <w:tcW w:w="1276" w:type="dxa"/>
            <w:shd w:val="clear" w:color="auto" w:fill="auto"/>
          </w:tcPr>
          <w:p w:rsidR="00C60E36" w:rsidRPr="00CE4E34" w:rsidRDefault="00C60E36" w:rsidP="00C60E36">
            <w:pPr>
              <w:rPr>
                <w:sz w:val="22"/>
                <w:szCs w:val="22"/>
              </w:rPr>
            </w:pPr>
            <w:r>
              <w:rPr>
                <w:sz w:val="22"/>
                <w:szCs w:val="22"/>
              </w:rPr>
              <w:t>х</w:t>
            </w:r>
            <w:r w:rsidRPr="00CE4E34">
              <w:rPr>
                <w:sz w:val="22"/>
                <w:szCs w:val="22"/>
              </w:rPr>
              <w:t>в/доба</w:t>
            </w:r>
          </w:p>
        </w:tc>
        <w:tc>
          <w:tcPr>
            <w:tcW w:w="992" w:type="dxa"/>
            <w:shd w:val="clear" w:color="auto" w:fill="auto"/>
          </w:tcPr>
          <w:p w:rsidR="00C60E36" w:rsidRPr="00CE4E34" w:rsidRDefault="00C60E36" w:rsidP="00C60E36">
            <w:pPr>
              <w:rPr>
                <w:sz w:val="22"/>
                <w:szCs w:val="22"/>
              </w:rPr>
            </w:pPr>
            <w:r w:rsidRPr="00CE4E34">
              <w:rPr>
                <w:sz w:val="22"/>
                <w:szCs w:val="22"/>
              </w:rPr>
              <w:t>18</w:t>
            </w:r>
            <w:r>
              <w:rPr>
                <w:sz w:val="22"/>
                <w:szCs w:val="22"/>
              </w:rPr>
              <w:t>,8</w:t>
            </w:r>
          </w:p>
        </w:tc>
        <w:tc>
          <w:tcPr>
            <w:tcW w:w="992" w:type="dxa"/>
            <w:shd w:val="clear" w:color="auto" w:fill="auto"/>
          </w:tcPr>
          <w:p w:rsidR="00C60E36" w:rsidRPr="00CE4E34" w:rsidRDefault="00C60E36" w:rsidP="00C60E36">
            <w:pPr>
              <w:rPr>
                <w:sz w:val="22"/>
                <w:szCs w:val="22"/>
              </w:rPr>
            </w:pPr>
            <w:r w:rsidRPr="00CE4E34">
              <w:rPr>
                <w:sz w:val="22"/>
                <w:szCs w:val="22"/>
              </w:rPr>
              <w:t>1</w:t>
            </w:r>
            <w:r>
              <w:rPr>
                <w:sz w:val="22"/>
                <w:szCs w:val="22"/>
              </w:rPr>
              <w:t>8,</w:t>
            </w:r>
            <w:r w:rsidRPr="00CE4E34">
              <w:rPr>
                <w:sz w:val="22"/>
                <w:szCs w:val="22"/>
              </w:rPr>
              <w:t>46</w:t>
            </w:r>
          </w:p>
        </w:tc>
        <w:tc>
          <w:tcPr>
            <w:tcW w:w="1134" w:type="dxa"/>
            <w:shd w:val="clear" w:color="auto" w:fill="auto"/>
          </w:tcPr>
          <w:p w:rsidR="00C60E36" w:rsidRPr="00CE4E34" w:rsidRDefault="00C60E36" w:rsidP="00C60E36">
            <w:pPr>
              <w:rPr>
                <w:sz w:val="22"/>
                <w:szCs w:val="22"/>
              </w:rPr>
            </w:pPr>
            <w:r w:rsidRPr="00CE4E34">
              <w:rPr>
                <w:sz w:val="22"/>
                <w:szCs w:val="22"/>
              </w:rPr>
              <w:t>44</w:t>
            </w:r>
            <w:r>
              <w:rPr>
                <w:sz w:val="22"/>
                <w:szCs w:val="22"/>
              </w:rPr>
              <w:t>,9</w:t>
            </w:r>
          </w:p>
        </w:tc>
        <w:tc>
          <w:tcPr>
            <w:tcW w:w="992" w:type="dxa"/>
            <w:shd w:val="clear" w:color="auto" w:fill="auto"/>
          </w:tcPr>
          <w:p w:rsidR="00C60E36" w:rsidRPr="00CE4E34" w:rsidRDefault="00C60E36" w:rsidP="00C60E36">
            <w:pPr>
              <w:rPr>
                <w:sz w:val="22"/>
                <w:szCs w:val="22"/>
              </w:rPr>
            </w:pPr>
            <w:r w:rsidRPr="00CE4E34">
              <w:rPr>
                <w:sz w:val="22"/>
                <w:szCs w:val="22"/>
              </w:rPr>
              <w:t>44</w:t>
            </w:r>
            <w:r>
              <w:rPr>
                <w:sz w:val="22"/>
                <w:szCs w:val="22"/>
              </w:rPr>
              <w:t>,9</w:t>
            </w:r>
          </w:p>
        </w:tc>
        <w:tc>
          <w:tcPr>
            <w:tcW w:w="1134" w:type="dxa"/>
            <w:shd w:val="clear" w:color="auto" w:fill="auto"/>
          </w:tcPr>
          <w:p w:rsidR="00C60E36" w:rsidRPr="00CE4E34" w:rsidRDefault="00C60E36" w:rsidP="00C60E36">
            <w:pPr>
              <w:rPr>
                <w:sz w:val="22"/>
                <w:szCs w:val="22"/>
              </w:rPr>
            </w:pPr>
            <w:r w:rsidRPr="00CE4E34">
              <w:rPr>
                <w:sz w:val="22"/>
                <w:szCs w:val="22"/>
              </w:rPr>
              <w:t>44</w:t>
            </w:r>
            <w:r>
              <w:rPr>
                <w:sz w:val="22"/>
                <w:szCs w:val="22"/>
              </w:rPr>
              <w:t>,9</w:t>
            </w:r>
          </w:p>
        </w:tc>
      </w:tr>
      <w:tr w:rsidR="00C60E36" w:rsidRPr="00CE4E34" w:rsidTr="00C60E36">
        <w:tc>
          <w:tcPr>
            <w:tcW w:w="843" w:type="dxa"/>
            <w:vMerge w:val="restart"/>
            <w:shd w:val="clear" w:color="auto" w:fill="auto"/>
          </w:tcPr>
          <w:p w:rsidR="00C60E36" w:rsidRPr="00CE4E34" w:rsidRDefault="00C60E36" w:rsidP="00C60E36">
            <w:pPr>
              <w:rPr>
                <w:sz w:val="22"/>
                <w:szCs w:val="22"/>
              </w:rPr>
            </w:pPr>
            <w:r w:rsidRPr="00CE4E34">
              <w:rPr>
                <w:sz w:val="22"/>
                <w:szCs w:val="22"/>
              </w:rPr>
              <w:t>4.2</w:t>
            </w:r>
          </w:p>
        </w:tc>
        <w:tc>
          <w:tcPr>
            <w:tcW w:w="7374" w:type="dxa"/>
            <w:shd w:val="clear" w:color="auto" w:fill="auto"/>
          </w:tcPr>
          <w:p w:rsidR="00C60E36" w:rsidRPr="00CE4E34" w:rsidRDefault="00C60E36" w:rsidP="00C60E36">
            <w:pPr>
              <w:rPr>
                <w:sz w:val="22"/>
                <w:szCs w:val="22"/>
              </w:rPr>
            </w:pPr>
            <w:r>
              <w:rPr>
                <w:sz w:val="22"/>
                <w:szCs w:val="22"/>
              </w:rPr>
              <w:t>Частка</w:t>
            </w:r>
            <w:r w:rsidRPr="00CE4E34">
              <w:rPr>
                <w:sz w:val="22"/>
                <w:szCs w:val="22"/>
              </w:rPr>
              <w:t xml:space="preserve"> редакцій місцевих комунальних друкованих ЗМІ, що успішно пройшли процес реформування</w:t>
            </w:r>
          </w:p>
        </w:tc>
        <w:tc>
          <w:tcPr>
            <w:tcW w:w="1276" w:type="dxa"/>
            <w:shd w:val="clear" w:color="auto" w:fill="auto"/>
          </w:tcPr>
          <w:p w:rsidR="00C60E36" w:rsidRPr="00CE4E34" w:rsidRDefault="00C60E36" w:rsidP="00C60E36">
            <w:pPr>
              <w:rPr>
                <w:sz w:val="22"/>
                <w:szCs w:val="22"/>
              </w:rPr>
            </w:pPr>
            <w:r w:rsidRPr="00CE4E34">
              <w:rPr>
                <w:sz w:val="22"/>
                <w:szCs w:val="22"/>
              </w:rPr>
              <w:t>%</w:t>
            </w:r>
          </w:p>
        </w:tc>
        <w:tc>
          <w:tcPr>
            <w:tcW w:w="992" w:type="dxa"/>
            <w:shd w:val="clear" w:color="auto" w:fill="auto"/>
          </w:tcPr>
          <w:p w:rsidR="00C60E36" w:rsidRPr="00CE4E34" w:rsidRDefault="00C60E36" w:rsidP="00C60E36">
            <w:pPr>
              <w:rPr>
                <w:sz w:val="22"/>
                <w:szCs w:val="22"/>
              </w:rPr>
            </w:pPr>
            <w:r w:rsidRPr="002376D7">
              <w:rPr>
                <w:sz w:val="22"/>
                <w:szCs w:val="22"/>
              </w:rPr>
              <w:t>×</w:t>
            </w:r>
          </w:p>
        </w:tc>
        <w:tc>
          <w:tcPr>
            <w:tcW w:w="992" w:type="dxa"/>
            <w:shd w:val="clear" w:color="auto" w:fill="auto"/>
          </w:tcPr>
          <w:p w:rsidR="00C60E36" w:rsidRPr="00CE4E34" w:rsidRDefault="00C60E36" w:rsidP="00C60E36">
            <w:pPr>
              <w:rPr>
                <w:sz w:val="22"/>
                <w:szCs w:val="22"/>
              </w:rPr>
            </w:pPr>
            <w:r w:rsidRPr="002376D7">
              <w:rPr>
                <w:sz w:val="22"/>
                <w:szCs w:val="22"/>
              </w:rPr>
              <w:t>×</w:t>
            </w:r>
          </w:p>
        </w:tc>
        <w:tc>
          <w:tcPr>
            <w:tcW w:w="1134" w:type="dxa"/>
            <w:shd w:val="clear" w:color="auto" w:fill="auto"/>
          </w:tcPr>
          <w:p w:rsidR="00C60E36" w:rsidRPr="00CE4E34" w:rsidRDefault="00C60E36" w:rsidP="00C60E36">
            <w:pPr>
              <w:rPr>
                <w:sz w:val="22"/>
                <w:szCs w:val="22"/>
              </w:rPr>
            </w:pPr>
            <w:r>
              <w:rPr>
                <w:sz w:val="22"/>
                <w:szCs w:val="22"/>
              </w:rPr>
              <w:t xml:space="preserve">Не менше </w:t>
            </w:r>
            <w:r w:rsidRPr="00CE4E34">
              <w:rPr>
                <w:sz w:val="22"/>
                <w:szCs w:val="22"/>
              </w:rPr>
              <w:t>9</w:t>
            </w:r>
            <w:r>
              <w:rPr>
                <w:sz w:val="22"/>
                <w:szCs w:val="22"/>
              </w:rPr>
              <w:t>5</w:t>
            </w:r>
          </w:p>
        </w:tc>
        <w:tc>
          <w:tcPr>
            <w:tcW w:w="992" w:type="dxa"/>
            <w:shd w:val="clear" w:color="auto" w:fill="auto"/>
          </w:tcPr>
          <w:p w:rsidR="00C60E36" w:rsidRPr="00CE4E34" w:rsidRDefault="00C60E36" w:rsidP="00C60E36">
            <w:pPr>
              <w:rPr>
                <w:sz w:val="22"/>
                <w:szCs w:val="22"/>
              </w:rPr>
            </w:pPr>
            <w:r w:rsidRPr="002376D7">
              <w:rPr>
                <w:sz w:val="22"/>
                <w:szCs w:val="22"/>
              </w:rPr>
              <w:t>×</w:t>
            </w:r>
          </w:p>
        </w:tc>
        <w:tc>
          <w:tcPr>
            <w:tcW w:w="1134" w:type="dxa"/>
            <w:shd w:val="clear" w:color="auto" w:fill="auto"/>
          </w:tcPr>
          <w:p w:rsidR="00C60E36" w:rsidRPr="00CE4E34" w:rsidRDefault="00C60E36" w:rsidP="00C60E36">
            <w:pPr>
              <w:rPr>
                <w:sz w:val="22"/>
                <w:szCs w:val="22"/>
              </w:rPr>
            </w:pPr>
            <w:r w:rsidRPr="002376D7">
              <w:rPr>
                <w:sz w:val="22"/>
                <w:szCs w:val="22"/>
              </w:rPr>
              <w:t>×</w:t>
            </w:r>
          </w:p>
        </w:tc>
      </w:tr>
      <w:tr w:rsidR="00C60E36" w:rsidRPr="00CE4E34" w:rsidTr="00C60E36">
        <w:tc>
          <w:tcPr>
            <w:tcW w:w="843" w:type="dxa"/>
            <w:vMerge/>
            <w:shd w:val="clear" w:color="auto" w:fill="auto"/>
          </w:tcPr>
          <w:p w:rsidR="00C60E36" w:rsidRPr="00CE4E34" w:rsidRDefault="00C60E36" w:rsidP="00C60E36">
            <w:pPr>
              <w:rPr>
                <w:sz w:val="22"/>
                <w:szCs w:val="22"/>
              </w:rPr>
            </w:pPr>
          </w:p>
        </w:tc>
        <w:tc>
          <w:tcPr>
            <w:tcW w:w="7374" w:type="dxa"/>
            <w:shd w:val="clear" w:color="auto" w:fill="auto"/>
          </w:tcPr>
          <w:p w:rsidR="00C60E36" w:rsidRPr="00CE4E34" w:rsidRDefault="00C60E36" w:rsidP="00C60E36">
            <w:pPr>
              <w:rPr>
                <w:sz w:val="22"/>
                <w:szCs w:val="22"/>
              </w:rPr>
            </w:pPr>
            <w:r>
              <w:rPr>
                <w:sz w:val="22"/>
                <w:szCs w:val="22"/>
              </w:rPr>
              <w:t>Частка</w:t>
            </w:r>
            <w:r w:rsidRPr="00CE4E34">
              <w:rPr>
                <w:sz w:val="22"/>
                <w:szCs w:val="22"/>
              </w:rPr>
              <w:t xml:space="preserve"> редакцій місцевих екс-комунальних друкованих ЗМІ, що продовжують функціонувати станом на 31.12.2020</w:t>
            </w:r>
          </w:p>
        </w:tc>
        <w:tc>
          <w:tcPr>
            <w:tcW w:w="1276" w:type="dxa"/>
            <w:shd w:val="clear" w:color="auto" w:fill="auto"/>
          </w:tcPr>
          <w:p w:rsidR="00C60E36" w:rsidRPr="00CE4E34" w:rsidRDefault="00C60E36" w:rsidP="00C60E36">
            <w:pPr>
              <w:rPr>
                <w:sz w:val="22"/>
                <w:szCs w:val="22"/>
              </w:rPr>
            </w:pPr>
            <w:r w:rsidRPr="00CE4E34">
              <w:rPr>
                <w:sz w:val="22"/>
                <w:szCs w:val="22"/>
              </w:rPr>
              <w:t>%</w:t>
            </w:r>
          </w:p>
        </w:tc>
        <w:tc>
          <w:tcPr>
            <w:tcW w:w="992" w:type="dxa"/>
            <w:shd w:val="clear" w:color="auto" w:fill="auto"/>
          </w:tcPr>
          <w:p w:rsidR="00C60E36" w:rsidRPr="00CE4E34" w:rsidRDefault="00C60E36" w:rsidP="00C60E36">
            <w:pPr>
              <w:rPr>
                <w:sz w:val="22"/>
                <w:szCs w:val="22"/>
              </w:rPr>
            </w:pPr>
            <w:r w:rsidRPr="002376D7">
              <w:rPr>
                <w:sz w:val="22"/>
                <w:szCs w:val="22"/>
              </w:rPr>
              <w:t>×</w:t>
            </w:r>
          </w:p>
        </w:tc>
        <w:tc>
          <w:tcPr>
            <w:tcW w:w="992" w:type="dxa"/>
            <w:shd w:val="clear" w:color="auto" w:fill="auto"/>
          </w:tcPr>
          <w:p w:rsidR="00C60E36" w:rsidRPr="00CE4E34" w:rsidRDefault="00C60E36" w:rsidP="00C60E36">
            <w:pPr>
              <w:rPr>
                <w:sz w:val="22"/>
                <w:szCs w:val="22"/>
              </w:rPr>
            </w:pPr>
            <w:r w:rsidRPr="002376D7">
              <w:rPr>
                <w:sz w:val="22"/>
                <w:szCs w:val="22"/>
              </w:rPr>
              <w:t>×</w:t>
            </w:r>
          </w:p>
        </w:tc>
        <w:tc>
          <w:tcPr>
            <w:tcW w:w="1134" w:type="dxa"/>
            <w:shd w:val="clear" w:color="auto" w:fill="auto"/>
          </w:tcPr>
          <w:p w:rsidR="00C60E36" w:rsidRPr="00CE4E34" w:rsidRDefault="00C60E36" w:rsidP="00C60E36">
            <w:pPr>
              <w:rPr>
                <w:sz w:val="22"/>
                <w:szCs w:val="22"/>
              </w:rPr>
            </w:pPr>
            <w:r w:rsidRPr="002376D7">
              <w:rPr>
                <w:sz w:val="22"/>
                <w:szCs w:val="22"/>
              </w:rPr>
              <w:t>×</w:t>
            </w:r>
          </w:p>
        </w:tc>
        <w:tc>
          <w:tcPr>
            <w:tcW w:w="992" w:type="dxa"/>
            <w:shd w:val="clear" w:color="auto" w:fill="auto"/>
          </w:tcPr>
          <w:p w:rsidR="00C60E36" w:rsidRPr="00CE4E34" w:rsidRDefault="00C60E36" w:rsidP="00C60E36">
            <w:pPr>
              <w:rPr>
                <w:sz w:val="22"/>
                <w:szCs w:val="22"/>
              </w:rPr>
            </w:pPr>
            <w:r w:rsidRPr="002376D7">
              <w:rPr>
                <w:sz w:val="22"/>
                <w:szCs w:val="22"/>
              </w:rPr>
              <w:t>×</w:t>
            </w:r>
          </w:p>
        </w:tc>
        <w:tc>
          <w:tcPr>
            <w:tcW w:w="1134" w:type="dxa"/>
            <w:shd w:val="clear" w:color="auto" w:fill="auto"/>
          </w:tcPr>
          <w:p w:rsidR="00C60E36" w:rsidRPr="00CE4E34" w:rsidRDefault="00C60E36" w:rsidP="00C60E36">
            <w:pPr>
              <w:rPr>
                <w:sz w:val="22"/>
                <w:szCs w:val="22"/>
              </w:rPr>
            </w:pPr>
            <w:r>
              <w:rPr>
                <w:sz w:val="22"/>
                <w:szCs w:val="22"/>
              </w:rPr>
              <w:t xml:space="preserve">Не менше </w:t>
            </w:r>
            <w:r w:rsidRPr="00CE4E34">
              <w:rPr>
                <w:sz w:val="22"/>
                <w:szCs w:val="22"/>
              </w:rPr>
              <w:t>85</w:t>
            </w:r>
          </w:p>
        </w:tc>
      </w:tr>
      <w:tr w:rsidR="00C60E36" w:rsidRPr="00CE4E34" w:rsidTr="00C60E36">
        <w:tc>
          <w:tcPr>
            <w:tcW w:w="843" w:type="dxa"/>
            <w:vMerge w:val="restart"/>
            <w:shd w:val="clear" w:color="auto" w:fill="auto"/>
          </w:tcPr>
          <w:p w:rsidR="00C60E36" w:rsidRPr="00CE4E34" w:rsidRDefault="00C60E36" w:rsidP="00C60E36">
            <w:pPr>
              <w:rPr>
                <w:sz w:val="22"/>
                <w:szCs w:val="22"/>
              </w:rPr>
            </w:pPr>
            <w:r w:rsidRPr="00CE4E34">
              <w:rPr>
                <w:sz w:val="22"/>
                <w:szCs w:val="22"/>
              </w:rPr>
              <w:t>4.3</w:t>
            </w:r>
          </w:p>
        </w:tc>
        <w:tc>
          <w:tcPr>
            <w:tcW w:w="7374" w:type="dxa"/>
            <w:shd w:val="clear" w:color="auto" w:fill="auto"/>
          </w:tcPr>
          <w:p w:rsidR="00C60E36" w:rsidRPr="00CE4E34" w:rsidRDefault="00C60E36" w:rsidP="00C60E36">
            <w:pPr>
              <w:rPr>
                <w:sz w:val="22"/>
                <w:szCs w:val="22"/>
              </w:rPr>
            </w:pPr>
            <w:r w:rsidRPr="00CE4E34">
              <w:rPr>
                <w:sz w:val="22"/>
                <w:szCs w:val="22"/>
              </w:rPr>
              <w:t xml:space="preserve">Частка наданої фінансової підтримки у загальній структурі доходів редакції журналу «Сіверянський літопис» </w:t>
            </w:r>
          </w:p>
        </w:tc>
        <w:tc>
          <w:tcPr>
            <w:tcW w:w="1276" w:type="dxa"/>
            <w:shd w:val="clear" w:color="auto" w:fill="auto"/>
          </w:tcPr>
          <w:p w:rsidR="00C60E36" w:rsidRPr="00CE4E34" w:rsidRDefault="00C60E36" w:rsidP="00C60E36">
            <w:pPr>
              <w:rPr>
                <w:sz w:val="22"/>
                <w:szCs w:val="22"/>
              </w:rPr>
            </w:pPr>
            <w:r w:rsidRPr="00CE4E34">
              <w:rPr>
                <w:sz w:val="22"/>
                <w:szCs w:val="22"/>
              </w:rPr>
              <w:t>%</w:t>
            </w:r>
          </w:p>
        </w:tc>
        <w:tc>
          <w:tcPr>
            <w:tcW w:w="992" w:type="dxa"/>
            <w:shd w:val="clear" w:color="auto" w:fill="auto"/>
          </w:tcPr>
          <w:p w:rsidR="00C60E36" w:rsidRPr="00CE4E34" w:rsidRDefault="00C60E36" w:rsidP="00C60E36">
            <w:pPr>
              <w:rPr>
                <w:sz w:val="22"/>
                <w:szCs w:val="22"/>
              </w:rPr>
            </w:pPr>
            <w:r w:rsidRPr="00CE4E34">
              <w:rPr>
                <w:sz w:val="22"/>
                <w:szCs w:val="22"/>
              </w:rPr>
              <w:t>100</w:t>
            </w:r>
          </w:p>
        </w:tc>
        <w:tc>
          <w:tcPr>
            <w:tcW w:w="992" w:type="dxa"/>
            <w:shd w:val="clear" w:color="auto" w:fill="auto"/>
          </w:tcPr>
          <w:p w:rsidR="00C60E36" w:rsidRPr="00CE4E34" w:rsidRDefault="00C60E36" w:rsidP="00C60E36">
            <w:pPr>
              <w:rPr>
                <w:sz w:val="22"/>
                <w:szCs w:val="22"/>
              </w:rPr>
            </w:pPr>
            <w:r w:rsidRPr="00CE4E34">
              <w:rPr>
                <w:sz w:val="22"/>
                <w:szCs w:val="22"/>
              </w:rPr>
              <w:t>100</w:t>
            </w:r>
          </w:p>
        </w:tc>
        <w:tc>
          <w:tcPr>
            <w:tcW w:w="1134" w:type="dxa"/>
            <w:shd w:val="clear" w:color="auto" w:fill="auto"/>
          </w:tcPr>
          <w:p w:rsidR="00C60E36" w:rsidRPr="00CE4E34" w:rsidRDefault="00C60E36" w:rsidP="00C60E36">
            <w:pPr>
              <w:rPr>
                <w:sz w:val="22"/>
                <w:szCs w:val="22"/>
              </w:rPr>
            </w:pPr>
            <w:r w:rsidRPr="00CE4E34">
              <w:rPr>
                <w:sz w:val="22"/>
                <w:szCs w:val="22"/>
              </w:rPr>
              <w:t>100</w:t>
            </w:r>
          </w:p>
        </w:tc>
        <w:tc>
          <w:tcPr>
            <w:tcW w:w="992" w:type="dxa"/>
            <w:shd w:val="clear" w:color="auto" w:fill="auto"/>
          </w:tcPr>
          <w:p w:rsidR="00C60E36" w:rsidRPr="00CE4E34" w:rsidRDefault="00C60E36" w:rsidP="00C60E36">
            <w:pPr>
              <w:rPr>
                <w:sz w:val="22"/>
                <w:szCs w:val="22"/>
              </w:rPr>
            </w:pPr>
            <w:r w:rsidRPr="00CE4E34">
              <w:rPr>
                <w:sz w:val="22"/>
                <w:szCs w:val="22"/>
              </w:rPr>
              <w:t>100</w:t>
            </w:r>
          </w:p>
        </w:tc>
        <w:tc>
          <w:tcPr>
            <w:tcW w:w="1134" w:type="dxa"/>
            <w:shd w:val="clear" w:color="auto" w:fill="auto"/>
          </w:tcPr>
          <w:p w:rsidR="00C60E36" w:rsidRPr="00CE4E34" w:rsidRDefault="00C60E36" w:rsidP="00C60E36">
            <w:pPr>
              <w:rPr>
                <w:sz w:val="22"/>
                <w:szCs w:val="22"/>
              </w:rPr>
            </w:pPr>
            <w:r w:rsidRPr="00CE4E34">
              <w:rPr>
                <w:sz w:val="22"/>
                <w:szCs w:val="22"/>
              </w:rPr>
              <w:t>100</w:t>
            </w:r>
          </w:p>
        </w:tc>
      </w:tr>
      <w:tr w:rsidR="00C60E36" w:rsidRPr="00CE4E34" w:rsidTr="00C60E36">
        <w:tc>
          <w:tcPr>
            <w:tcW w:w="843" w:type="dxa"/>
            <w:vMerge/>
            <w:shd w:val="clear" w:color="auto" w:fill="auto"/>
          </w:tcPr>
          <w:p w:rsidR="00C60E36" w:rsidRPr="00CE4E34" w:rsidRDefault="00C60E36" w:rsidP="00C60E36">
            <w:pPr>
              <w:rPr>
                <w:sz w:val="22"/>
                <w:szCs w:val="22"/>
              </w:rPr>
            </w:pPr>
          </w:p>
        </w:tc>
        <w:tc>
          <w:tcPr>
            <w:tcW w:w="7374" w:type="dxa"/>
            <w:shd w:val="clear" w:color="auto" w:fill="auto"/>
          </w:tcPr>
          <w:p w:rsidR="00C60E36" w:rsidRPr="00CE4E34" w:rsidRDefault="00C60E36" w:rsidP="00C60E36">
            <w:pPr>
              <w:rPr>
                <w:sz w:val="22"/>
                <w:szCs w:val="22"/>
              </w:rPr>
            </w:pPr>
            <w:r w:rsidRPr="00CE4E34">
              <w:rPr>
                <w:sz w:val="22"/>
                <w:szCs w:val="22"/>
              </w:rPr>
              <w:t>Частка наданої фінансової підтримки у загальній структурі доходів редакції журналу «Літературний Чернігів»</w:t>
            </w:r>
          </w:p>
        </w:tc>
        <w:tc>
          <w:tcPr>
            <w:tcW w:w="1276" w:type="dxa"/>
            <w:shd w:val="clear" w:color="auto" w:fill="auto"/>
          </w:tcPr>
          <w:p w:rsidR="00C60E36" w:rsidRPr="00CE4E34" w:rsidRDefault="00C60E36" w:rsidP="00C60E36">
            <w:pPr>
              <w:rPr>
                <w:sz w:val="22"/>
                <w:szCs w:val="22"/>
              </w:rPr>
            </w:pPr>
            <w:r w:rsidRPr="00CE4E34">
              <w:rPr>
                <w:sz w:val="22"/>
                <w:szCs w:val="22"/>
              </w:rPr>
              <w:t>%</w:t>
            </w:r>
          </w:p>
        </w:tc>
        <w:tc>
          <w:tcPr>
            <w:tcW w:w="992" w:type="dxa"/>
            <w:shd w:val="clear" w:color="auto" w:fill="auto"/>
          </w:tcPr>
          <w:p w:rsidR="00C60E36" w:rsidRPr="00CE4E34" w:rsidRDefault="00C60E36" w:rsidP="00C60E36">
            <w:pPr>
              <w:rPr>
                <w:sz w:val="22"/>
                <w:szCs w:val="22"/>
              </w:rPr>
            </w:pPr>
            <w:r w:rsidRPr="00CE4E34">
              <w:rPr>
                <w:sz w:val="22"/>
                <w:szCs w:val="22"/>
              </w:rPr>
              <w:t>93</w:t>
            </w:r>
          </w:p>
        </w:tc>
        <w:tc>
          <w:tcPr>
            <w:tcW w:w="992" w:type="dxa"/>
            <w:shd w:val="clear" w:color="auto" w:fill="auto"/>
          </w:tcPr>
          <w:p w:rsidR="00C60E36" w:rsidRPr="00CE4E34" w:rsidRDefault="00C60E36" w:rsidP="00C60E36">
            <w:pPr>
              <w:rPr>
                <w:sz w:val="22"/>
                <w:szCs w:val="22"/>
              </w:rPr>
            </w:pPr>
            <w:r w:rsidRPr="00CE4E34">
              <w:rPr>
                <w:sz w:val="22"/>
                <w:szCs w:val="22"/>
              </w:rPr>
              <w:t>94</w:t>
            </w:r>
          </w:p>
        </w:tc>
        <w:tc>
          <w:tcPr>
            <w:tcW w:w="1134" w:type="dxa"/>
            <w:shd w:val="clear" w:color="auto" w:fill="auto"/>
          </w:tcPr>
          <w:p w:rsidR="00C60E36" w:rsidRPr="00CE4E34" w:rsidRDefault="00C60E36" w:rsidP="00C60E36">
            <w:pPr>
              <w:rPr>
                <w:sz w:val="22"/>
                <w:szCs w:val="22"/>
              </w:rPr>
            </w:pPr>
            <w:r w:rsidRPr="00CE4E34">
              <w:rPr>
                <w:sz w:val="22"/>
                <w:szCs w:val="22"/>
              </w:rPr>
              <w:t>94</w:t>
            </w:r>
          </w:p>
        </w:tc>
        <w:tc>
          <w:tcPr>
            <w:tcW w:w="992" w:type="dxa"/>
            <w:shd w:val="clear" w:color="auto" w:fill="auto"/>
          </w:tcPr>
          <w:p w:rsidR="00C60E36" w:rsidRPr="00CE4E34" w:rsidRDefault="00C60E36" w:rsidP="00C60E36">
            <w:pPr>
              <w:rPr>
                <w:sz w:val="22"/>
                <w:szCs w:val="22"/>
              </w:rPr>
            </w:pPr>
            <w:r w:rsidRPr="00CE4E34">
              <w:rPr>
                <w:sz w:val="22"/>
                <w:szCs w:val="22"/>
              </w:rPr>
              <w:t>94</w:t>
            </w:r>
          </w:p>
        </w:tc>
        <w:tc>
          <w:tcPr>
            <w:tcW w:w="1134" w:type="dxa"/>
            <w:shd w:val="clear" w:color="auto" w:fill="auto"/>
          </w:tcPr>
          <w:p w:rsidR="00C60E36" w:rsidRPr="00CE4E34" w:rsidRDefault="00C60E36" w:rsidP="00C60E36">
            <w:pPr>
              <w:rPr>
                <w:sz w:val="22"/>
                <w:szCs w:val="22"/>
              </w:rPr>
            </w:pPr>
            <w:r w:rsidRPr="00CE4E34">
              <w:rPr>
                <w:sz w:val="22"/>
                <w:szCs w:val="22"/>
              </w:rPr>
              <w:t>94</w:t>
            </w:r>
          </w:p>
        </w:tc>
      </w:tr>
      <w:tr w:rsidR="00C60E36" w:rsidRPr="00CE4E34" w:rsidTr="00C60E36">
        <w:tc>
          <w:tcPr>
            <w:tcW w:w="843" w:type="dxa"/>
            <w:vMerge/>
            <w:tcBorders>
              <w:bottom w:val="single" w:sz="4" w:space="0" w:color="auto"/>
            </w:tcBorders>
            <w:shd w:val="clear" w:color="auto" w:fill="auto"/>
          </w:tcPr>
          <w:p w:rsidR="00C60E36" w:rsidRPr="00CE4E34" w:rsidRDefault="00C60E36" w:rsidP="00C60E36">
            <w:pPr>
              <w:rPr>
                <w:sz w:val="22"/>
                <w:szCs w:val="22"/>
              </w:rPr>
            </w:pPr>
          </w:p>
        </w:tc>
        <w:tc>
          <w:tcPr>
            <w:tcW w:w="7374" w:type="dxa"/>
            <w:tcBorders>
              <w:bottom w:val="single" w:sz="4" w:space="0" w:color="auto"/>
            </w:tcBorders>
            <w:shd w:val="clear" w:color="auto" w:fill="auto"/>
          </w:tcPr>
          <w:p w:rsidR="00C60E36" w:rsidRPr="00CE4E34" w:rsidRDefault="00C60E36" w:rsidP="00C60E36">
            <w:pPr>
              <w:rPr>
                <w:sz w:val="22"/>
                <w:szCs w:val="22"/>
              </w:rPr>
            </w:pPr>
            <w:r w:rsidRPr="00CE4E34">
              <w:rPr>
                <w:sz w:val="22"/>
                <w:szCs w:val="22"/>
              </w:rPr>
              <w:t>Частка наданої фінансової підтримки у загальній структурі доходів редакції газети «Живи з надією»</w:t>
            </w:r>
          </w:p>
        </w:tc>
        <w:tc>
          <w:tcPr>
            <w:tcW w:w="1276" w:type="dxa"/>
            <w:tcBorders>
              <w:bottom w:val="single" w:sz="4" w:space="0" w:color="auto"/>
            </w:tcBorders>
            <w:shd w:val="clear" w:color="auto" w:fill="auto"/>
          </w:tcPr>
          <w:p w:rsidR="00C60E36" w:rsidRPr="00CE4E34" w:rsidRDefault="00C60E36" w:rsidP="00C60E36">
            <w:pPr>
              <w:rPr>
                <w:sz w:val="22"/>
                <w:szCs w:val="22"/>
              </w:rPr>
            </w:pPr>
            <w:r w:rsidRPr="00CE4E34">
              <w:rPr>
                <w:sz w:val="22"/>
                <w:szCs w:val="22"/>
              </w:rPr>
              <w:t>%</w:t>
            </w:r>
          </w:p>
        </w:tc>
        <w:tc>
          <w:tcPr>
            <w:tcW w:w="992" w:type="dxa"/>
            <w:tcBorders>
              <w:bottom w:val="single" w:sz="4" w:space="0" w:color="auto"/>
            </w:tcBorders>
            <w:shd w:val="clear" w:color="auto" w:fill="auto"/>
          </w:tcPr>
          <w:p w:rsidR="00C60E36" w:rsidRPr="00CE4E34" w:rsidRDefault="00C60E36" w:rsidP="00C60E36">
            <w:pPr>
              <w:rPr>
                <w:sz w:val="22"/>
                <w:szCs w:val="22"/>
              </w:rPr>
            </w:pPr>
            <w:r w:rsidRPr="00CE4E34">
              <w:rPr>
                <w:sz w:val="22"/>
                <w:szCs w:val="22"/>
              </w:rPr>
              <w:t>54</w:t>
            </w:r>
          </w:p>
        </w:tc>
        <w:tc>
          <w:tcPr>
            <w:tcW w:w="992" w:type="dxa"/>
            <w:tcBorders>
              <w:bottom w:val="single" w:sz="4" w:space="0" w:color="auto"/>
            </w:tcBorders>
            <w:shd w:val="clear" w:color="auto" w:fill="auto"/>
          </w:tcPr>
          <w:p w:rsidR="00C60E36" w:rsidRPr="00CE4E34" w:rsidRDefault="00C60E36" w:rsidP="00C60E36">
            <w:pPr>
              <w:rPr>
                <w:sz w:val="22"/>
                <w:szCs w:val="22"/>
              </w:rPr>
            </w:pPr>
            <w:r w:rsidRPr="00CE4E34">
              <w:rPr>
                <w:sz w:val="22"/>
                <w:szCs w:val="22"/>
              </w:rPr>
              <w:t>-</w:t>
            </w:r>
          </w:p>
        </w:tc>
        <w:tc>
          <w:tcPr>
            <w:tcW w:w="1134" w:type="dxa"/>
            <w:tcBorders>
              <w:bottom w:val="single" w:sz="4" w:space="0" w:color="auto"/>
            </w:tcBorders>
            <w:shd w:val="clear" w:color="auto" w:fill="auto"/>
          </w:tcPr>
          <w:p w:rsidR="00C60E36" w:rsidRPr="00CE4E34" w:rsidRDefault="00C60E36" w:rsidP="00C60E36">
            <w:pPr>
              <w:rPr>
                <w:sz w:val="22"/>
                <w:szCs w:val="22"/>
              </w:rPr>
            </w:pPr>
            <w:r w:rsidRPr="00CE4E34">
              <w:rPr>
                <w:sz w:val="22"/>
                <w:szCs w:val="22"/>
              </w:rPr>
              <w:t>80</w:t>
            </w:r>
          </w:p>
        </w:tc>
        <w:tc>
          <w:tcPr>
            <w:tcW w:w="992" w:type="dxa"/>
            <w:tcBorders>
              <w:bottom w:val="single" w:sz="4" w:space="0" w:color="auto"/>
            </w:tcBorders>
            <w:shd w:val="clear" w:color="auto" w:fill="auto"/>
          </w:tcPr>
          <w:p w:rsidR="00C60E36" w:rsidRPr="00CE4E34" w:rsidRDefault="00C60E36" w:rsidP="00C60E36">
            <w:pPr>
              <w:rPr>
                <w:sz w:val="22"/>
                <w:szCs w:val="22"/>
              </w:rPr>
            </w:pPr>
            <w:r w:rsidRPr="00CE4E34">
              <w:rPr>
                <w:sz w:val="22"/>
                <w:szCs w:val="22"/>
              </w:rPr>
              <w:t>80</w:t>
            </w:r>
          </w:p>
        </w:tc>
        <w:tc>
          <w:tcPr>
            <w:tcW w:w="1134" w:type="dxa"/>
            <w:tcBorders>
              <w:bottom w:val="single" w:sz="4" w:space="0" w:color="auto"/>
            </w:tcBorders>
            <w:shd w:val="clear" w:color="auto" w:fill="auto"/>
          </w:tcPr>
          <w:p w:rsidR="00C60E36" w:rsidRPr="00CE4E34" w:rsidRDefault="00C60E36" w:rsidP="00C60E36">
            <w:pPr>
              <w:rPr>
                <w:sz w:val="22"/>
                <w:szCs w:val="22"/>
              </w:rPr>
            </w:pPr>
            <w:r w:rsidRPr="00CE4E34">
              <w:rPr>
                <w:sz w:val="22"/>
                <w:szCs w:val="22"/>
              </w:rPr>
              <w:t>80</w:t>
            </w:r>
          </w:p>
        </w:tc>
      </w:tr>
      <w:tr w:rsidR="00C60E36" w:rsidRPr="00CE4E34" w:rsidTr="00C60E36">
        <w:tc>
          <w:tcPr>
            <w:tcW w:w="14737" w:type="dxa"/>
            <w:gridSpan w:val="8"/>
            <w:shd w:val="clear" w:color="auto" w:fill="auto"/>
          </w:tcPr>
          <w:p w:rsidR="00C60E36" w:rsidRPr="00CE4E34" w:rsidRDefault="00C60E36" w:rsidP="00C60E36">
            <w:pPr>
              <w:rPr>
                <w:sz w:val="22"/>
                <w:szCs w:val="22"/>
              </w:rPr>
            </w:pPr>
            <w:r w:rsidRPr="00CE4E34">
              <w:rPr>
                <w:b/>
                <w:sz w:val="22"/>
                <w:szCs w:val="22"/>
              </w:rPr>
              <w:lastRenderedPageBreak/>
              <w:t>Напрям діяльності 6. Висвітлення діяльності облдержадміністрації та обласної ради друкованими ЗМІ, засобами телерадіомовлення та Інтернет-виданнями</w:t>
            </w:r>
          </w:p>
        </w:tc>
      </w:tr>
      <w:tr w:rsidR="00C60E36" w:rsidRPr="00CE4E34" w:rsidTr="00C60E36">
        <w:tc>
          <w:tcPr>
            <w:tcW w:w="843" w:type="dxa"/>
            <w:shd w:val="clear" w:color="auto" w:fill="auto"/>
          </w:tcPr>
          <w:p w:rsidR="00C60E36" w:rsidRPr="00CE4E34" w:rsidRDefault="00C60E36" w:rsidP="00C60E36">
            <w:pPr>
              <w:rPr>
                <w:sz w:val="22"/>
                <w:szCs w:val="22"/>
              </w:rPr>
            </w:pPr>
            <w:r w:rsidRPr="00CE4E34">
              <w:rPr>
                <w:sz w:val="22"/>
                <w:szCs w:val="22"/>
              </w:rPr>
              <w:t>6.1, 6.3</w:t>
            </w:r>
          </w:p>
        </w:tc>
        <w:tc>
          <w:tcPr>
            <w:tcW w:w="7374" w:type="dxa"/>
            <w:shd w:val="clear" w:color="auto" w:fill="auto"/>
          </w:tcPr>
          <w:p w:rsidR="00C60E36" w:rsidRPr="00CE4E34" w:rsidRDefault="00C60E36" w:rsidP="00C60E36">
            <w:pPr>
              <w:rPr>
                <w:sz w:val="22"/>
                <w:szCs w:val="22"/>
              </w:rPr>
            </w:pPr>
            <w:r w:rsidRPr="00CE4E34">
              <w:rPr>
                <w:sz w:val="22"/>
                <w:szCs w:val="22"/>
              </w:rPr>
              <w:t>Сукупне охоплення аудиторії матеріалами, розміщеними у друкованих ЗМІ</w:t>
            </w:r>
          </w:p>
        </w:tc>
        <w:tc>
          <w:tcPr>
            <w:tcW w:w="1276" w:type="dxa"/>
            <w:shd w:val="clear" w:color="auto" w:fill="auto"/>
          </w:tcPr>
          <w:p w:rsidR="00C60E36" w:rsidRPr="00CE4E34" w:rsidRDefault="00C60E36" w:rsidP="00C60E36">
            <w:pPr>
              <w:rPr>
                <w:sz w:val="22"/>
                <w:szCs w:val="22"/>
              </w:rPr>
            </w:pPr>
            <w:r w:rsidRPr="00CE4E34">
              <w:rPr>
                <w:sz w:val="22"/>
                <w:szCs w:val="22"/>
              </w:rPr>
              <w:t>особи</w:t>
            </w:r>
          </w:p>
        </w:tc>
        <w:tc>
          <w:tcPr>
            <w:tcW w:w="992" w:type="dxa"/>
            <w:shd w:val="clear" w:color="auto" w:fill="auto"/>
          </w:tcPr>
          <w:p w:rsidR="00C60E36" w:rsidRDefault="00C60E36" w:rsidP="00C60E36">
            <w:pPr>
              <w:ind w:right="-108"/>
            </w:pPr>
            <w:r w:rsidRPr="001304F0">
              <w:rPr>
                <w:sz w:val="18"/>
                <w:szCs w:val="22"/>
              </w:rPr>
              <w:t>показник не визначався</w:t>
            </w:r>
          </w:p>
        </w:tc>
        <w:tc>
          <w:tcPr>
            <w:tcW w:w="992" w:type="dxa"/>
            <w:shd w:val="clear" w:color="auto" w:fill="auto"/>
          </w:tcPr>
          <w:p w:rsidR="00C60E36" w:rsidRDefault="00C60E36" w:rsidP="00C60E36">
            <w:pPr>
              <w:ind w:right="-108"/>
            </w:pPr>
            <w:r w:rsidRPr="001304F0">
              <w:rPr>
                <w:sz w:val="18"/>
                <w:szCs w:val="22"/>
              </w:rPr>
              <w:t>показник не визначався</w:t>
            </w:r>
          </w:p>
        </w:tc>
        <w:tc>
          <w:tcPr>
            <w:tcW w:w="1134" w:type="dxa"/>
            <w:shd w:val="clear" w:color="auto" w:fill="auto"/>
          </w:tcPr>
          <w:p w:rsidR="00C60E36" w:rsidRPr="00CE4E34" w:rsidRDefault="00C60E36" w:rsidP="00C60E36">
            <w:pPr>
              <w:rPr>
                <w:sz w:val="22"/>
                <w:szCs w:val="22"/>
              </w:rPr>
            </w:pPr>
            <w:r w:rsidRPr="00CE4E34">
              <w:rPr>
                <w:sz w:val="22"/>
                <w:szCs w:val="22"/>
              </w:rPr>
              <w:t>6</w:t>
            </w:r>
            <w:r>
              <w:rPr>
                <w:sz w:val="22"/>
                <w:szCs w:val="22"/>
              </w:rPr>
              <w:t>00000</w:t>
            </w:r>
          </w:p>
        </w:tc>
        <w:tc>
          <w:tcPr>
            <w:tcW w:w="992" w:type="dxa"/>
            <w:shd w:val="clear" w:color="auto" w:fill="auto"/>
          </w:tcPr>
          <w:p w:rsidR="00C60E36" w:rsidRPr="00CE4E34" w:rsidRDefault="00C60E36" w:rsidP="00C60E36">
            <w:pPr>
              <w:rPr>
                <w:sz w:val="22"/>
                <w:szCs w:val="22"/>
              </w:rPr>
            </w:pPr>
            <w:r w:rsidRPr="00CE4E34">
              <w:rPr>
                <w:sz w:val="22"/>
                <w:szCs w:val="22"/>
              </w:rPr>
              <w:t>6</w:t>
            </w:r>
            <w:r>
              <w:rPr>
                <w:sz w:val="22"/>
                <w:szCs w:val="22"/>
              </w:rPr>
              <w:t>00000</w:t>
            </w:r>
          </w:p>
        </w:tc>
        <w:tc>
          <w:tcPr>
            <w:tcW w:w="1134" w:type="dxa"/>
            <w:shd w:val="clear" w:color="auto" w:fill="auto"/>
          </w:tcPr>
          <w:p w:rsidR="00C60E36" w:rsidRPr="00CE4E34" w:rsidRDefault="00C60E36" w:rsidP="00C60E36">
            <w:pPr>
              <w:rPr>
                <w:sz w:val="22"/>
                <w:szCs w:val="22"/>
              </w:rPr>
            </w:pPr>
            <w:r w:rsidRPr="00CE4E34">
              <w:rPr>
                <w:sz w:val="22"/>
                <w:szCs w:val="22"/>
              </w:rPr>
              <w:t>6</w:t>
            </w:r>
            <w:r>
              <w:rPr>
                <w:sz w:val="22"/>
                <w:szCs w:val="22"/>
              </w:rPr>
              <w:t>00000</w:t>
            </w:r>
          </w:p>
        </w:tc>
      </w:tr>
      <w:tr w:rsidR="00C60E36" w:rsidRPr="00CE4E34" w:rsidTr="00C60E36">
        <w:tc>
          <w:tcPr>
            <w:tcW w:w="843" w:type="dxa"/>
            <w:shd w:val="clear" w:color="auto" w:fill="auto"/>
          </w:tcPr>
          <w:p w:rsidR="00C60E36" w:rsidRPr="00CE4E34" w:rsidRDefault="00C60E36" w:rsidP="00C60E36">
            <w:pPr>
              <w:rPr>
                <w:sz w:val="22"/>
                <w:szCs w:val="22"/>
              </w:rPr>
            </w:pPr>
            <w:r w:rsidRPr="00CE4E34">
              <w:rPr>
                <w:sz w:val="22"/>
                <w:szCs w:val="22"/>
              </w:rPr>
              <w:t>6.1</w:t>
            </w:r>
          </w:p>
        </w:tc>
        <w:tc>
          <w:tcPr>
            <w:tcW w:w="7374" w:type="dxa"/>
            <w:shd w:val="clear" w:color="auto" w:fill="auto"/>
          </w:tcPr>
          <w:p w:rsidR="00C60E36" w:rsidRPr="00CE4E34" w:rsidRDefault="00C60E36" w:rsidP="00C60E36">
            <w:pPr>
              <w:rPr>
                <w:sz w:val="22"/>
                <w:szCs w:val="22"/>
              </w:rPr>
            </w:pPr>
            <w:r w:rsidRPr="00CE4E34">
              <w:rPr>
                <w:sz w:val="22"/>
                <w:szCs w:val="22"/>
              </w:rPr>
              <w:t>Частка оприлюднених у друкованих ЗМІ регуляторних актів серед тих, що потребували оприлюднення</w:t>
            </w:r>
          </w:p>
        </w:tc>
        <w:tc>
          <w:tcPr>
            <w:tcW w:w="1276" w:type="dxa"/>
            <w:shd w:val="clear" w:color="auto" w:fill="auto"/>
          </w:tcPr>
          <w:p w:rsidR="00C60E36" w:rsidRPr="00CE4E34" w:rsidRDefault="00C60E36" w:rsidP="00C60E36">
            <w:pPr>
              <w:rPr>
                <w:sz w:val="22"/>
                <w:szCs w:val="22"/>
              </w:rPr>
            </w:pPr>
            <w:r w:rsidRPr="00CE4E34">
              <w:rPr>
                <w:sz w:val="22"/>
                <w:szCs w:val="22"/>
              </w:rPr>
              <w:t>%</w:t>
            </w:r>
          </w:p>
        </w:tc>
        <w:tc>
          <w:tcPr>
            <w:tcW w:w="992" w:type="dxa"/>
            <w:shd w:val="clear" w:color="auto" w:fill="auto"/>
          </w:tcPr>
          <w:p w:rsidR="00C60E36" w:rsidRPr="00CE4E34" w:rsidRDefault="00C60E36" w:rsidP="00C60E36">
            <w:pPr>
              <w:rPr>
                <w:sz w:val="22"/>
                <w:szCs w:val="22"/>
              </w:rPr>
            </w:pPr>
            <w:r w:rsidRPr="00CE4E34">
              <w:rPr>
                <w:sz w:val="22"/>
                <w:szCs w:val="22"/>
              </w:rPr>
              <w:t>-</w:t>
            </w:r>
          </w:p>
        </w:tc>
        <w:tc>
          <w:tcPr>
            <w:tcW w:w="992" w:type="dxa"/>
            <w:shd w:val="clear" w:color="auto" w:fill="auto"/>
          </w:tcPr>
          <w:p w:rsidR="00C60E36" w:rsidRPr="00CE4E34" w:rsidRDefault="00C60E36" w:rsidP="00C60E36">
            <w:pPr>
              <w:rPr>
                <w:sz w:val="22"/>
                <w:szCs w:val="22"/>
              </w:rPr>
            </w:pPr>
            <w:r w:rsidRPr="00CE4E34">
              <w:rPr>
                <w:sz w:val="22"/>
                <w:szCs w:val="22"/>
              </w:rPr>
              <w:t>-</w:t>
            </w:r>
          </w:p>
        </w:tc>
        <w:tc>
          <w:tcPr>
            <w:tcW w:w="1134" w:type="dxa"/>
            <w:shd w:val="clear" w:color="auto" w:fill="auto"/>
          </w:tcPr>
          <w:p w:rsidR="00C60E36" w:rsidRPr="00CE4E34" w:rsidRDefault="00C60E36" w:rsidP="00C60E36">
            <w:pPr>
              <w:rPr>
                <w:sz w:val="22"/>
                <w:szCs w:val="22"/>
              </w:rPr>
            </w:pPr>
            <w:r w:rsidRPr="00CE4E34">
              <w:rPr>
                <w:sz w:val="22"/>
                <w:szCs w:val="22"/>
              </w:rPr>
              <w:t>100</w:t>
            </w:r>
          </w:p>
        </w:tc>
        <w:tc>
          <w:tcPr>
            <w:tcW w:w="992" w:type="dxa"/>
            <w:shd w:val="clear" w:color="auto" w:fill="auto"/>
          </w:tcPr>
          <w:p w:rsidR="00C60E36" w:rsidRPr="00CE4E34" w:rsidRDefault="00C60E36" w:rsidP="00C60E36">
            <w:pPr>
              <w:rPr>
                <w:sz w:val="22"/>
                <w:szCs w:val="22"/>
              </w:rPr>
            </w:pPr>
            <w:r w:rsidRPr="00CE4E34">
              <w:rPr>
                <w:sz w:val="22"/>
                <w:szCs w:val="22"/>
              </w:rPr>
              <w:t>100</w:t>
            </w:r>
          </w:p>
        </w:tc>
        <w:tc>
          <w:tcPr>
            <w:tcW w:w="1134" w:type="dxa"/>
            <w:shd w:val="clear" w:color="auto" w:fill="auto"/>
          </w:tcPr>
          <w:p w:rsidR="00C60E36" w:rsidRPr="00CE4E34" w:rsidRDefault="00C60E36" w:rsidP="00C60E36">
            <w:pPr>
              <w:rPr>
                <w:sz w:val="22"/>
                <w:szCs w:val="22"/>
              </w:rPr>
            </w:pPr>
            <w:r w:rsidRPr="00CE4E34">
              <w:rPr>
                <w:sz w:val="22"/>
                <w:szCs w:val="22"/>
              </w:rPr>
              <w:t>100</w:t>
            </w:r>
          </w:p>
        </w:tc>
      </w:tr>
      <w:tr w:rsidR="00C60E36" w:rsidRPr="00CE4E34" w:rsidTr="00C60E36">
        <w:tc>
          <w:tcPr>
            <w:tcW w:w="843" w:type="dxa"/>
            <w:shd w:val="clear" w:color="auto" w:fill="auto"/>
          </w:tcPr>
          <w:p w:rsidR="00C60E36" w:rsidRPr="00CE4E34" w:rsidRDefault="00C60E36" w:rsidP="00C60E36">
            <w:pPr>
              <w:rPr>
                <w:sz w:val="22"/>
                <w:szCs w:val="22"/>
              </w:rPr>
            </w:pPr>
            <w:r w:rsidRPr="00CE4E34">
              <w:rPr>
                <w:sz w:val="22"/>
                <w:szCs w:val="22"/>
              </w:rPr>
              <w:t>6.1</w:t>
            </w:r>
          </w:p>
        </w:tc>
        <w:tc>
          <w:tcPr>
            <w:tcW w:w="7374" w:type="dxa"/>
            <w:shd w:val="clear" w:color="auto" w:fill="auto"/>
          </w:tcPr>
          <w:p w:rsidR="00C60E36" w:rsidRPr="00CE4E34" w:rsidRDefault="00C60E36" w:rsidP="00C60E36">
            <w:pPr>
              <w:rPr>
                <w:sz w:val="22"/>
                <w:szCs w:val="22"/>
              </w:rPr>
            </w:pPr>
            <w:r w:rsidRPr="00CE4E34">
              <w:rPr>
                <w:sz w:val="22"/>
                <w:szCs w:val="22"/>
              </w:rPr>
              <w:t xml:space="preserve">Сукупне охоплення аудиторії матеріалами, розміщеними у в Інтернет-виданнях </w:t>
            </w:r>
          </w:p>
        </w:tc>
        <w:tc>
          <w:tcPr>
            <w:tcW w:w="1276" w:type="dxa"/>
            <w:shd w:val="clear" w:color="auto" w:fill="auto"/>
          </w:tcPr>
          <w:p w:rsidR="00C60E36" w:rsidRDefault="00C60E36" w:rsidP="00C60E36">
            <w:pPr>
              <w:ind w:right="-108"/>
              <w:rPr>
                <w:sz w:val="22"/>
                <w:szCs w:val="22"/>
              </w:rPr>
            </w:pPr>
            <w:r w:rsidRPr="00F12A35">
              <w:rPr>
                <w:sz w:val="20"/>
                <w:szCs w:val="22"/>
              </w:rPr>
              <w:t>відвідування</w:t>
            </w:r>
          </w:p>
          <w:p w:rsidR="00C60E36" w:rsidRPr="00F12A35" w:rsidRDefault="00C60E36" w:rsidP="00C60E36">
            <w:pPr>
              <w:rPr>
                <w:sz w:val="22"/>
                <w:szCs w:val="22"/>
              </w:rPr>
            </w:pPr>
          </w:p>
        </w:tc>
        <w:tc>
          <w:tcPr>
            <w:tcW w:w="992" w:type="dxa"/>
            <w:shd w:val="clear" w:color="auto" w:fill="auto"/>
          </w:tcPr>
          <w:p w:rsidR="00C60E36" w:rsidRPr="00CE4E34" w:rsidRDefault="00C60E36" w:rsidP="00C60E36">
            <w:pPr>
              <w:rPr>
                <w:sz w:val="22"/>
                <w:szCs w:val="22"/>
              </w:rPr>
            </w:pPr>
            <w:r w:rsidRPr="00CE4E34">
              <w:rPr>
                <w:sz w:val="22"/>
                <w:szCs w:val="22"/>
              </w:rPr>
              <w:t>-</w:t>
            </w:r>
          </w:p>
        </w:tc>
        <w:tc>
          <w:tcPr>
            <w:tcW w:w="992" w:type="dxa"/>
            <w:shd w:val="clear" w:color="auto" w:fill="auto"/>
          </w:tcPr>
          <w:p w:rsidR="00C60E36" w:rsidRPr="00CE4E34" w:rsidRDefault="00C60E36" w:rsidP="00C60E36">
            <w:pPr>
              <w:rPr>
                <w:sz w:val="22"/>
                <w:szCs w:val="22"/>
              </w:rPr>
            </w:pPr>
            <w:r w:rsidRPr="00CE4E34">
              <w:rPr>
                <w:sz w:val="22"/>
                <w:szCs w:val="22"/>
              </w:rPr>
              <w:t>-</w:t>
            </w:r>
          </w:p>
        </w:tc>
        <w:tc>
          <w:tcPr>
            <w:tcW w:w="1134" w:type="dxa"/>
            <w:shd w:val="clear" w:color="auto" w:fill="auto"/>
          </w:tcPr>
          <w:p w:rsidR="00C60E36" w:rsidRPr="00CE4E34" w:rsidRDefault="00C60E36" w:rsidP="00C60E36">
            <w:pPr>
              <w:rPr>
                <w:sz w:val="22"/>
                <w:szCs w:val="22"/>
              </w:rPr>
            </w:pPr>
            <w:r>
              <w:rPr>
                <w:sz w:val="22"/>
                <w:szCs w:val="22"/>
              </w:rPr>
              <w:t>-</w:t>
            </w:r>
          </w:p>
        </w:tc>
        <w:tc>
          <w:tcPr>
            <w:tcW w:w="992" w:type="dxa"/>
            <w:shd w:val="clear" w:color="auto" w:fill="auto"/>
          </w:tcPr>
          <w:p w:rsidR="00C60E36" w:rsidRPr="00CE4E34" w:rsidRDefault="00C60E36" w:rsidP="00C60E36">
            <w:pPr>
              <w:rPr>
                <w:sz w:val="22"/>
                <w:szCs w:val="22"/>
              </w:rPr>
            </w:pPr>
            <w:r>
              <w:rPr>
                <w:sz w:val="22"/>
                <w:szCs w:val="22"/>
              </w:rPr>
              <w:t>22</w:t>
            </w:r>
            <w:r w:rsidRPr="00CE4E34">
              <w:rPr>
                <w:sz w:val="22"/>
                <w:szCs w:val="22"/>
              </w:rPr>
              <w:t>000</w:t>
            </w:r>
          </w:p>
        </w:tc>
        <w:tc>
          <w:tcPr>
            <w:tcW w:w="1134" w:type="dxa"/>
            <w:shd w:val="clear" w:color="auto" w:fill="auto"/>
          </w:tcPr>
          <w:p w:rsidR="00C60E36" w:rsidRPr="00CE4E34" w:rsidRDefault="00C60E36" w:rsidP="00C60E36">
            <w:pPr>
              <w:rPr>
                <w:sz w:val="22"/>
                <w:szCs w:val="22"/>
              </w:rPr>
            </w:pPr>
            <w:r>
              <w:rPr>
                <w:sz w:val="22"/>
                <w:szCs w:val="22"/>
              </w:rPr>
              <w:t>22</w:t>
            </w:r>
            <w:r w:rsidRPr="00CE4E34">
              <w:rPr>
                <w:sz w:val="22"/>
                <w:szCs w:val="22"/>
              </w:rPr>
              <w:t>000</w:t>
            </w:r>
          </w:p>
        </w:tc>
      </w:tr>
      <w:tr w:rsidR="00C60E36" w:rsidRPr="00CE4E34" w:rsidTr="00C60E36">
        <w:tc>
          <w:tcPr>
            <w:tcW w:w="843" w:type="dxa"/>
            <w:shd w:val="clear" w:color="auto" w:fill="auto"/>
          </w:tcPr>
          <w:p w:rsidR="00C60E36" w:rsidRPr="00CE4E34" w:rsidRDefault="00C60E36" w:rsidP="00C60E36">
            <w:pPr>
              <w:rPr>
                <w:sz w:val="22"/>
                <w:szCs w:val="22"/>
              </w:rPr>
            </w:pPr>
            <w:r w:rsidRPr="00CE4E34">
              <w:rPr>
                <w:sz w:val="22"/>
                <w:szCs w:val="22"/>
              </w:rPr>
              <w:t>6.4</w:t>
            </w:r>
          </w:p>
        </w:tc>
        <w:tc>
          <w:tcPr>
            <w:tcW w:w="7374" w:type="dxa"/>
            <w:shd w:val="clear" w:color="auto" w:fill="auto"/>
          </w:tcPr>
          <w:p w:rsidR="00C60E36" w:rsidRPr="00CE4E34" w:rsidRDefault="00C60E36" w:rsidP="00C60E36">
            <w:pPr>
              <w:rPr>
                <w:sz w:val="22"/>
                <w:szCs w:val="22"/>
              </w:rPr>
            </w:pPr>
            <w:r>
              <w:rPr>
                <w:sz w:val="22"/>
                <w:szCs w:val="22"/>
              </w:rPr>
              <w:t xml:space="preserve">Відношення сукупної потенційної аудиторії матеріалів, трансльованих </w:t>
            </w:r>
            <w:r w:rsidRPr="00CE4E34">
              <w:rPr>
                <w:sz w:val="22"/>
                <w:szCs w:val="22"/>
              </w:rPr>
              <w:t>у місцевому телерадіопросторі</w:t>
            </w:r>
            <w:r>
              <w:rPr>
                <w:sz w:val="22"/>
                <w:szCs w:val="22"/>
              </w:rPr>
              <w:t>, до кількості постійного населення області</w:t>
            </w:r>
          </w:p>
        </w:tc>
        <w:tc>
          <w:tcPr>
            <w:tcW w:w="1276" w:type="dxa"/>
            <w:shd w:val="clear" w:color="auto" w:fill="auto"/>
          </w:tcPr>
          <w:p w:rsidR="00C60E36" w:rsidRPr="00CE4E34" w:rsidRDefault="00C60E36" w:rsidP="00C60E36">
            <w:pPr>
              <w:rPr>
                <w:sz w:val="22"/>
                <w:szCs w:val="22"/>
              </w:rPr>
            </w:pPr>
            <w:r>
              <w:rPr>
                <w:sz w:val="22"/>
                <w:szCs w:val="22"/>
              </w:rPr>
              <w:t>б/о</w:t>
            </w:r>
          </w:p>
          <w:p w:rsidR="00C60E36" w:rsidRPr="00CE4E34" w:rsidRDefault="00C60E36" w:rsidP="00C60E36">
            <w:pPr>
              <w:rPr>
                <w:sz w:val="22"/>
                <w:szCs w:val="22"/>
              </w:rPr>
            </w:pPr>
          </w:p>
        </w:tc>
        <w:tc>
          <w:tcPr>
            <w:tcW w:w="992" w:type="dxa"/>
            <w:shd w:val="clear" w:color="auto" w:fill="auto"/>
          </w:tcPr>
          <w:p w:rsidR="00C60E36" w:rsidRPr="00CE4E34" w:rsidRDefault="00C60E36" w:rsidP="00C60E36">
            <w:pPr>
              <w:ind w:right="-108"/>
              <w:rPr>
                <w:sz w:val="22"/>
                <w:szCs w:val="22"/>
              </w:rPr>
            </w:pPr>
            <w:r w:rsidRPr="001304F0">
              <w:rPr>
                <w:sz w:val="18"/>
                <w:szCs w:val="22"/>
              </w:rPr>
              <w:t>показник не визначався</w:t>
            </w:r>
          </w:p>
        </w:tc>
        <w:tc>
          <w:tcPr>
            <w:tcW w:w="992" w:type="dxa"/>
            <w:shd w:val="clear" w:color="auto" w:fill="auto"/>
          </w:tcPr>
          <w:p w:rsidR="00C60E36" w:rsidRPr="00CE4E34" w:rsidRDefault="00C60E36" w:rsidP="00C60E36">
            <w:pPr>
              <w:rPr>
                <w:sz w:val="22"/>
                <w:szCs w:val="22"/>
              </w:rPr>
            </w:pPr>
            <w:r>
              <w:rPr>
                <w:sz w:val="22"/>
                <w:szCs w:val="22"/>
              </w:rPr>
              <w:t>Не менше 0,51</w:t>
            </w:r>
          </w:p>
        </w:tc>
        <w:tc>
          <w:tcPr>
            <w:tcW w:w="1134" w:type="dxa"/>
            <w:shd w:val="clear" w:color="auto" w:fill="auto"/>
          </w:tcPr>
          <w:p w:rsidR="00C60E36" w:rsidRDefault="00C60E36" w:rsidP="00C60E36">
            <w:r w:rsidRPr="00004E76">
              <w:rPr>
                <w:sz w:val="22"/>
                <w:szCs w:val="22"/>
              </w:rPr>
              <w:t>Не менше 0,51</w:t>
            </w:r>
          </w:p>
        </w:tc>
        <w:tc>
          <w:tcPr>
            <w:tcW w:w="992" w:type="dxa"/>
            <w:shd w:val="clear" w:color="auto" w:fill="auto"/>
          </w:tcPr>
          <w:p w:rsidR="00C60E36" w:rsidRDefault="00C60E36" w:rsidP="00C60E36">
            <w:r w:rsidRPr="00004E76">
              <w:rPr>
                <w:sz w:val="22"/>
                <w:szCs w:val="22"/>
              </w:rPr>
              <w:t>Не менше 0,51</w:t>
            </w:r>
          </w:p>
        </w:tc>
        <w:tc>
          <w:tcPr>
            <w:tcW w:w="1134" w:type="dxa"/>
            <w:shd w:val="clear" w:color="auto" w:fill="auto"/>
          </w:tcPr>
          <w:p w:rsidR="00C60E36" w:rsidRDefault="00C60E36" w:rsidP="00C60E36">
            <w:r w:rsidRPr="00004E76">
              <w:rPr>
                <w:sz w:val="22"/>
                <w:szCs w:val="22"/>
              </w:rPr>
              <w:t>Не менше 0,51</w:t>
            </w:r>
          </w:p>
        </w:tc>
      </w:tr>
      <w:tr w:rsidR="00C60E36" w:rsidRPr="00CE4E34" w:rsidTr="00C60E36">
        <w:tc>
          <w:tcPr>
            <w:tcW w:w="843" w:type="dxa"/>
            <w:shd w:val="clear" w:color="auto" w:fill="auto"/>
          </w:tcPr>
          <w:p w:rsidR="00C60E36" w:rsidRPr="00CE4E34" w:rsidRDefault="00C60E36" w:rsidP="00C60E36">
            <w:pPr>
              <w:rPr>
                <w:sz w:val="22"/>
                <w:szCs w:val="22"/>
              </w:rPr>
            </w:pPr>
            <w:r w:rsidRPr="00CE4E34">
              <w:rPr>
                <w:sz w:val="22"/>
                <w:szCs w:val="22"/>
              </w:rPr>
              <w:t>6.2</w:t>
            </w:r>
          </w:p>
        </w:tc>
        <w:tc>
          <w:tcPr>
            <w:tcW w:w="7374" w:type="dxa"/>
            <w:shd w:val="clear" w:color="auto" w:fill="auto"/>
          </w:tcPr>
          <w:p w:rsidR="00C60E36" w:rsidRPr="00CE4E34" w:rsidRDefault="00C60E36" w:rsidP="00C60E36">
            <w:pPr>
              <w:rPr>
                <w:sz w:val="22"/>
                <w:szCs w:val="22"/>
              </w:rPr>
            </w:pPr>
            <w:r w:rsidRPr="00CE4E34">
              <w:rPr>
                <w:sz w:val="22"/>
                <w:szCs w:val="22"/>
              </w:rPr>
              <w:t xml:space="preserve">Кількість власних фото- та відеоновин, онлайн-трансляцій, </w:t>
            </w:r>
            <w:r>
              <w:rPr>
                <w:sz w:val="22"/>
                <w:szCs w:val="22"/>
              </w:rPr>
              <w:t>мультимедійних матеріалів з вис</w:t>
            </w:r>
            <w:r w:rsidRPr="00CE4E34">
              <w:rPr>
                <w:sz w:val="22"/>
                <w:szCs w:val="22"/>
              </w:rPr>
              <w:t>ві</w:t>
            </w:r>
            <w:r>
              <w:rPr>
                <w:sz w:val="22"/>
                <w:szCs w:val="22"/>
              </w:rPr>
              <w:t>т</w:t>
            </w:r>
            <w:r w:rsidRPr="00CE4E34">
              <w:rPr>
                <w:sz w:val="22"/>
                <w:szCs w:val="22"/>
              </w:rPr>
              <w:t>лення діяльності облдержадміністрації та обласної ради, створених інформаційним підрозділом облдержадміністрації</w:t>
            </w:r>
          </w:p>
        </w:tc>
        <w:tc>
          <w:tcPr>
            <w:tcW w:w="1276" w:type="dxa"/>
            <w:shd w:val="clear" w:color="auto" w:fill="auto"/>
          </w:tcPr>
          <w:p w:rsidR="00C60E36" w:rsidRPr="00CE4E34" w:rsidRDefault="00C60E36" w:rsidP="00C60E36">
            <w:pPr>
              <w:rPr>
                <w:sz w:val="22"/>
                <w:szCs w:val="22"/>
              </w:rPr>
            </w:pPr>
            <w:r w:rsidRPr="00CE4E34">
              <w:rPr>
                <w:sz w:val="22"/>
                <w:szCs w:val="22"/>
              </w:rPr>
              <w:t>од.</w:t>
            </w:r>
          </w:p>
        </w:tc>
        <w:tc>
          <w:tcPr>
            <w:tcW w:w="992" w:type="dxa"/>
            <w:shd w:val="clear" w:color="auto" w:fill="auto"/>
          </w:tcPr>
          <w:p w:rsidR="00C60E36" w:rsidRPr="00CE4E34" w:rsidRDefault="00C60E36" w:rsidP="00C60E36">
            <w:pPr>
              <w:rPr>
                <w:sz w:val="22"/>
                <w:szCs w:val="22"/>
              </w:rPr>
            </w:pPr>
            <w:r w:rsidRPr="00CE4E34">
              <w:rPr>
                <w:sz w:val="22"/>
                <w:szCs w:val="22"/>
              </w:rPr>
              <w:t>100</w:t>
            </w:r>
          </w:p>
        </w:tc>
        <w:tc>
          <w:tcPr>
            <w:tcW w:w="992" w:type="dxa"/>
            <w:shd w:val="clear" w:color="auto" w:fill="auto"/>
          </w:tcPr>
          <w:p w:rsidR="00C60E36" w:rsidRPr="00CE4E34" w:rsidRDefault="00C60E36" w:rsidP="00C60E36">
            <w:pPr>
              <w:rPr>
                <w:sz w:val="22"/>
                <w:szCs w:val="22"/>
              </w:rPr>
            </w:pPr>
            <w:r>
              <w:rPr>
                <w:sz w:val="22"/>
                <w:szCs w:val="22"/>
              </w:rPr>
              <w:t>110</w:t>
            </w:r>
          </w:p>
        </w:tc>
        <w:tc>
          <w:tcPr>
            <w:tcW w:w="1134" w:type="dxa"/>
            <w:shd w:val="clear" w:color="auto" w:fill="auto"/>
          </w:tcPr>
          <w:p w:rsidR="00C60E36" w:rsidRPr="00CE4E34" w:rsidRDefault="00C60E36" w:rsidP="00C60E36">
            <w:pPr>
              <w:rPr>
                <w:sz w:val="22"/>
                <w:szCs w:val="22"/>
              </w:rPr>
            </w:pPr>
            <w:r w:rsidRPr="00CE4E34">
              <w:rPr>
                <w:sz w:val="22"/>
                <w:szCs w:val="22"/>
              </w:rPr>
              <w:t>1</w:t>
            </w:r>
            <w:r>
              <w:rPr>
                <w:sz w:val="22"/>
                <w:szCs w:val="22"/>
              </w:rPr>
              <w:t>7</w:t>
            </w:r>
            <w:r w:rsidRPr="00CE4E34">
              <w:rPr>
                <w:sz w:val="22"/>
                <w:szCs w:val="22"/>
              </w:rPr>
              <w:t>0</w:t>
            </w:r>
          </w:p>
        </w:tc>
        <w:tc>
          <w:tcPr>
            <w:tcW w:w="992" w:type="dxa"/>
            <w:shd w:val="clear" w:color="auto" w:fill="auto"/>
          </w:tcPr>
          <w:p w:rsidR="00C60E36" w:rsidRPr="00CE4E34" w:rsidRDefault="00C60E36" w:rsidP="00C60E36">
            <w:pPr>
              <w:rPr>
                <w:sz w:val="22"/>
                <w:szCs w:val="22"/>
              </w:rPr>
            </w:pPr>
            <w:r w:rsidRPr="00CE4E34">
              <w:rPr>
                <w:sz w:val="22"/>
                <w:szCs w:val="22"/>
              </w:rPr>
              <w:t>1</w:t>
            </w:r>
            <w:r>
              <w:rPr>
                <w:sz w:val="22"/>
                <w:szCs w:val="22"/>
              </w:rPr>
              <w:t>8</w:t>
            </w:r>
            <w:r w:rsidRPr="00CE4E34">
              <w:rPr>
                <w:sz w:val="22"/>
                <w:szCs w:val="22"/>
              </w:rPr>
              <w:t>0</w:t>
            </w:r>
          </w:p>
        </w:tc>
        <w:tc>
          <w:tcPr>
            <w:tcW w:w="1134" w:type="dxa"/>
            <w:shd w:val="clear" w:color="auto" w:fill="auto"/>
          </w:tcPr>
          <w:p w:rsidR="00C60E36" w:rsidRPr="00CE4E34" w:rsidRDefault="00C60E36" w:rsidP="00C60E36">
            <w:pPr>
              <w:rPr>
                <w:sz w:val="22"/>
                <w:szCs w:val="22"/>
              </w:rPr>
            </w:pPr>
            <w:r>
              <w:rPr>
                <w:sz w:val="22"/>
                <w:szCs w:val="22"/>
              </w:rPr>
              <w:t>190</w:t>
            </w:r>
          </w:p>
        </w:tc>
      </w:tr>
    </w:tbl>
    <w:p w:rsidR="00362C5C" w:rsidRDefault="00362C5C" w:rsidP="00C60E36">
      <w:pPr>
        <w:ind w:left="708" w:hanging="708"/>
        <w:jc w:val="both"/>
        <w:rPr>
          <w:b/>
          <w:sz w:val="28"/>
          <w:szCs w:val="28"/>
        </w:rPr>
      </w:pPr>
    </w:p>
    <w:p w:rsidR="00C60E36" w:rsidRPr="00CE4E34" w:rsidRDefault="00C60E36" w:rsidP="00C60E36">
      <w:pPr>
        <w:ind w:left="708" w:hanging="708"/>
        <w:jc w:val="both"/>
        <w:rPr>
          <w:b/>
          <w:sz w:val="28"/>
          <w:szCs w:val="28"/>
        </w:rPr>
      </w:pPr>
      <w:r w:rsidRPr="00CE4E34">
        <w:rPr>
          <w:b/>
          <w:sz w:val="28"/>
          <w:szCs w:val="28"/>
        </w:rPr>
        <w:t>Директор Департаменту інформаційної</w:t>
      </w:r>
    </w:p>
    <w:p w:rsidR="00C60E36" w:rsidRPr="00CE4E34" w:rsidRDefault="00C60E36" w:rsidP="00C60E36">
      <w:pPr>
        <w:ind w:left="708" w:hanging="708"/>
        <w:jc w:val="both"/>
        <w:rPr>
          <w:b/>
          <w:sz w:val="28"/>
          <w:szCs w:val="28"/>
        </w:rPr>
      </w:pPr>
      <w:r w:rsidRPr="00CE4E34">
        <w:rPr>
          <w:b/>
          <w:sz w:val="28"/>
          <w:szCs w:val="28"/>
        </w:rPr>
        <w:t xml:space="preserve">діяльності та комунікацій з громадськістю </w:t>
      </w:r>
    </w:p>
    <w:p w:rsidR="00C60E36" w:rsidRPr="00C60E36" w:rsidRDefault="00C60E36" w:rsidP="00C60E36">
      <w:pPr>
        <w:jc w:val="both"/>
        <w:rPr>
          <w:b/>
          <w:sz w:val="28"/>
          <w:szCs w:val="28"/>
        </w:rPr>
      </w:pPr>
      <w:r w:rsidRPr="00CE4E34">
        <w:rPr>
          <w:b/>
          <w:sz w:val="28"/>
          <w:szCs w:val="28"/>
        </w:rPr>
        <w:t>Чернігівської обласної державної адміністрації</w:t>
      </w:r>
      <w:r w:rsidRPr="00CE4E34">
        <w:rPr>
          <w:b/>
          <w:sz w:val="28"/>
          <w:szCs w:val="28"/>
        </w:rPr>
        <w:tab/>
      </w:r>
      <w:r w:rsidRPr="00CE4E34">
        <w:rPr>
          <w:b/>
          <w:sz w:val="28"/>
          <w:szCs w:val="28"/>
        </w:rPr>
        <w:tab/>
      </w:r>
      <w:r w:rsidRPr="00CE4E34">
        <w:rPr>
          <w:b/>
          <w:sz w:val="28"/>
          <w:szCs w:val="28"/>
        </w:rPr>
        <w:tab/>
      </w:r>
      <w:r w:rsidRPr="00CE4E34">
        <w:rPr>
          <w:b/>
          <w:sz w:val="28"/>
          <w:szCs w:val="28"/>
        </w:rPr>
        <w:tab/>
      </w:r>
      <w:r w:rsidRPr="00CE4E34">
        <w:rPr>
          <w:b/>
          <w:sz w:val="28"/>
          <w:szCs w:val="28"/>
        </w:rPr>
        <w:tab/>
      </w:r>
      <w:r w:rsidRPr="00CE4E34">
        <w:rPr>
          <w:b/>
          <w:sz w:val="28"/>
          <w:szCs w:val="28"/>
        </w:rPr>
        <w:tab/>
      </w:r>
      <w:r w:rsidRPr="00CE4E34">
        <w:rPr>
          <w:b/>
          <w:sz w:val="28"/>
          <w:szCs w:val="28"/>
        </w:rPr>
        <w:tab/>
      </w:r>
      <w:r w:rsidRPr="00CE4E34">
        <w:rPr>
          <w:b/>
          <w:sz w:val="28"/>
          <w:szCs w:val="28"/>
        </w:rPr>
        <w:tab/>
      </w:r>
      <w:r w:rsidRPr="00CE4E34">
        <w:rPr>
          <w:b/>
          <w:sz w:val="28"/>
          <w:szCs w:val="28"/>
        </w:rPr>
        <w:tab/>
        <w:t>А. Ф. Подорван</w:t>
      </w:r>
    </w:p>
    <w:sectPr w:rsidR="00C60E36" w:rsidRPr="00C60E36" w:rsidSect="00C60E36">
      <w:footerReference w:type="default" r:id="rId13"/>
      <w:pgSz w:w="16838" w:h="11906" w:orient="landscape"/>
      <w:pgMar w:top="851" w:right="964" w:bottom="284" w:left="1134" w:header="708" w:footer="29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7CFE" w:rsidRDefault="006C7CFE" w:rsidP="00C60E36">
      <w:r>
        <w:separator/>
      </w:r>
    </w:p>
  </w:endnote>
  <w:endnote w:type="continuationSeparator" w:id="0">
    <w:p w:rsidR="006C7CFE" w:rsidRDefault="006C7CFE" w:rsidP="00C60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0E36" w:rsidRDefault="00C60E36" w:rsidP="00C60E36">
    <w:pPr>
      <w:pStyle w:val="1"/>
      <w:framePr w:wrap="around" w:vAnchor="text" w:hAnchor="margin" w:xAlign="right" w:y="1"/>
    </w:pPr>
    <w:r>
      <w:fldChar w:fldCharType="begin"/>
    </w:r>
    <w:r>
      <w:instrText xml:space="preserve">PAGE  </w:instrText>
    </w:r>
    <w:r>
      <w:fldChar w:fldCharType="end"/>
    </w:r>
  </w:p>
  <w:p w:rsidR="00C60E36" w:rsidRDefault="00C60E36" w:rsidP="00C60E36">
    <w:pPr>
      <w:pStyle w:val="1"/>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0E36" w:rsidRPr="00C60E36" w:rsidRDefault="00C60E36" w:rsidP="00C60E36">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0E36" w:rsidRPr="00C60E36" w:rsidRDefault="00C60E36" w:rsidP="00C60E36">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7CFE" w:rsidRDefault="006C7CFE" w:rsidP="00C60E36">
      <w:r>
        <w:separator/>
      </w:r>
    </w:p>
  </w:footnote>
  <w:footnote w:type="continuationSeparator" w:id="0">
    <w:p w:rsidR="006C7CFE" w:rsidRDefault="006C7CFE" w:rsidP="00C60E36">
      <w:r>
        <w:continuationSeparator/>
      </w:r>
    </w:p>
  </w:footnote>
  <w:footnote w:id="1">
    <w:p w:rsidR="00C60E36" w:rsidRPr="00F12A35" w:rsidRDefault="00C60E36" w:rsidP="00C60E36">
      <w:pPr>
        <w:pStyle w:val="af7"/>
        <w:rPr>
          <w:rFonts w:ascii="Times New Roman" w:hAnsi="Times New Roman" w:cs="Times New Roman"/>
        </w:rPr>
      </w:pPr>
      <w:r w:rsidRPr="00F12A35">
        <w:rPr>
          <w:rStyle w:val="af8"/>
          <w:rFonts w:ascii="Times New Roman" w:hAnsi="Times New Roman" w:cs="Times New Roman"/>
        </w:rPr>
        <w:footnoteRef/>
      </w:r>
      <w:r w:rsidRPr="00F12A35">
        <w:rPr>
          <w:rFonts w:ascii="Times New Roman" w:hAnsi="Times New Roman" w:cs="Times New Roman"/>
        </w:rPr>
        <w:t xml:space="preserve"> У зв’язку з недофінансуванням заходу у 2016 році, у 2017 року продовжувалася реалізація проекту з тією самою групою учасників</w:t>
      </w:r>
    </w:p>
  </w:footnote>
  <w:footnote w:id="2">
    <w:p w:rsidR="00C60E36" w:rsidRDefault="00C60E36" w:rsidP="00C60E36">
      <w:pPr>
        <w:pStyle w:val="af7"/>
      </w:pPr>
      <w:r>
        <w:rPr>
          <w:rStyle w:val="af8"/>
        </w:rPr>
        <w:footnoteRef/>
      </w:r>
      <w:r>
        <w:t xml:space="preserve"> З урахуванням фінансування, здійсненого у 2016 році</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0E36" w:rsidRDefault="00C60E36">
    <w:pPr>
      <w:jc w:val="center"/>
    </w:pPr>
    <w:r>
      <w:fldChar w:fldCharType="begin"/>
    </w:r>
    <w:r>
      <w:instrText>PAGE   \* MERGEFORMAT</w:instrText>
    </w:r>
    <w:r>
      <w:fldChar w:fldCharType="separate"/>
    </w:r>
    <w:r w:rsidRPr="00877F32">
      <w:rPr>
        <w:noProof/>
        <w:lang w:val="ru-RU"/>
      </w:rPr>
      <w:t>10</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0E36" w:rsidRDefault="00C60E36" w:rsidP="00C60E36">
    <w:pPr>
      <w:framePr w:wrap="around" w:vAnchor="text" w:hAnchor="margin" w:xAlign="center" w:y="1"/>
    </w:pPr>
    <w:r>
      <w:fldChar w:fldCharType="begin"/>
    </w:r>
    <w:r>
      <w:instrText xml:space="preserve">PAGE  </w:instrText>
    </w:r>
    <w:r>
      <w:fldChar w:fldCharType="end"/>
    </w:r>
  </w:p>
  <w:p w:rsidR="00C60E36" w:rsidRDefault="00C60E36"/>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0E36" w:rsidRPr="00121AEB" w:rsidRDefault="00C60E36" w:rsidP="00362C5C">
    <w:pPr>
      <w:framePr w:w="235" w:h="286" w:hRule="exact" w:wrap="around" w:vAnchor="text" w:hAnchor="page" w:x="8256" w:y="-282"/>
      <w:rPr>
        <w:sz w:val="20"/>
        <w:szCs w:val="20"/>
      </w:rPr>
    </w:pPr>
    <w:r w:rsidRPr="00121AEB">
      <w:rPr>
        <w:sz w:val="20"/>
        <w:szCs w:val="20"/>
      </w:rPr>
      <w:fldChar w:fldCharType="begin"/>
    </w:r>
    <w:r w:rsidRPr="00121AEB">
      <w:rPr>
        <w:sz w:val="20"/>
        <w:szCs w:val="20"/>
      </w:rPr>
      <w:instrText xml:space="preserve">PAGE  </w:instrText>
    </w:r>
    <w:r w:rsidRPr="00121AEB">
      <w:rPr>
        <w:sz w:val="20"/>
        <w:szCs w:val="20"/>
      </w:rPr>
      <w:fldChar w:fldCharType="separate"/>
    </w:r>
    <w:r w:rsidR="008428FA">
      <w:rPr>
        <w:noProof/>
        <w:sz w:val="20"/>
        <w:szCs w:val="20"/>
      </w:rPr>
      <w:t>6</w:t>
    </w:r>
    <w:r w:rsidRPr="00121AEB">
      <w:rPr>
        <w:sz w:val="20"/>
        <w:szCs w:val="20"/>
      </w:rPr>
      <w:fldChar w:fldCharType="end"/>
    </w:r>
  </w:p>
  <w:p w:rsidR="00C60E36" w:rsidRDefault="00C60E36"/>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0E36" w:rsidRDefault="00C60E36">
    <w:pPr>
      <w:jc w:val="center"/>
    </w:pPr>
  </w:p>
  <w:p w:rsidR="00C60E36" w:rsidRDefault="00C60E3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B250C"/>
    <w:multiLevelType w:val="hybridMultilevel"/>
    <w:tmpl w:val="D2C8CCB0"/>
    <w:lvl w:ilvl="0" w:tplc="F73A087C">
      <w:start w:val="1"/>
      <w:numFmt w:val="bullet"/>
      <w:lvlText w:val="-"/>
      <w:lvlJc w:val="left"/>
      <w:pPr>
        <w:ind w:left="1070" w:hanging="360"/>
      </w:pPr>
      <w:rPr>
        <w:rFonts w:ascii="Times New Roman" w:eastAsia="Times New Roman" w:hAnsi="Times New Roman" w:cs="Times New Roman"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 w15:restartNumberingAfterBreak="0">
    <w:nsid w:val="044D2FF9"/>
    <w:multiLevelType w:val="hybridMultilevel"/>
    <w:tmpl w:val="4F4EDF90"/>
    <w:lvl w:ilvl="0" w:tplc="A2E01E4E">
      <w:start w:val="1"/>
      <w:numFmt w:val="decimal"/>
      <w:lvlText w:val="%1."/>
      <w:lvlJc w:val="left"/>
      <w:pPr>
        <w:tabs>
          <w:tab w:val="num" w:pos="229"/>
        </w:tabs>
        <w:ind w:left="229" w:hanging="2"/>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 w15:restartNumberingAfterBreak="0">
    <w:nsid w:val="077A113C"/>
    <w:multiLevelType w:val="hybridMultilevel"/>
    <w:tmpl w:val="E2903CAC"/>
    <w:lvl w:ilvl="0" w:tplc="1C0AFEBE">
      <w:start w:val="1"/>
      <w:numFmt w:val="decimal"/>
      <w:lvlText w:val="%1."/>
      <w:lvlJc w:val="left"/>
      <w:pPr>
        <w:tabs>
          <w:tab w:val="num" w:pos="552"/>
        </w:tabs>
        <w:ind w:left="0" w:firstLine="113"/>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 w15:restartNumberingAfterBreak="0">
    <w:nsid w:val="0CA3702E"/>
    <w:multiLevelType w:val="hybridMultilevel"/>
    <w:tmpl w:val="E7BA74C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1244012E"/>
    <w:multiLevelType w:val="hybridMultilevel"/>
    <w:tmpl w:val="E9CA6E20"/>
    <w:lvl w:ilvl="0" w:tplc="C0922E80">
      <w:start w:val="3"/>
      <w:numFmt w:val="bullet"/>
      <w:lvlText w:val="-"/>
      <w:lvlJc w:val="left"/>
      <w:pPr>
        <w:tabs>
          <w:tab w:val="num" w:pos="1335"/>
        </w:tabs>
        <w:ind w:left="1335" w:hanging="360"/>
      </w:pPr>
      <w:rPr>
        <w:rFonts w:ascii="Times New Roman" w:eastAsia="Times New Roman" w:hAnsi="Times New Roman" w:cs="Times New Roman" w:hint="default"/>
      </w:rPr>
    </w:lvl>
    <w:lvl w:ilvl="1" w:tplc="04220003" w:tentative="1">
      <w:start w:val="1"/>
      <w:numFmt w:val="bullet"/>
      <w:lvlText w:val="o"/>
      <w:lvlJc w:val="left"/>
      <w:pPr>
        <w:ind w:left="1980" w:hanging="360"/>
      </w:pPr>
      <w:rPr>
        <w:rFonts w:ascii="Courier New" w:hAnsi="Courier New" w:cs="Courier New" w:hint="default"/>
      </w:rPr>
    </w:lvl>
    <w:lvl w:ilvl="2" w:tplc="04220005" w:tentative="1">
      <w:start w:val="1"/>
      <w:numFmt w:val="bullet"/>
      <w:lvlText w:val=""/>
      <w:lvlJc w:val="left"/>
      <w:pPr>
        <w:ind w:left="2700" w:hanging="360"/>
      </w:pPr>
      <w:rPr>
        <w:rFonts w:ascii="Wingdings" w:hAnsi="Wingdings" w:hint="default"/>
      </w:rPr>
    </w:lvl>
    <w:lvl w:ilvl="3" w:tplc="04220001" w:tentative="1">
      <w:start w:val="1"/>
      <w:numFmt w:val="bullet"/>
      <w:lvlText w:val=""/>
      <w:lvlJc w:val="left"/>
      <w:pPr>
        <w:ind w:left="3420" w:hanging="360"/>
      </w:pPr>
      <w:rPr>
        <w:rFonts w:ascii="Symbol" w:hAnsi="Symbol" w:hint="default"/>
      </w:rPr>
    </w:lvl>
    <w:lvl w:ilvl="4" w:tplc="04220003" w:tentative="1">
      <w:start w:val="1"/>
      <w:numFmt w:val="bullet"/>
      <w:lvlText w:val="o"/>
      <w:lvlJc w:val="left"/>
      <w:pPr>
        <w:ind w:left="4140" w:hanging="360"/>
      </w:pPr>
      <w:rPr>
        <w:rFonts w:ascii="Courier New" w:hAnsi="Courier New" w:cs="Courier New" w:hint="default"/>
      </w:rPr>
    </w:lvl>
    <w:lvl w:ilvl="5" w:tplc="04220005" w:tentative="1">
      <w:start w:val="1"/>
      <w:numFmt w:val="bullet"/>
      <w:lvlText w:val=""/>
      <w:lvlJc w:val="left"/>
      <w:pPr>
        <w:ind w:left="4860" w:hanging="360"/>
      </w:pPr>
      <w:rPr>
        <w:rFonts w:ascii="Wingdings" w:hAnsi="Wingdings" w:hint="default"/>
      </w:rPr>
    </w:lvl>
    <w:lvl w:ilvl="6" w:tplc="04220001" w:tentative="1">
      <w:start w:val="1"/>
      <w:numFmt w:val="bullet"/>
      <w:lvlText w:val=""/>
      <w:lvlJc w:val="left"/>
      <w:pPr>
        <w:ind w:left="5580" w:hanging="360"/>
      </w:pPr>
      <w:rPr>
        <w:rFonts w:ascii="Symbol" w:hAnsi="Symbol" w:hint="default"/>
      </w:rPr>
    </w:lvl>
    <w:lvl w:ilvl="7" w:tplc="04220003" w:tentative="1">
      <w:start w:val="1"/>
      <w:numFmt w:val="bullet"/>
      <w:lvlText w:val="o"/>
      <w:lvlJc w:val="left"/>
      <w:pPr>
        <w:ind w:left="6300" w:hanging="360"/>
      </w:pPr>
      <w:rPr>
        <w:rFonts w:ascii="Courier New" w:hAnsi="Courier New" w:cs="Courier New" w:hint="default"/>
      </w:rPr>
    </w:lvl>
    <w:lvl w:ilvl="8" w:tplc="04220005" w:tentative="1">
      <w:start w:val="1"/>
      <w:numFmt w:val="bullet"/>
      <w:lvlText w:val=""/>
      <w:lvlJc w:val="left"/>
      <w:pPr>
        <w:ind w:left="7020" w:hanging="360"/>
      </w:pPr>
      <w:rPr>
        <w:rFonts w:ascii="Wingdings" w:hAnsi="Wingdings" w:hint="default"/>
      </w:rPr>
    </w:lvl>
  </w:abstractNum>
  <w:abstractNum w:abstractNumId="5" w15:restartNumberingAfterBreak="0">
    <w:nsid w:val="138933B7"/>
    <w:multiLevelType w:val="hybridMultilevel"/>
    <w:tmpl w:val="5014786A"/>
    <w:lvl w:ilvl="0" w:tplc="495CD01E">
      <w:start w:val="1"/>
      <w:numFmt w:val="bullet"/>
      <w:lvlText w:val="–"/>
      <w:lvlJc w:val="left"/>
      <w:pPr>
        <w:ind w:left="1429" w:hanging="360"/>
      </w:pPr>
      <w:rPr>
        <w:rFonts w:ascii="Times New Roman" w:eastAsia="Times New Roman" w:hAnsi="Times New Roman" w:cs="Times New Roman" w:hint="default"/>
        <w:b w:val="0"/>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6" w15:restartNumberingAfterBreak="0">
    <w:nsid w:val="15F642FB"/>
    <w:multiLevelType w:val="hybridMultilevel"/>
    <w:tmpl w:val="E104E07E"/>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7" w15:restartNumberingAfterBreak="0">
    <w:nsid w:val="1B3323B2"/>
    <w:multiLevelType w:val="hybridMultilevel"/>
    <w:tmpl w:val="35AA0370"/>
    <w:lvl w:ilvl="0" w:tplc="92460A42">
      <w:start w:val="1"/>
      <w:numFmt w:val="decimal"/>
      <w:lvlText w:val="%1."/>
      <w:lvlJc w:val="left"/>
      <w:pPr>
        <w:tabs>
          <w:tab w:val="num" w:pos="900"/>
        </w:tabs>
        <w:ind w:left="900" w:hanging="191"/>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8" w15:restartNumberingAfterBreak="0">
    <w:nsid w:val="1CA63A04"/>
    <w:multiLevelType w:val="hybridMultilevel"/>
    <w:tmpl w:val="A3F8095C"/>
    <w:lvl w:ilvl="0" w:tplc="E08042F2">
      <w:start w:val="2"/>
      <w:numFmt w:val="decimal"/>
      <w:pStyle w:val="3"/>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1CDB27FC"/>
    <w:multiLevelType w:val="hybridMultilevel"/>
    <w:tmpl w:val="5CD4C74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1DF50A60"/>
    <w:multiLevelType w:val="hybridMultilevel"/>
    <w:tmpl w:val="71683250"/>
    <w:lvl w:ilvl="0" w:tplc="495CD01E">
      <w:start w:val="1"/>
      <w:numFmt w:val="bullet"/>
      <w:lvlText w:val="–"/>
      <w:lvlJc w:val="left"/>
      <w:pPr>
        <w:ind w:left="1429" w:hanging="360"/>
      </w:pPr>
      <w:rPr>
        <w:rFonts w:ascii="Times New Roman" w:eastAsia="Times New Roman" w:hAnsi="Times New Roman" w:cs="Times New Roman" w:hint="default"/>
        <w:b w:val="0"/>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1" w15:restartNumberingAfterBreak="0">
    <w:nsid w:val="20C02EA2"/>
    <w:multiLevelType w:val="hybridMultilevel"/>
    <w:tmpl w:val="7A1AC10A"/>
    <w:lvl w:ilvl="0" w:tplc="04220001">
      <w:start w:val="1"/>
      <w:numFmt w:val="bullet"/>
      <w:lvlText w:val=""/>
      <w:lvlJc w:val="left"/>
      <w:pPr>
        <w:ind w:left="1429" w:hanging="360"/>
      </w:pPr>
      <w:rPr>
        <w:rFonts w:ascii="Symbol" w:hAnsi="Symbol" w:hint="default"/>
        <w:b w:val="0"/>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2" w15:restartNumberingAfterBreak="0">
    <w:nsid w:val="217532F3"/>
    <w:multiLevelType w:val="hybridMultilevel"/>
    <w:tmpl w:val="8D9E83A2"/>
    <w:lvl w:ilvl="0" w:tplc="D820E620">
      <w:start w:val="24"/>
      <w:numFmt w:val="bullet"/>
      <w:lvlText w:val="-"/>
      <w:lvlJc w:val="left"/>
      <w:pPr>
        <w:ind w:left="1273" w:hanging="360"/>
      </w:pPr>
      <w:rPr>
        <w:rFonts w:ascii="Times New Roman" w:eastAsia="Times New Roman" w:hAnsi="Times New Roman" w:cs="Times New Roman" w:hint="default"/>
      </w:rPr>
    </w:lvl>
    <w:lvl w:ilvl="1" w:tplc="04220003" w:tentative="1">
      <w:start w:val="1"/>
      <w:numFmt w:val="bullet"/>
      <w:lvlText w:val="o"/>
      <w:lvlJc w:val="left"/>
      <w:pPr>
        <w:ind w:left="1993" w:hanging="360"/>
      </w:pPr>
      <w:rPr>
        <w:rFonts w:ascii="Courier New" w:hAnsi="Courier New" w:cs="Courier New" w:hint="default"/>
      </w:rPr>
    </w:lvl>
    <w:lvl w:ilvl="2" w:tplc="04220005" w:tentative="1">
      <w:start w:val="1"/>
      <w:numFmt w:val="bullet"/>
      <w:lvlText w:val=""/>
      <w:lvlJc w:val="left"/>
      <w:pPr>
        <w:ind w:left="2713" w:hanging="360"/>
      </w:pPr>
      <w:rPr>
        <w:rFonts w:ascii="Wingdings" w:hAnsi="Wingdings" w:hint="default"/>
      </w:rPr>
    </w:lvl>
    <w:lvl w:ilvl="3" w:tplc="04220001" w:tentative="1">
      <w:start w:val="1"/>
      <w:numFmt w:val="bullet"/>
      <w:lvlText w:val=""/>
      <w:lvlJc w:val="left"/>
      <w:pPr>
        <w:ind w:left="3433" w:hanging="360"/>
      </w:pPr>
      <w:rPr>
        <w:rFonts w:ascii="Symbol" w:hAnsi="Symbol" w:hint="default"/>
      </w:rPr>
    </w:lvl>
    <w:lvl w:ilvl="4" w:tplc="04220003" w:tentative="1">
      <w:start w:val="1"/>
      <w:numFmt w:val="bullet"/>
      <w:lvlText w:val="o"/>
      <w:lvlJc w:val="left"/>
      <w:pPr>
        <w:ind w:left="4153" w:hanging="360"/>
      </w:pPr>
      <w:rPr>
        <w:rFonts w:ascii="Courier New" w:hAnsi="Courier New" w:cs="Courier New" w:hint="default"/>
      </w:rPr>
    </w:lvl>
    <w:lvl w:ilvl="5" w:tplc="04220005" w:tentative="1">
      <w:start w:val="1"/>
      <w:numFmt w:val="bullet"/>
      <w:lvlText w:val=""/>
      <w:lvlJc w:val="left"/>
      <w:pPr>
        <w:ind w:left="4873" w:hanging="360"/>
      </w:pPr>
      <w:rPr>
        <w:rFonts w:ascii="Wingdings" w:hAnsi="Wingdings" w:hint="default"/>
      </w:rPr>
    </w:lvl>
    <w:lvl w:ilvl="6" w:tplc="04220001" w:tentative="1">
      <w:start w:val="1"/>
      <w:numFmt w:val="bullet"/>
      <w:lvlText w:val=""/>
      <w:lvlJc w:val="left"/>
      <w:pPr>
        <w:ind w:left="5593" w:hanging="360"/>
      </w:pPr>
      <w:rPr>
        <w:rFonts w:ascii="Symbol" w:hAnsi="Symbol" w:hint="default"/>
      </w:rPr>
    </w:lvl>
    <w:lvl w:ilvl="7" w:tplc="04220003" w:tentative="1">
      <w:start w:val="1"/>
      <w:numFmt w:val="bullet"/>
      <w:lvlText w:val="o"/>
      <w:lvlJc w:val="left"/>
      <w:pPr>
        <w:ind w:left="6313" w:hanging="360"/>
      </w:pPr>
      <w:rPr>
        <w:rFonts w:ascii="Courier New" w:hAnsi="Courier New" w:cs="Courier New" w:hint="default"/>
      </w:rPr>
    </w:lvl>
    <w:lvl w:ilvl="8" w:tplc="04220005" w:tentative="1">
      <w:start w:val="1"/>
      <w:numFmt w:val="bullet"/>
      <w:lvlText w:val=""/>
      <w:lvlJc w:val="left"/>
      <w:pPr>
        <w:ind w:left="7033" w:hanging="360"/>
      </w:pPr>
      <w:rPr>
        <w:rFonts w:ascii="Wingdings" w:hAnsi="Wingdings" w:hint="default"/>
      </w:rPr>
    </w:lvl>
  </w:abstractNum>
  <w:abstractNum w:abstractNumId="13" w15:restartNumberingAfterBreak="0">
    <w:nsid w:val="22BD53DB"/>
    <w:multiLevelType w:val="hybridMultilevel"/>
    <w:tmpl w:val="8D42AEFA"/>
    <w:lvl w:ilvl="0" w:tplc="F1BC551E">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4" w15:restartNumberingAfterBreak="0">
    <w:nsid w:val="29E85704"/>
    <w:multiLevelType w:val="multilevel"/>
    <w:tmpl w:val="D9C867D4"/>
    <w:lvl w:ilvl="0">
      <w:start w:val="1"/>
      <w:numFmt w:val="decimal"/>
      <w:lvlText w:val="%1."/>
      <w:lvlJc w:val="left"/>
      <w:pPr>
        <w:tabs>
          <w:tab w:val="num" w:pos="362"/>
        </w:tabs>
        <w:ind w:left="362" w:hanging="192"/>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01B380F"/>
    <w:multiLevelType w:val="hybridMultilevel"/>
    <w:tmpl w:val="AB161EE8"/>
    <w:lvl w:ilvl="0" w:tplc="0A6C10C6">
      <w:start w:val="1"/>
      <w:numFmt w:val="bullet"/>
      <w:lvlText w:val="-"/>
      <w:lvlJc w:val="left"/>
      <w:pPr>
        <w:tabs>
          <w:tab w:val="num" w:pos="720"/>
        </w:tabs>
        <w:ind w:left="720" w:hanging="360"/>
      </w:pPr>
      <w:rPr>
        <w:rFonts w:ascii="Times New Roman" w:eastAsia="Times New Roman"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2010350"/>
    <w:multiLevelType w:val="multilevel"/>
    <w:tmpl w:val="FB4C3756"/>
    <w:lvl w:ilvl="0">
      <w:start w:val="1"/>
      <w:numFmt w:val="decimal"/>
      <w:lvlText w:val="%1."/>
      <w:lvlJc w:val="left"/>
      <w:pPr>
        <w:tabs>
          <w:tab w:val="num" w:pos="360"/>
        </w:tabs>
        <w:ind w:left="360" w:firstLine="20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349C05CA"/>
    <w:multiLevelType w:val="hybridMultilevel"/>
    <w:tmpl w:val="9A04384C"/>
    <w:lvl w:ilvl="0" w:tplc="D820E620">
      <w:start w:val="24"/>
      <w:numFmt w:val="bullet"/>
      <w:lvlText w:val="-"/>
      <w:lvlJc w:val="left"/>
      <w:pPr>
        <w:tabs>
          <w:tab w:val="num" w:pos="1089"/>
        </w:tabs>
        <w:ind w:left="1089" w:hanging="360"/>
      </w:pPr>
      <w:rPr>
        <w:rFonts w:ascii="Times New Roman" w:eastAsia="Times New Roman" w:hAnsi="Times New Roman" w:cs="Times New Roman" w:hint="default"/>
      </w:rPr>
    </w:lvl>
    <w:lvl w:ilvl="1" w:tplc="04220003" w:tentative="1">
      <w:start w:val="1"/>
      <w:numFmt w:val="bullet"/>
      <w:lvlText w:val="o"/>
      <w:lvlJc w:val="left"/>
      <w:pPr>
        <w:tabs>
          <w:tab w:val="num" w:pos="2149"/>
        </w:tabs>
        <w:ind w:left="2149" w:hanging="360"/>
      </w:pPr>
      <w:rPr>
        <w:rFonts w:ascii="Courier New" w:hAnsi="Courier New" w:cs="Courier New" w:hint="default"/>
      </w:rPr>
    </w:lvl>
    <w:lvl w:ilvl="2" w:tplc="04220005" w:tentative="1">
      <w:start w:val="1"/>
      <w:numFmt w:val="bullet"/>
      <w:lvlText w:val=""/>
      <w:lvlJc w:val="left"/>
      <w:pPr>
        <w:tabs>
          <w:tab w:val="num" w:pos="2869"/>
        </w:tabs>
        <w:ind w:left="2869" w:hanging="360"/>
      </w:pPr>
      <w:rPr>
        <w:rFonts w:ascii="Wingdings" w:hAnsi="Wingdings" w:hint="default"/>
      </w:rPr>
    </w:lvl>
    <w:lvl w:ilvl="3" w:tplc="04220001" w:tentative="1">
      <w:start w:val="1"/>
      <w:numFmt w:val="bullet"/>
      <w:lvlText w:val=""/>
      <w:lvlJc w:val="left"/>
      <w:pPr>
        <w:tabs>
          <w:tab w:val="num" w:pos="3589"/>
        </w:tabs>
        <w:ind w:left="3589" w:hanging="360"/>
      </w:pPr>
      <w:rPr>
        <w:rFonts w:ascii="Symbol" w:hAnsi="Symbol" w:hint="default"/>
      </w:rPr>
    </w:lvl>
    <w:lvl w:ilvl="4" w:tplc="04220003" w:tentative="1">
      <w:start w:val="1"/>
      <w:numFmt w:val="bullet"/>
      <w:lvlText w:val="o"/>
      <w:lvlJc w:val="left"/>
      <w:pPr>
        <w:tabs>
          <w:tab w:val="num" w:pos="4309"/>
        </w:tabs>
        <w:ind w:left="4309" w:hanging="360"/>
      </w:pPr>
      <w:rPr>
        <w:rFonts w:ascii="Courier New" w:hAnsi="Courier New" w:cs="Courier New" w:hint="default"/>
      </w:rPr>
    </w:lvl>
    <w:lvl w:ilvl="5" w:tplc="04220005" w:tentative="1">
      <w:start w:val="1"/>
      <w:numFmt w:val="bullet"/>
      <w:lvlText w:val=""/>
      <w:lvlJc w:val="left"/>
      <w:pPr>
        <w:tabs>
          <w:tab w:val="num" w:pos="5029"/>
        </w:tabs>
        <w:ind w:left="5029" w:hanging="360"/>
      </w:pPr>
      <w:rPr>
        <w:rFonts w:ascii="Wingdings" w:hAnsi="Wingdings" w:hint="default"/>
      </w:rPr>
    </w:lvl>
    <w:lvl w:ilvl="6" w:tplc="04220001" w:tentative="1">
      <w:start w:val="1"/>
      <w:numFmt w:val="bullet"/>
      <w:lvlText w:val=""/>
      <w:lvlJc w:val="left"/>
      <w:pPr>
        <w:tabs>
          <w:tab w:val="num" w:pos="5749"/>
        </w:tabs>
        <w:ind w:left="5749" w:hanging="360"/>
      </w:pPr>
      <w:rPr>
        <w:rFonts w:ascii="Symbol" w:hAnsi="Symbol" w:hint="default"/>
      </w:rPr>
    </w:lvl>
    <w:lvl w:ilvl="7" w:tplc="04220003" w:tentative="1">
      <w:start w:val="1"/>
      <w:numFmt w:val="bullet"/>
      <w:lvlText w:val="o"/>
      <w:lvlJc w:val="left"/>
      <w:pPr>
        <w:tabs>
          <w:tab w:val="num" w:pos="6469"/>
        </w:tabs>
        <w:ind w:left="6469" w:hanging="360"/>
      </w:pPr>
      <w:rPr>
        <w:rFonts w:ascii="Courier New" w:hAnsi="Courier New" w:cs="Courier New" w:hint="default"/>
      </w:rPr>
    </w:lvl>
    <w:lvl w:ilvl="8" w:tplc="04220005" w:tentative="1">
      <w:start w:val="1"/>
      <w:numFmt w:val="bullet"/>
      <w:lvlText w:val=""/>
      <w:lvlJc w:val="left"/>
      <w:pPr>
        <w:tabs>
          <w:tab w:val="num" w:pos="7189"/>
        </w:tabs>
        <w:ind w:left="7189" w:hanging="360"/>
      </w:pPr>
      <w:rPr>
        <w:rFonts w:ascii="Wingdings" w:hAnsi="Wingdings" w:hint="default"/>
      </w:rPr>
    </w:lvl>
  </w:abstractNum>
  <w:abstractNum w:abstractNumId="18" w15:restartNumberingAfterBreak="0">
    <w:nsid w:val="353F7F19"/>
    <w:multiLevelType w:val="hybridMultilevel"/>
    <w:tmpl w:val="7F0A11E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390D79C0"/>
    <w:multiLevelType w:val="hybridMultilevel"/>
    <w:tmpl w:val="28E42CE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4024600E"/>
    <w:multiLevelType w:val="hybridMultilevel"/>
    <w:tmpl w:val="8CFC35BA"/>
    <w:lvl w:ilvl="0" w:tplc="F4B0B258">
      <w:start w:val="1"/>
      <w:numFmt w:val="decimal"/>
      <w:lvlText w:val="%1."/>
      <w:lvlJc w:val="left"/>
      <w:pPr>
        <w:tabs>
          <w:tab w:val="num" w:pos="153"/>
        </w:tabs>
        <w:ind w:left="153" w:firstLine="131"/>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1" w15:restartNumberingAfterBreak="0">
    <w:nsid w:val="43BE0879"/>
    <w:multiLevelType w:val="hybridMultilevel"/>
    <w:tmpl w:val="84288F5C"/>
    <w:lvl w:ilvl="0" w:tplc="495CD01E">
      <w:start w:val="1"/>
      <w:numFmt w:val="bullet"/>
      <w:lvlText w:val="–"/>
      <w:lvlJc w:val="left"/>
      <w:pPr>
        <w:ind w:left="1069" w:hanging="360"/>
      </w:pPr>
      <w:rPr>
        <w:rFonts w:ascii="Times New Roman" w:eastAsia="Times New Roman" w:hAnsi="Times New Roman" w:cs="Times New Roman" w:hint="default"/>
        <w:b w:val="0"/>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2" w15:restartNumberingAfterBreak="0">
    <w:nsid w:val="43D627D7"/>
    <w:multiLevelType w:val="hybridMultilevel"/>
    <w:tmpl w:val="4B64BC28"/>
    <w:lvl w:ilvl="0" w:tplc="495CD01E">
      <w:start w:val="1"/>
      <w:numFmt w:val="bullet"/>
      <w:lvlText w:val="–"/>
      <w:lvlJc w:val="left"/>
      <w:pPr>
        <w:ind w:left="1429" w:hanging="360"/>
      </w:pPr>
      <w:rPr>
        <w:rFonts w:ascii="Times New Roman" w:eastAsia="Times New Roman" w:hAnsi="Times New Roman" w:cs="Times New Roman" w:hint="default"/>
        <w:b w:val="0"/>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3" w15:restartNumberingAfterBreak="0">
    <w:nsid w:val="48325930"/>
    <w:multiLevelType w:val="hybridMultilevel"/>
    <w:tmpl w:val="B8B46CF4"/>
    <w:lvl w:ilvl="0" w:tplc="C0922E80">
      <w:start w:val="3"/>
      <w:numFmt w:val="bullet"/>
      <w:lvlText w:val="-"/>
      <w:lvlJc w:val="left"/>
      <w:pPr>
        <w:tabs>
          <w:tab w:val="num" w:pos="795"/>
        </w:tabs>
        <w:ind w:left="795" w:hanging="360"/>
      </w:pPr>
      <w:rPr>
        <w:rFonts w:ascii="Times New Roman" w:eastAsia="Times New Roman" w:hAnsi="Times New Roman" w:cs="Times New Roman"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24" w15:restartNumberingAfterBreak="0">
    <w:nsid w:val="4ADC27F5"/>
    <w:multiLevelType w:val="hybridMultilevel"/>
    <w:tmpl w:val="2EC470B2"/>
    <w:lvl w:ilvl="0" w:tplc="C56663CE">
      <w:start w:val="3"/>
      <w:numFmt w:val="bullet"/>
      <w:lvlText w:val="-"/>
      <w:lvlJc w:val="left"/>
      <w:pPr>
        <w:ind w:left="720" w:hanging="360"/>
      </w:pPr>
      <w:rPr>
        <w:rFonts w:ascii="Times New Roman" w:eastAsia="Times New Roman" w:hAnsi="Times New Roman" w:cs="Times New Roman" w:hint="default"/>
        <w:b/>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15:restartNumberingAfterBreak="0">
    <w:nsid w:val="51475E22"/>
    <w:multiLevelType w:val="hybridMultilevel"/>
    <w:tmpl w:val="7BE6932C"/>
    <w:lvl w:ilvl="0" w:tplc="F73A087C">
      <w:start w:val="1"/>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26" w15:restartNumberingAfterBreak="0">
    <w:nsid w:val="52490F0A"/>
    <w:multiLevelType w:val="hybridMultilevel"/>
    <w:tmpl w:val="6A4C6044"/>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7" w15:restartNumberingAfterBreak="0">
    <w:nsid w:val="543376CF"/>
    <w:multiLevelType w:val="hybridMultilevel"/>
    <w:tmpl w:val="F50A1330"/>
    <w:lvl w:ilvl="0" w:tplc="765C1946">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15:restartNumberingAfterBreak="0">
    <w:nsid w:val="54CD0C69"/>
    <w:multiLevelType w:val="hybridMultilevel"/>
    <w:tmpl w:val="B48CD67A"/>
    <w:lvl w:ilvl="0" w:tplc="3DEE6506">
      <w:start w:val="1"/>
      <w:numFmt w:val="bullet"/>
      <w:lvlText w:val="–"/>
      <w:lvlJc w:val="left"/>
      <w:pPr>
        <w:ind w:left="1429" w:hanging="360"/>
      </w:pPr>
      <w:rPr>
        <w:rFonts w:ascii="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9" w15:restartNumberingAfterBreak="0">
    <w:nsid w:val="54D41F41"/>
    <w:multiLevelType w:val="hybridMultilevel"/>
    <w:tmpl w:val="5F5E0D16"/>
    <w:lvl w:ilvl="0" w:tplc="495CD01E">
      <w:start w:val="1"/>
      <w:numFmt w:val="bullet"/>
      <w:lvlText w:val="–"/>
      <w:lvlJc w:val="left"/>
      <w:pPr>
        <w:ind w:left="1080" w:hanging="360"/>
      </w:pPr>
      <w:rPr>
        <w:rFonts w:ascii="Times New Roman" w:eastAsia="Times New Roman" w:hAnsi="Times New Roman" w:cs="Times New Roman" w:hint="default"/>
        <w:b w:val="0"/>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30" w15:restartNumberingAfterBreak="0">
    <w:nsid w:val="55894255"/>
    <w:multiLevelType w:val="multilevel"/>
    <w:tmpl w:val="4F4EDF90"/>
    <w:lvl w:ilvl="0">
      <w:start w:val="1"/>
      <w:numFmt w:val="decimal"/>
      <w:lvlText w:val="%1."/>
      <w:lvlJc w:val="left"/>
      <w:pPr>
        <w:tabs>
          <w:tab w:val="num" w:pos="229"/>
        </w:tabs>
        <w:ind w:left="229" w:hanging="2"/>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58557104"/>
    <w:multiLevelType w:val="hybridMultilevel"/>
    <w:tmpl w:val="FC70FA1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15:restartNumberingAfterBreak="0">
    <w:nsid w:val="5A1B7FA7"/>
    <w:multiLevelType w:val="hybridMultilevel"/>
    <w:tmpl w:val="FB4C3756"/>
    <w:lvl w:ilvl="0" w:tplc="C1CAE190">
      <w:start w:val="1"/>
      <w:numFmt w:val="decimal"/>
      <w:lvlText w:val="%1."/>
      <w:lvlJc w:val="left"/>
      <w:pPr>
        <w:tabs>
          <w:tab w:val="num" w:pos="360"/>
        </w:tabs>
        <w:ind w:left="360" w:firstLine="207"/>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3" w15:restartNumberingAfterBreak="0">
    <w:nsid w:val="5C393DEA"/>
    <w:multiLevelType w:val="hybridMultilevel"/>
    <w:tmpl w:val="CFCC63DC"/>
    <w:lvl w:ilvl="0" w:tplc="495CD01E">
      <w:start w:val="1"/>
      <w:numFmt w:val="bullet"/>
      <w:lvlText w:val="–"/>
      <w:lvlJc w:val="left"/>
      <w:pPr>
        <w:ind w:left="1429" w:hanging="360"/>
      </w:pPr>
      <w:rPr>
        <w:rFonts w:ascii="Times New Roman" w:eastAsia="Times New Roman" w:hAnsi="Times New Roman" w:cs="Times New Roman" w:hint="default"/>
        <w:b w:val="0"/>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4" w15:restartNumberingAfterBreak="0">
    <w:nsid w:val="698E2C12"/>
    <w:multiLevelType w:val="multilevel"/>
    <w:tmpl w:val="8D42AEFA"/>
    <w:lvl w:ilvl="0">
      <w:start w:val="1"/>
      <w:numFmt w:val="decimal"/>
      <w:lvlText w:val="%1."/>
      <w:lvlJc w:val="left"/>
      <w:pPr>
        <w:tabs>
          <w:tab w:val="num" w:pos="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6CBB0301"/>
    <w:multiLevelType w:val="hybridMultilevel"/>
    <w:tmpl w:val="DB2E2A2C"/>
    <w:lvl w:ilvl="0" w:tplc="495CD01E">
      <w:start w:val="1"/>
      <w:numFmt w:val="bullet"/>
      <w:lvlText w:val="–"/>
      <w:lvlJc w:val="left"/>
      <w:pPr>
        <w:ind w:left="1429" w:hanging="360"/>
      </w:pPr>
      <w:rPr>
        <w:rFonts w:ascii="Times New Roman" w:eastAsia="Times New Roman" w:hAnsi="Times New Roman" w:cs="Times New Roman" w:hint="default"/>
        <w:b w:val="0"/>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6" w15:restartNumberingAfterBreak="0">
    <w:nsid w:val="6D231FA1"/>
    <w:multiLevelType w:val="hybridMultilevel"/>
    <w:tmpl w:val="17628ABE"/>
    <w:lvl w:ilvl="0" w:tplc="D820E620">
      <w:start w:val="24"/>
      <w:numFmt w:val="bullet"/>
      <w:lvlText w:val="-"/>
      <w:lvlJc w:val="left"/>
      <w:pPr>
        <w:ind w:left="1415" w:hanging="360"/>
      </w:pPr>
      <w:rPr>
        <w:rFonts w:ascii="Times New Roman" w:eastAsia="Times New Roman" w:hAnsi="Times New Roman" w:cs="Times New Roman" w:hint="default"/>
      </w:rPr>
    </w:lvl>
    <w:lvl w:ilvl="1" w:tplc="04220003" w:tentative="1">
      <w:start w:val="1"/>
      <w:numFmt w:val="bullet"/>
      <w:lvlText w:val="o"/>
      <w:lvlJc w:val="left"/>
      <w:pPr>
        <w:ind w:left="2135" w:hanging="360"/>
      </w:pPr>
      <w:rPr>
        <w:rFonts w:ascii="Courier New" w:hAnsi="Courier New" w:cs="Courier New" w:hint="default"/>
      </w:rPr>
    </w:lvl>
    <w:lvl w:ilvl="2" w:tplc="04220005" w:tentative="1">
      <w:start w:val="1"/>
      <w:numFmt w:val="bullet"/>
      <w:lvlText w:val=""/>
      <w:lvlJc w:val="left"/>
      <w:pPr>
        <w:ind w:left="2855" w:hanging="360"/>
      </w:pPr>
      <w:rPr>
        <w:rFonts w:ascii="Wingdings" w:hAnsi="Wingdings" w:hint="default"/>
      </w:rPr>
    </w:lvl>
    <w:lvl w:ilvl="3" w:tplc="04220001" w:tentative="1">
      <w:start w:val="1"/>
      <w:numFmt w:val="bullet"/>
      <w:lvlText w:val=""/>
      <w:lvlJc w:val="left"/>
      <w:pPr>
        <w:ind w:left="3575" w:hanging="360"/>
      </w:pPr>
      <w:rPr>
        <w:rFonts w:ascii="Symbol" w:hAnsi="Symbol" w:hint="default"/>
      </w:rPr>
    </w:lvl>
    <w:lvl w:ilvl="4" w:tplc="04220003" w:tentative="1">
      <w:start w:val="1"/>
      <w:numFmt w:val="bullet"/>
      <w:lvlText w:val="o"/>
      <w:lvlJc w:val="left"/>
      <w:pPr>
        <w:ind w:left="4295" w:hanging="360"/>
      </w:pPr>
      <w:rPr>
        <w:rFonts w:ascii="Courier New" w:hAnsi="Courier New" w:cs="Courier New" w:hint="default"/>
      </w:rPr>
    </w:lvl>
    <w:lvl w:ilvl="5" w:tplc="04220005" w:tentative="1">
      <w:start w:val="1"/>
      <w:numFmt w:val="bullet"/>
      <w:lvlText w:val=""/>
      <w:lvlJc w:val="left"/>
      <w:pPr>
        <w:ind w:left="5015" w:hanging="360"/>
      </w:pPr>
      <w:rPr>
        <w:rFonts w:ascii="Wingdings" w:hAnsi="Wingdings" w:hint="default"/>
      </w:rPr>
    </w:lvl>
    <w:lvl w:ilvl="6" w:tplc="04220001" w:tentative="1">
      <w:start w:val="1"/>
      <w:numFmt w:val="bullet"/>
      <w:lvlText w:val=""/>
      <w:lvlJc w:val="left"/>
      <w:pPr>
        <w:ind w:left="5735" w:hanging="360"/>
      </w:pPr>
      <w:rPr>
        <w:rFonts w:ascii="Symbol" w:hAnsi="Symbol" w:hint="default"/>
      </w:rPr>
    </w:lvl>
    <w:lvl w:ilvl="7" w:tplc="04220003" w:tentative="1">
      <w:start w:val="1"/>
      <w:numFmt w:val="bullet"/>
      <w:lvlText w:val="o"/>
      <w:lvlJc w:val="left"/>
      <w:pPr>
        <w:ind w:left="6455" w:hanging="360"/>
      </w:pPr>
      <w:rPr>
        <w:rFonts w:ascii="Courier New" w:hAnsi="Courier New" w:cs="Courier New" w:hint="default"/>
      </w:rPr>
    </w:lvl>
    <w:lvl w:ilvl="8" w:tplc="04220005" w:tentative="1">
      <w:start w:val="1"/>
      <w:numFmt w:val="bullet"/>
      <w:lvlText w:val=""/>
      <w:lvlJc w:val="left"/>
      <w:pPr>
        <w:ind w:left="7175" w:hanging="360"/>
      </w:pPr>
      <w:rPr>
        <w:rFonts w:ascii="Wingdings" w:hAnsi="Wingdings" w:hint="default"/>
      </w:rPr>
    </w:lvl>
  </w:abstractNum>
  <w:abstractNum w:abstractNumId="37" w15:restartNumberingAfterBreak="0">
    <w:nsid w:val="6EB6026B"/>
    <w:multiLevelType w:val="hybridMultilevel"/>
    <w:tmpl w:val="0A78FD3E"/>
    <w:lvl w:ilvl="0" w:tplc="D820E620">
      <w:start w:val="24"/>
      <w:numFmt w:val="bullet"/>
      <w:lvlText w:val="-"/>
      <w:lvlJc w:val="left"/>
      <w:pPr>
        <w:tabs>
          <w:tab w:val="num" w:pos="380"/>
        </w:tabs>
        <w:ind w:left="380" w:hanging="360"/>
      </w:pPr>
      <w:rPr>
        <w:rFonts w:ascii="Times New Roman" w:eastAsia="Times New Roman" w:hAnsi="Times New Roman" w:cs="Times New Roman" w:hint="default"/>
      </w:rPr>
    </w:lvl>
    <w:lvl w:ilvl="1" w:tplc="04220003" w:tentative="1">
      <w:start w:val="1"/>
      <w:numFmt w:val="bullet"/>
      <w:lvlText w:val="o"/>
      <w:lvlJc w:val="left"/>
      <w:pPr>
        <w:tabs>
          <w:tab w:val="num" w:pos="1100"/>
        </w:tabs>
        <w:ind w:left="1100" w:hanging="360"/>
      </w:pPr>
      <w:rPr>
        <w:rFonts w:ascii="Courier New" w:hAnsi="Courier New" w:cs="Courier New" w:hint="default"/>
      </w:rPr>
    </w:lvl>
    <w:lvl w:ilvl="2" w:tplc="04220005" w:tentative="1">
      <w:start w:val="1"/>
      <w:numFmt w:val="bullet"/>
      <w:lvlText w:val=""/>
      <w:lvlJc w:val="left"/>
      <w:pPr>
        <w:tabs>
          <w:tab w:val="num" w:pos="1820"/>
        </w:tabs>
        <w:ind w:left="1820" w:hanging="360"/>
      </w:pPr>
      <w:rPr>
        <w:rFonts w:ascii="Wingdings" w:hAnsi="Wingdings" w:hint="default"/>
      </w:rPr>
    </w:lvl>
    <w:lvl w:ilvl="3" w:tplc="04220001" w:tentative="1">
      <w:start w:val="1"/>
      <w:numFmt w:val="bullet"/>
      <w:lvlText w:val=""/>
      <w:lvlJc w:val="left"/>
      <w:pPr>
        <w:tabs>
          <w:tab w:val="num" w:pos="2540"/>
        </w:tabs>
        <w:ind w:left="2540" w:hanging="360"/>
      </w:pPr>
      <w:rPr>
        <w:rFonts w:ascii="Symbol" w:hAnsi="Symbol" w:hint="default"/>
      </w:rPr>
    </w:lvl>
    <w:lvl w:ilvl="4" w:tplc="04220003" w:tentative="1">
      <w:start w:val="1"/>
      <w:numFmt w:val="bullet"/>
      <w:lvlText w:val="o"/>
      <w:lvlJc w:val="left"/>
      <w:pPr>
        <w:tabs>
          <w:tab w:val="num" w:pos="3260"/>
        </w:tabs>
        <w:ind w:left="3260" w:hanging="360"/>
      </w:pPr>
      <w:rPr>
        <w:rFonts w:ascii="Courier New" w:hAnsi="Courier New" w:cs="Courier New" w:hint="default"/>
      </w:rPr>
    </w:lvl>
    <w:lvl w:ilvl="5" w:tplc="04220005" w:tentative="1">
      <w:start w:val="1"/>
      <w:numFmt w:val="bullet"/>
      <w:lvlText w:val=""/>
      <w:lvlJc w:val="left"/>
      <w:pPr>
        <w:tabs>
          <w:tab w:val="num" w:pos="3980"/>
        </w:tabs>
        <w:ind w:left="3980" w:hanging="360"/>
      </w:pPr>
      <w:rPr>
        <w:rFonts w:ascii="Wingdings" w:hAnsi="Wingdings" w:hint="default"/>
      </w:rPr>
    </w:lvl>
    <w:lvl w:ilvl="6" w:tplc="04220001" w:tentative="1">
      <w:start w:val="1"/>
      <w:numFmt w:val="bullet"/>
      <w:lvlText w:val=""/>
      <w:lvlJc w:val="left"/>
      <w:pPr>
        <w:tabs>
          <w:tab w:val="num" w:pos="4700"/>
        </w:tabs>
        <w:ind w:left="4700" w:hanging="360"/>
      </w:pPr>
      <w:rPr>
        <w:rFonts w:ascii="Symbol" w:hAnsi="Symbol" w:hint="default"/>
      </w:rPr>
    </w:lvl>
    <w:lvl w:ilvl="7" w:tplc="04220003" w:tentative="1">
      <w:start w:val="1"/>
      <w:numFmt w:val="bullet"/>
      <w:lvlText w:val="o"/>
      <w:lvlJc w:val="left"/>
      <w:pPr>
        <w:tabs>
          <w:tab w:val="num" w:pos="5420"/>
        </w:tabs>
        <w:ind w:left="5420" w:hanging="360"/>
      </w:pPr>
      <w:rPr>
        <w:rFonts w:ascii="Courier New" w:hAnsi="Courier New" w:cs="Courier New" w:hint="default"/>
      </w:rPr>
    </w:lvl>
    <w:lvl w:ilvl="8" w:tplc="04220005" w:tentative="1">
      <w:start w:val="1"/>
      <w:numFmt w:val="bullet"/>
      <w:lvlText w:val=""/>
      <w:lvlJc w:val="left"/>
      <w:pPr>
        <w:tabs>
          <w:tab w:val="num" w:pos="6140"/>
        </w:tabs>
        <w:ind w:left="6140" w:hanging="360"/>
      </w:pPr>
      <w:rPr>
        <w:rFonts w:ascii="Wingdings" w:hAnsi="Wingdings" w:hint="default"/>
      </w:rPr>
    </w:lvl>
  </w:abstractNum>
  <w:abstractNum w:abstractNumId="38" w15:restartNumberingAfterBreak="0">
    <w:nsid w:val="6EE92D1F"/>
    <w:multiLevelType w:val="hybridMultilevel"/>
    <w:tmpl w:val="876801FE"/>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39" w15:restartNumberingAfterBreak="0">
    <w:nsid w:val="714A72AB"/>
    <w:multiLevelType w:val="hybridMultilevel"/>
    <w:tmpl w:val="D9C867D4"/>
    <w:lvl w:ilvl="0" w:tplc="63ECEB70">
      <w:start w:val="1"/>
      <w:numFmt w:val="decimal"/>
      <w:lvlText w:val="%1."/>
      <w:lvlJc w:val="left"/>
      <w:pPr>
        <w:tabs>
          <w:tab w:val="num" w:pos="362"/>
        </w:tabs>
        <w:ind w:left="362" w:hanging="192"/>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40" w15:restartNumberingAfterBreak="0">
    <w:nsid w:val="71593F15"/>
    <w:multiLevelType w:val="hybridMultilevel"/>
    <w:tmpl w:val="6FBCE8C6"/>
    <w:lvl w:ilvl="0" w:tplc="3DEE6506">
      <w:start w:val="1"/>
      <w:numFmt w:val="bullet"/>
      <w:lvlText w:val="–"/>
      <w:lvlJc w:val="left"/>
      <w:pPr>
        <w:ind w:left="1504" w:hanging="360"/>
      </w:pPr>
      <w:rPr>
        <w:rFonts w:ascii="Times New Roman" w:hAnsi="Times New Roman" w:cs="Times New Roman" w:hint="default"/>
      </w:rPr>
    </w:lvl>
    <w:lvl w:ilvl="1" w:tplc="04220003" w:tentative="1">
      <w:start w:val="1"/>
      <w:numFmt w:val="bullet"/>
      <w:lvlText w:val="o"/>
      <w:lvlJc w:val="left"/>
      <w:pPr>
        <w:ind w:left="2224" w:hanging="360"/>
      </w:pPr>
      <w:rPr>
        <w:rFonts w:ascii="Courier New" w:hAnsi="Courier New" w:cs="Courier New" w:hint="default"/>
      </w:rPr>
    </w:lvl>
    <w:lvl w:ilvl="2" w:tplc="04220005" w:tentative="1">
      <w:start w:val="1"/>
      <w:numFmt w:val="bullet"/>
      <w:lvlText w:val=""/>
      <w:lvlJc w:val="left"/>
      <w:pPr>
        <w:ind w:left="2944" w:hanging="360"/>
      </w:pPr>
      <w:rPr>
        <w:rFonts w:ascii="Wingdings" w:hAnsi="Wingdings" w:hint="default"/>
      </w:rPr>
    </w:lvl>
    <w:lvl w:ilvl="3" w:tplc="04220001" w:tentative="1">
      <w:start w:val="1"/>
      <w:numFmt w:val="bullet"/>
      <w:lvlText w:val=""/>
      <w:lvlJc w:val="left"/>
      <w:pPr>
        <w:ind w:left="3664" w:hanging="360"/>
      </w:pPr>
      <w:rPr>
        <w:rFonts w:ascii="Symbol" w:hAnsi="Symbol" w:hint="default"/>
      </w:rPr>
    </w:lvl>
    <w:lvl w:ilvl="4" w:tplc="04220003" w:tentative="1">
      <w:start w:val="1"/>
      <w:numFmt w:val="bullet"/>
      <w:lvlText w:val="o"/>
      <w:lvlJc w:val="left"/>
      <w:pPr>
        <w:ind w:left="4384" w:hanging="360"/>
      </w:pPr>
      <w:rPr>
        <w:rFonts w:ascii="Courier New" w:hAnsi="Courier New" w:cs="Courier New" w:hint="default"/>
      </w:rPr>
    </w:lvl>
    <w:lvl w:ilvl="5" w:tplc="04220005" w:tentative="1">
      <w:start w:val="1"/>
      <w:numFmt w:val="bullet"/>
      <w:lvlText w:val=""/>
      <w:lvlJc w:val="left"/>
      <w:pPr>
        <w:ind w:left="5104" w:hanging="360"/>
      </w:pPr>
      <w:rPr>
        <w:rFonts w:ascii="Wingdings" w:hAnsi="Wingdings" w:hint="default"/>
      </w:rPr>
    </w:lvl>
    <w:lvl w:ilvl="6" w:tplc="04220001" w:tentative="1">
      <w:start w:val="1"/>
      <w:numFmt w:val="bullet"/>
      <w:lvlText w:val=""/>
      <w:lvlJc w:val="left"/>
      <w:pPr>
        <w:ind w:left="5824" w:hanging="360"/>
      </w:pPr>
      <w:rPr>
        <w:rFonts w:ascii="Symbol" w:hAnsi="Symbol" w:hint="default"/>
      </w:rPr>
    </w:lvl>
    <w:lvl w:ilvl="7" w:tplc="04220003" w:tentative="1">
      <w:start w:val="1"/>
      <w:numFmt w:val="bullet"/>
      <w:lvlText w:val="o"/>
      <w:lvlJc w:val="left"/>
      <w:pPr>
        <w:ind w:left="6544" w:hanging="360"/>
      </w:pPr>
      <w:rPr>
        <w:rFonts w:ascii="Courier New" w:hAnsi="Courier New" w:cs="Courier New" w:hint="default"/>
      </w:rPr>
    </w:lvl>
    <w:lvl w:ilvl="8" w:tplc="04220005" w:tentative="1">
      <w:start w:val="1"/>
      <w:numFmt w:val="bullet"/>
      <w:lvlText w:val=""/>
      <w:lvlJc w:val="left"/>
      <w:pPr>
        <w:ind w:left="7264" w:hanging="360"/>
      </w:pPr>
      <w:rPr>
        <w:rFonts w:ascii="Wingdings" w:hAnsi="Wingdings" w:hint="default"/>
      </w:rPr>
    </w:lvl>
  </w:abstractNum>
  <w:abstractNum w:abstractNumId="41" w15:restartNumberingAfterBreak="0">
    <w:nsid w:val="75116D72"/>
    <w:multiLevelType w:val="hybridMultilevel"/>
    <w:tmpl w:val="E104E07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2" w15:restartNumberingAfterBreak="0">
    <w:nsid w:val="77041495"/>
    <w:multiLevelType w:val="multilevel"/>
    <w:tmpl w:val="8E781BB8"/>
    <w:lvl w:ilvl="0">
      <w:start w:val="1"/>
      <w:numFmt w:val="decimal"/>
      <w:lvlText w:val="%1."/>
      <w:lvlJc w:val="left"/>
      <w:pPr>
        <w:tabs>
          <w:tab w:val="num" w:pos="720"/>
        </w:tabs>
        <w:ind w:left="720" w:hanging="360"/>
      </w:pPr>
      <w:rPr>
        <w:rFonts w:hint="default"/>
        <w:b/>
      </w:rPr>
    </w:lvl>
    <w:lvl w:ilvl="1">
      <w:start w:val="1"/>
      <w:numFmt w:val="bullet"/>
      <w:lvlText w:val=""/>
      <w:lvlJc w:val="left"/>
      <w:pPr>
        <w:tabs>
          <w:tab w:val="num" w:pos="1440"/>
        </w:tabs>
        <w:ind w:left="1440" w:hanging="360"/>
      </w:pPr>
      <w:rPr>
        <w:rFonts w:ascii="Symbol" w:hAnsi="Symbol" w:hint="default"/>
        <w:b/>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78122DB2"/>
    <w:multiLevelType w:val="hybridMultilevel"/>
    <w:tmpl w:val="5F4A3308"/>
    <w:lvl w:ilvl="0" w:tplc="A7143518">
      <w:start w:val="1"/>
      <w:numFmt w:val="decimal"/>
      <w:lvlText w:val="%1."/>
      <w:lvlJc w:val="left"/>
      <w:pPr>
        <w:tabs>
          <w:tab w:val="num" w:pos="720"/>
        </w:tabs>
        <w:ind w:left="720" w:hanging="360"/>
      </w:pPr>
      <w:rPr>
        <w:rFonts w:hint="default"/>
        <w:b/>
      </w:rPr>
    </w:lvl>
    <w:lvl w:ilvl="1" w:tplc="3B0A7050">
      <w:numFmt w:val="bullet"/>
      <w:lvlText w:val="-"/>
      <w:lvlJc w:val="left"/>
      <w:pPr>
        <w:tabs>
          <w:tab w:val="num" w:pos="1440"/>
        </w:tabs>
        <w:ind w:left="1440" w:hanging="360"/>
      </w:pPr>
      <w:rPr>
        <w:rFonts w:ascii="Times New Roman" w:eastAsia="Times New Roman" w:hAnsi="Times New Roman" w:cs="Times New Roman" w:hint="default"/>
        <w:b/>
      </w:r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44" w15:restartNumberingAfterBreak="0">
    <w:nsid w:val="78657B94"/>
    <w:multiLevelType w:val="multilevel"/>
    <w:tmpl w:val="35AA0370"/>
    <w:lvl w:ilvl="0">
      <w:start w:val="1"/>
      <w:numFmt w:val="decimal"/>
      <w:lvlText w:val="%1."/>
      <w:lvlJc w:val="left"/>
      <w:pPr>
        <w:tabs>
          <w:tab w:val="num" w:pos="900"/>
        </w:tabs>
        <w:ind w:left="900" w:hanging="191"/>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15:restartNumberingAfterBreak="0">
    <w:nsid w:val="786E626C"/>
    <w:multiLevelType w:val="multilevel"/>
    <w:tmpl w:val="8CFC35BA"/>
    <w:lvl w:ilvl="0">
      <w:start w:val="1"/>
      <w:numFmt w:val="decimal"/>
      <w:lvlText w:val="%1."/>
      <w:lvlJc w:val="left"/>
      <w:pPr>
        <w:tabs>
          <w:tab w:val="num" w:pos="153"/>
        </w:tabs>
        <w:ind w:left="153" w:firstLine="131"/>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15:restartNumberingAfterBreak="0">
    <w:nsid w:val="7B263073"/>
    <w:multiLevelType w:val="hybridMultilevel"/>
    <w:tmpl w:val="D568AF26"/>
    <w:lvl w:ilvl="0" w:tplc="495CD01E">
      <w:start w:val="1"/>
      <w:numFmt w:val="bullet"/>
      <w:lvlText w:val="–"/>
      <w:lvlJc w:val="left"/>
      <w:pPr>
        <w:ind w:left="720" w:hanging="360"/>
      </w:pPr>
      <w:rPr>
        <w:rFonts w:ascii="Times New Roman" w:eastAsia="Times New Roman" w:hAnsi="Times New Roman" w:cs="Times New Roman" w:hint="default"/>
        <w:b w:val="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7" w15:restartNumberingAfterBreak="0">
    <w:nsid w:val="7B275CE1"/>
    <w:multiLevelType w:val="hybridMultilevel"/>
    <w:tmpl w:val="009E01B4"/>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8"/>
  </w:num>
  <w:num w:numId="4">
    <w:abstractNumId w:val="38"/>
  </w:num>
  <w:num w:numId="5">
    <w:abstractNumId w:val="37"/>
  </w:num>
  <w:num w:numId="6">
    <w:abstractNumId w:val="17"/>
  </w:num>
  <w:num w:numId="7">
    <w:abstractNumId w:val="47"/>
  </w:num>
  <w:num w:numId="8">
    <w:abstractNumId w:val="26"/>
  </w:num>
  <w:num w:numId="9">
    <w:abstractNumId w:val="43"/>
  </w:num>
  <w:num w:numId="10">
    <w:abstractNumId w:val="15"/>
  </w:num>
  <w:num w:numId="11">
    <w:abstractNumId w:val="7"/>
  </w:num>
  <w:num w:numId="12">
    <w:abstractNumId w:val="44"/>
  </w:num>
  <w:num w:numId="13">
    <w:abstractNumId w:val="13"/>
  </w:num>
  <w:num w:numId="14">
    <w:abstractNumId w:val="34"/>
  </w:num>
  <w:num w:numId="15">
    <w:abstractNumId w:val="32"/>
  </w:num>
  <w:num w:numId="16">
    <w:abstractNumId w:val="16"/>
  </w:num>
  <w:num w:numId="17">
    <w:abstractNumId w:val="20"/>
  </w:num>
  <w:num w:numId="18">
    <w:abstractNumId w:val="45"/>
  </w:num>
  <w:num w:numId="19">
    <w:abstractNumId w:val="1"/>
  </w:num>
  <w:num w:numId="20">
    <w:abstractNumId w:val="30"/>
  </w:num>
  <w:num w:numId="21">
    <w:abstractNumId w:val="39"/>
  </w:num>
  <w:num w:numId="22">
    <w:abstractNumId w:val="14"/>
  </w:num>
  <w:num w:numId="23">
    <w:abstractNumId w:val="2"/>
  </w:num>
  <w:num w:numId="24">
    <w:abstractNumId w:val="42"/>
  </w:num>
  <w:num w:numId="25">
    <w:abstractNumId w:val="23"/>
  </w:num>
  <w:num w:numId="26">
    <w:abstractNumId w:val="4"/>
  </w:num>
  <w:num w:numId="27">
    <w:abstractNumId w:val="35"/>
  </w:num>
  <w:num w:numId="28">
    <w:abstractNumId w:val="29"/>
  </w:num>
  <w:num w:numId="29">
    <w:abstractNumId w:val="21"/>
  </w:num>
  <w:num w:numId="30">
    <w:abstractNumId w:val="33"/>
  </w:num>
  <w:num w:numId="31">
    <w:abstractNumId w:val="5"/>
  </w:num>
  <w:num w:numId="32">
    <w:abstractNumId w:val="40"/>
  </w:num>
  <w:num w:numId="33">
    <w:abstractNumId w:val="28"/>
  </w:num>
  <w:num w:numId="34">
    <w:abstractNumId w:val="25"/>
  </w:num>
  <w:num w:numId="35">
    <w:abstractNumId w:val="22"/>
  </w:num>
  <w:num w:numId="36">
    <w:abstractNumId w:val="46"/>
  </w:num>
  <w:num w:numId="37">
    <w:abstractNumId w:val="10"/>
  </w:num>
  <w:num w:numId="38">
    <w:abstractNumId w:val="11"/>
  </w:num>
  <w:num w:numId="39">
    <w:abstractNumId w:val="24"/>
  </w:num>
  <w:num w:numId="40">
    <w:abstractNumId w:val="9"/>
  </w:num>
  <w:num w:numId="41">
    <w:abstractNumId w:val="18"/>
  </w:num>
  <w:num w:numId="42">
    <w:abstractNumId w:val="31"/>
  </w:num>
  <w:num w:numId="43">
    <w:abstractNumId w:val="19"/>
  </w:num>
  <w:num w:numId="44">
    <w:abstractNumId w:val="41"/>
  </w:num>
  <w:num w:numId="45">
    <w:abstractNumId w:val="6"/>
  </w:num>
  <w:num w:numId="46">
    <w:abstractNumId w:val="27"/>
  </w:num>
  <w:num w:numId="47">
    <w:abstractNumId w:val="12"/>
  </w:num>
  <w:num w:numId="4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E36"/>
    <w:rsid w:val="002747F1"/>
    <w:rsid w:val="00362C5C"/>
    <w:rsid w:val="006C7CFE"/>
    <w:rsid w:val="006F312F"/>
    <w:rsid w:val="007115B0"/>
    <w:rsid w:val="008428FA"/>
    <w:rsid w:val="00855565"/>
    <w:rsid w:val="008A7935"/>
    <w:rsid w:val="00995327"/>
    <w:rsid w:val="00C60E36"/>
    <w:rsid w:val="00C81DB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727471F-BBB8-4B94-9F72-9BF300838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0E36"/>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C60E36"/>
    <w:pPr>
      <w:keepNext/>
      <w:numPr>
        <w:numId w:val="3"/>
      </w:numPr>
      <w:tabs>
        <w:tab w:val="left" w:pos="993"/>
      </w:tabs>
      <w:spacing w:after="60"/>
      <w:jc w:val="both"/>
      <w:outlineLvl w:val="2"/>
    </w:pPr>
    <w:rPr>
      <w:b/>
      <w:bCs/>
      <w:sz w:val="28"/>
      <w:szCs w:val="28"/>
      <w:lang w:val="x-none"/>
    </w:rPr>
  </w:style>
  <w:style w:type="paragraph" w:styleId="6">
    <w:name w:val="heading 6"/>
    <w:basedOn w:val="a"/>
    <w:next w:val="a"/>
    <w:link w:val="60"/>
    <w:qFormat/>
    <w:rsid w:val="00C60E36"/>
    <w:pPr>
      <w:keepNext/>
      <w:ind w:right="588"/>
      <w:outlineLvl w:val="5"/>
    </w:pPr>
    <w:rPr>
      <w:sz w:val="28"/>
      <w:szCs w:val="20"/>
      <w:u w:val="single"/>
    </w:rPr>
  </w:style>
  <w:style w:type="paragraph" w:styleId="8">
    <w:name w:val="heading 8"/>
    <w:basedOn w:val="a"/>
    <w:next w:val="a"/>
    <w:link w:val="80"/>
    <w:qFormat/>
    <w:rsid w:val="00C60E36"/>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C60E36"/>
    <w:rPr>
      <w:rFonts w:ascii="Times New Roman" w:eastAsia="Times New Roman" w:hAnsi="Times New Roman" w:cs="Times New Roman"/>
      <w:b/>
      <w:bCs/>
      <w:sz w:val="28"/>
      <w:szCs w:val="28"/>
      <w:lang w:val="x-none" w:eastAsia="ru-RU"/>
    </w:rPr>
  </w:style>
  <w:style w:type="character" w:customStyle="1" w:styleId="60">
    <w:name w:val="Заголовок 6 Знак"/>
    <w:basedOn w:val="a0"/>
    <w:link w:val="6"/>
    <w:rsid w:val="00C60E36"/>
    <w:rPr>
      <w:rFonts w:ascii="Times New Roman" w:eastAsia="Times New Roman" w:hAnsi="Times New Roman" w:cs="Times New Roman"/>
      <w:sz w:val="28"/>
      <w:szCs w:val="20"/>
      <w:u w:val="single"/>
      <w:lang w:eastAsia="ru-RU"/>
    </w:rPr>
  </w:style>
  <w:style w:type="character" w:customStyle="1" w:styleId="80">
    <w:name w:val="Заголовок 8 Знак"/>
    <w:basedOn w:val="a0"/>
    <w:link w:val="8"/>
    <w:rsid w:val="00C60E36"/>
    <w:rPr>
      <w:rFonts w:ascii="Times New Roman" w:eastAsia="Times New Roman" w:hAnsi="Times New Roman" w:cs="Times New Roman"/>
      <w:i/>
      <w:iCs/>
      <w:sz w:val="24"/>
      <w:szCs w:val="24"/>
      <w:lang w:eastAsia="ru-RU"/>
    </w:rPr>
  </w:style>
  <w:style w:type="character" w:styleId="a3">
    <w:name w:val="page number"/>
    <w:basedOn w:val="a0"/>
    <w:rsid w:val="00C60E36"/>
  </w:style>
  <w:style w:type="paragraph" w:styleId="a4">
    <w:name w:val="header"/>
    <w:basedOn w:val="a"/>
    <w:link w:val="a5"/>
    <w:uiPriority w:val="99"/>
    <w:rsid w:val="00C60E36"/>
    <w:pPr>
      <w:tabs>
        <w:tab w:val="center" w:pos="4677"/>
        <w:tab w:val="right" w:pos="9355"/>
      </w:tabs>
    </w:pPr>
    <w:rPr>
      <w:lang w:eastAsia="x-none"/>
    </w:rPr>
  </w:style>
  <w:style w:type="character" w:customStyle="1" w:styleId="a5">
    <w:name w:val="Верхний колонтитул Знак"/>
    <w:basedOn w:val="a0"/>
    <w:link w:val="a4"/>
    <w:uiPriority w:val="99"/>
    <w:rsid w:val="00C60E36"/>
    <w:rPr>
      <w:rFonts w:ascii="Times New Roman" w:eastAsia="Times New Roman" w:hAnsi="Times New Roman" w:cs="Times New Roman"/>
      <w:sz w:val="24"/>
      <w:szCs w:val="24"/>
      <w:lang w:eastAsia="x-none"/>
    </w:rPr>
  </w:style>
  <w:style w:type="character" w:styleId="a6">
    <w:name w:val="Hyperlink"/>
    <w:uiPriority w:val="99"/>
    <w:rsid w:val="00C60E36"/>
    <w:rPr>
      <w:color w:val="0000FF"/>
      <w:u w:val="single"/>
    </w:rPr>
  </w:style>
  <w:style w:type="paragraph" w:styleId="31">
    <w:name w:val="toc 3"/>
    <w:basedOn w:val="a"/>
    <w:next w:val="a"/>
    <w:autoRedefine/>
    <w:uiPriority w:val="39"/>
    <w:rsid w:val="00C60E36"/>
    <w:pPr>
      <w:tabs>
        <w:tab w:val="left" w:pos="142"/>
        <w:tab w:val="left" w:pos="426"/>
        <w:tab w:val="left" w:pos="709"/>
        <w:tab w:val="left" w:pos="851"/>
        <w:tab w:val="left" w:pos="9072"/>
      </w:tabs>
      <w:spacing w:before="120"/>
      <w:ind w:right="423"/>
      <w:jc w:val="both"/>
    </w:pPr>
  </w:style>
  <w:style w:type="paragraph" w:styleId="a7">
    <w:name w:val="Title"/>
    <w:basedOn w:val="a"/>
    <w:link w:val="a8"/>
    <w:qFormat/>
    <w:rsid w:val="00C60E36"/>
    <w:pPr>
      <w:jc w:val="center"/>
    </w:pPr>
    <w:rPr>
      <w:b/>
      <w:bCs/>
    </w:rPr>
  </w:style>
  <w:style w:type="character" w:customStyle="1" w:styleId="a8">
    <w:name w:val="Название Знак"/>
    <w:basedOn w:val="a0"/>
    <w:link w:val="a7"/>
    <w:rsid w:val="00C60E36"/>
    <w:rPr>
      <w:rFonts w:ascii="Times New Roman" w:eastAsia="Times New Roman" w:hAnsi="Times New Roman" w:cs="Times New Roman"/>
      <w:b/>
      <w:bCs/>
      <w:sz w:val="24"/>
      <w:szCs w:val="24"/>
      <w:lang w:eastAsia="ru-RU"/>
    </w:rPr>
  </w:style>
  <w:style w:type="character" w:styleId="a9">
    <w:name w:val="Strong"/>
    <w:qFormat/>
    <w:rsid w:val="00C60E36"/>
    <w:rPr>
      <w:b/>
      <w:bCs/>
    </w:rPr>
  </w:style>
  <w:style w:type="paragraph" w:styleId="aa">
    <w:name w:val="footer"/>
    <w:basedOn w:val="a"/>
    <w:link w:val="ab"/>
    <w:rsid w:val="00C60E36"/>
    <w:pPr>
      <w:tabs>
        <w:tab w:val="center" w:pos="4677"/>
        <w:tab w:val="right" w:pos="9355"/>
      </w:tabs>
    </w:pPr>
  </w:style>
  <w:style w:type="character" w:customStyle="1" w:styleId="ab">
    <w:name w:val="Нижний колонтитул Знак"/>
    <w:basedOn w:val="a0"/>
    <w:link w:val="aa"/>
    <w:rsid w:val="00C60E36"/>
    <w:rPr>
      <w:rFonts w:ascii="Times New Roman" w:eastAsia="Times New Roman" w:hAnsi="Times New Roman" w:cs="Times New Roman"/>
      <w:sz w:val="24"/>
      <w:szCs w:val="24"/>
      <w:lang w:eastAsia="ru-RU"/>
    </w:rPr>
  </w:style>
  <w:style w:type="paragraph" w:customStyle="1" w:styleId="1">
    <w:name w:val="Знак Знак Знак Знак Знак Знак Знак1 Знак Знак Знак Знак Знак Знак Знак Знак Знак Знак Знак Знак Знак Знак"/>
    <w:basedOn w:val="a"/>
    <w:rsid w:val="00C60E36"/>
    <w:rPr>
      <w:rFonts w:ascii="Verdana" w:hAnsi="Verdana" w:cs="Verdana"/>
      <w:sz w:val="20"/>
      <w:szCs w:val="20"/>
      <w:lang w:val="en-US" w:eastAsia="en-US"/>
    </w:rPr>
  </w:style>
  <w:style w:type="paragraph" w:customStyle="1" w:styleId="ac">
    <w:name w:val="Знак Знак Знак"/>
    <w:basedOn w:val="a"/>
    <w:rsid w:val="00C60E36"/>
    <w:rPr>
      <w:rFonts w:ascii="Verdana" w:hAnsi="Verdana" w:cs="Verdana"/>
      <w:sz w:val="20"/>
      <w:szCs w:val="20"/>
      <w:lang w:val="en-US" w:eastAsia="en-US"/>
    </w:rPr>
  </w:style>
  <w:style w:type="paragraph" w:customStyle="1" w:styleId="ad">
    <w:name w:val="Знак Знак Знак Знак Знак Знак Знак"/>
    <w:basedOn w:val="a"/>
    <w:rsid w:val="00C60E36"/>
    <w:rPr>
      <w:rFonts w:ascii="Verdana" w:hAnsi="Verdana" w:cs="Verdana"/>
      <w:sz w:val="20"/>
      <w:szCs w:val="20"/>
      <w:lang w:val="en-US" w:eastAsia="en-US"/>
    </w:rPr>
  </w:style>
  <w:style w:type="paragraph" w:customStyle="1" w:styleId="a10">
    <w:name w:val="a1"/>
    <w:basedOn w:val="a"/>
    <w:rsid w:val="00C60E36"/>
    <w:pPr>
      <w:spacing w:before="100" w:beforeAutospacing="1" w:after="100" w:afterAutospacing="1"/>
    </w:pPr>
    <w:rPr>
      <w:lang w:val="ru-RU"/>
    </w:rPr>
  </w:style>
  <w:style w:type="paragraph" w:customStyle="1" w:styleId="a20">
    <w:name w:val="a2"/>
    <w:basedOn w:val="a"/>
    <w:rsid w:val="00C60E36"/>
    <w:pPr>
      <w:spacing w:before="100" w:beforeAutospacing="1" w:after="100" w:afterAutospacing="1"/>
    </w:pPr>
    <w:rPr>
      <w:lang w:val="ru-RU"/>
    </w:rPr>
  </w:style>
  <w:style w:type="paragraph" w:customStyle="1" w:styleId="a30">
    <w:name w:val="a3"/>
    <w:basedOn w:val="a"/>
    <w:rsid w:val="00C60E36"/>
    <w:pPr>
      <w:spacing w:before="100" w:beforeAutospacing="1" w:after="100" w:afterAutospacing="1"/>
    </w:pPr>
    <w:rPr>
      <w:lang w:val="ru-RU"/>
    </w:rPr>
  </w:style>
  <w:style w:type="paragraph" w:styleId="HTML">
    <w:name w:val="HTML Preformatted"/>
    <w:basedOn w:val="a"/>
    <w:link w:val="HTML0"/>
    <w:rsid w:val="00C60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uk-UA"/>
    </w:rPr>
  </w:style>
  <w:style w:type="character" w:customStyle="1" w:styleId="HTML0">
    <w:name w:val="Стандартный HTML Знак"/>
    <w:basedOn w:val="a0"/>
    <w:link w:val="HTML"/>
    <w:rsid w:val="00C60E36"/>
    <w:rPr>
      <w:rFonts w:ascii="Courier New" w:eastAsia="Times New Roman" w:hAnsi="Courier New" w:cs="Courier New"/>
      <w:sz w:val="20"/>
      <w:szCs w:val="20"/>
      <w:lang w:eastAsia="uk-UA"/>
    </w:rPr>
  </w:style>
  <w:style w:type="paragraph" w:customStyle="1" w:styleId="ae">
    <w:name w:val="Знак Знак Знак Знак"/>
    <w:basedOn w:val="a"/>
    <w:rsid w:val="00C60E36"/>
    <w:rPr>
      <w:rFonts w:ascii="Verdana" w:hAnsi="Verdana" w:cs="Verdana"/>
      <w:sz w:val="20"/>
      <w:szCs w:val="20"/>
      <w:lang w:val="en-US" w:eastAsia="en-US"/>
    </w:rPr>
  </w:style>
  <w:style w:type="paragraph" w:customStyle="1" w:styleId="10">
    <w:name w:val="Обычный1"/>
    <w:rsid w:val="00C60E36"/>
    <w:pPr>
      <w:widowControl w:val="0"/>
      <w:snapToGrid w:val="0"/>
      <w:spacing w:before="260" w:after="0" w:line="300" w:lineRule="auto"/>
      <w:jc w:val="both"/>
    </w:pPr>
    <w:rPr>
      <w:rFonts w:ascii="Times New Roman" w:eastAsia="Times New Roman" w:hAnsi="Times New Roman" w:cs="Times New Roman"/>
      <w:sz w:val="24"/>
      <w:szCs w:val="20"/>
      <w:lang w:eastAsia="ru-RU"/>
    </w:rPr>
  </w:style>
  <w:style w:type="paragraph" w:customStyle="1" w:styleId="af">
    <w:name w:val="Знак Знак"/>
    <w:basedOn w:val="a"/>
    <w:rsid w:val="00C60E36"/>
    <w:rPr>
      <w:rFonts w:ascii="Verdana" w:hAnsi="Verdana" w:cs="Verdana"/>
      <w:sz w:val="20"/>
      <w:szCs w:val="20"/>
      <w:lang w:val="en-US" w:eastAsia="en-US"/>
    </w:rPr>
  </w:style>
  <w:style w:type="paragraph" w:styleId="af0">
    <w:name w:val="Normal (Web)"/>
    <w:aliases w:val="Обычный (веб) Знак Знак,Обычный (веб) Знак,Обычный (веб) Знак Знак Знак,Обычный (веб) Знак2,Обычный (веб) Знак1 Знак1 Знак Знак Знак,Обычный (веб) Знак1 Знак1 Знак Знак Знак Знак Знак,Обычный (веб) Знак1 Знак1,Обычный (веб) Знак1 Знак1 Зна"/>
    <w:basedOn w:val="a"/>
    <w:link w:val="11"/>
    <w:rsid w:val="00C60E36"/>
    <w:pPr>
      <w:spacing w:before="100" w:beforeAutospacing="1" w:after="100" w:afterAutospacing="1"/>
    </w:pPr>
    <w:rPr>
      <w:lang w:val="ru-RU"/>
    </w:rPr>
  </w:style>
  <w:style w:type="character" w:customStyle="1" w:styleId="11">
    <w:name w:val="Обычный (веб) Знак1"/>
    <w:aliases w:val="Обычный (веб) Знак Знак Знак1,Обычный (веб) Знак Знак1,Обычный (веб) Знак Знак Знак Знак,Обычный (веб) Знак2 Знак,Обычный (веб) Знак1 Знак1 Знак Знак Знак Знак,Обычный (веб) Знак1 Знак1 Знак Знак Знак Знак Знак Знак"/>
    <w:link w:val="af0"/>
    <w:rsid w:val="00C60E36"/>
    <w:rPr>
      <w:rFonts w:ascii="Times New Roman" w:eastAsia="Times New Roman" w:hAnsi="Times New Roman" w:cs="Times New Roman"/>
      <w:sz w:val="24"/>
      <w:szCs w:val="24"/>
      <w:lang w:val="ru-RU" w:eastAsia="ru-RU"/>
    </w:rPr>
  </w:style>
  <w:style w:type="character" w:styleId="af1">
    <w:name w:val="Emphasis"/>
    <w:qFormat/>
    <w:rsid w:val="00C60E36"/>
    <w:rPr>
      <w:i/>
      <w:iCs/>
    </w:rPr>
  </w:style>
  <w:style w:type="paragraph" w:styleId="2">
    <w:name w:val="Body Text Indent 2"/>
    <w:basedOn w:val="a"/>
    <w:link w:val="20"/>
    <w:rsid w:val="00C60E36"/>
    <w:pPr>
      <w:spacing w:after="120" w:line="480" w:lineRule="auto"/>
      <w:ind w:left="283"/>
    </w:pPr>
    <w:rPr>
      <w:sz w:val="20"/>
      <w:szCs w:val="20"/>
      <w:lang w:val="en-US"/>
    </w:rPr>
  </w:style>
  <w:style w:type="character" w:customStyle="1" w:styleId="20">
    <w:name w:val="Основной текст с отступом 2 Знак"/>
    <w:basedOn w:val="a0"/>
    <w:link w:val="2"/>
    <w:rsid w:val="00C60E36"/>
    <w:rPr>
      <w:rFonts w:ascii="Times New Roman" w:eastAsia="Times New Roman" w:hAnsi="Times New Roman" w:cs="Times New Roman"/>
      <w:sz w:val="20"/>
      <w:szCs w:val="20"/>
      <w:lang w:val="en-US" w:eastAsia="ru-RU"/>
    </w:rPr>
  </w:style>
  <w:style w:type="paragraph" w:customStyle="1" w:styleId="12">
    <w:name w:val="1"/>
    <w:basedOn w:val="a"/>
    <w:rsid w:val="00C60E36"/>
    <w:rPr>
      <w:rFonts w:ascii="Verdana" w:hAnsi="Verdana" w:cs="Verdana"/>
      <w:sz w:val="20"/>
      <w:szCs w:val="20"/>
      <w:lang w:val="en-US" w:eastAsia="en-US"/>
    </w:rPr>
  </w:style>
  <w:style w:type="paragraph" w:styleId="af2">
    <w:name w:val="List Paragraph"/>
    <w:basedOn w:val="a"/>
    <w:uiPriority w:val="34"/>
    <w:qFormat/>
    <w:rsid w:val="00C60E36"/>
    <w:pPr>
      <w:ind w:left="720"/>
      <w:contextualSpacing/>
    </w:pPr>
  </w:style>
  <w:style w:type="paragraph" w:styleId="af3">
    <w:name w:val="Balloon Text"/>
    <w:basedOn w:val="a"/>
    <w:link w:val="af4"/>
    <w:uiPriority w:val="99"/>
    <w:rsid w:val="00C60E36"/>
    <w:rPr>
      <w:rFonts w:ascii="Tahoma" w:hAnsi="Tahoma"/>
      <w:sz w:val="16"/>
      <w:szCs w:val="16"/>
      <w:lang w:val="x-none"/>
    </w:rPr>
  </w:style>
  <w:style w:type="character" w:customStyle="1" w:styleId="af4">
    <w:name w:val="Текст выноски Знак"/>
    <w:basedOn w:val="a0"/>
    <w:link w:val="af3"/>
    <w:uiPriority w:val="99"/>
    <w:rsid w:val="00C60E36"/>
    <w:rPr>
      <w:rFonts w:ascii="Tahoma" w:eastAsia="Times New Roman" w:hAnsi="Tahoma" w:cs="Times New Roman"/>
      <w:sz w:val="16"/>
      <w:szCs w:val="16"/>
      <w:lang w:val="x-none" w:eastAsia="ru-RU"/>
    </w:rPr>
  </w:style>
  <w:style w:type="paragraph" w:customStyle="1" w:styleId="13">
    <w:name w:val="Знак Знак Знак Знак Знак Знак Знак1 Знак Знак Знак Знак Знак Знак Знак Знак Знак Знак Знак Знак Знак Знак Знак Знак Знак Знак Знак Знак"/>
    <w:basedOn w:val="a"/>
    <w:rsid w:val="00C60E36"/>
    <w:rPr>
      <w:rFonts w:ascii="Verdana" w:hAnsi="Verdana" w:cs="Verdana"/>
      <w:sz w:val="20"/>
      <w:szCs w:val="20"/>
      <w:lang w:val="en-US" w:eastAsia="en-US"/>
    </w:rPr>
  </w:style>
  <w:style w:type="paragraph" w:customStyle="1" w:styleId="af5">
    <w:name w:val="Знак"/>
    <w:basedOn w:val="a"/>
    <w:rsid w:val="00C60E36"/>
    <w:rPr>
      <w:rFonts w:ascii="Verdana" w:hAnsi="Verdana" w:cs="Verdana"/>
      <w:sz w:val="20"/>
      <w:szCs w:val="20"/>
      <w:lang w:val="en-US" w:eastAsia="en-US"/>
    </w:rPr>
  </w:style>
  <w:style w:type="character" w:customStyle="1" w:styleId="af6">
    <w:name w:val="Текст сноски Знак"/>
    <w:basedOn w:val="a0"/>
    <w:link w:val="af7"/>
    <w:uiPriority w:val="99"/>
    <w:rsid w:val="00C60E36"/>
  </w:style>
  <w:style w:type="paragraph" w:styleId="af7">
    <w:name w:val="footnote text"/>
    <w:basedOn w:val="a"/>
    <w:link w:val="af6"/>
    <w:uiPriority w:val="99"/>
    <w:unhideWhenUsed/>
    <w:rsid w:val="00C60E36"/>
    <w:rPr>
      <w:rFonts w:asciiTheme="minorHAnsi" w:eastAsiaTheme="minorHAnsi" w:hAnsiTheme="minorHAnsi" w:cstheme="minorBidi"/>
      <w:sz w:val="22"/>
      <w:szCs w:val="22"/>
      <w:lang w:eastAsia="en-US"/>
    </w:rPr>
  </w:style>
  <w:style w:type="character" w:customStyle="1" w:styleId="14">
    <w:name w:val="Текст сноски Знак1"/>
    <w:basedOn w:val="a0"/>
    <w:uiPriority w:val="99"/>
    <w:semiHidden/>
    <w:rsid w:val="00C60E36"/>
    <w:rPr>
      <w:rFonts w:ascii="Times New Roman" w:eastAsia="Times New Roman" w:hAnsi="Times New Roman" w:cs="Times New Roman"/>
      <w:sz w:val="20"/>
      <w:szCs w:val="20"/>
      <w:lang w:eastAsia="ru-RU"/>
    </w:rPr>
  </w:style>
  <w:style w:type="character" w:styleId="af8">
    <w:name w:val="footnote reference"/>
    <w:basedOn w:val="a0"/>
    <w:uiPriority w:val="99"/>
    <w:unhideWhenUsed/>
    <w:rsid w:val="00C60E36"/>
    <w:rPr>
      <w:vertAlign w:val="superscript"/>
    </w:rPr>
  </w:style>
  <w:style w:type="character" w:styleId="af9">
    <w:name w:val="annotation reference"/>
    <w:basedOn w:val="a0"/>
    <w:rsid w:val="00C60E36"/>
    <w:rPr>
      <w:sz w:val="16"/>
      <w:szCs w:val="16"/>
    </w:rPr>
  </w:style>
  <w:style w:type="paragraph" w:styleId="afa">
    <w:name w:val="annotation text"/>
    <w:basedOn w:val="a"/>
    <w:link w:val="afb"/>
    <w:rsid w:val="00C60E36"/>
    <w:rPr>
      <w:sz w:val="20"/>
      <w:szCs w:val="20"/>
    </w:rPr>
  </w:style>
  <w:style w:type="character" w:customStyle="1" w:styleId="afb">
    <w:name w:val="Текст примечания Знак"/>
    <w:basedOn w:val="a0"/>
    <w:link w:val="afa"/>
    <w:rsid w:val="00C60E36"/>
    <w:rPr>
      <w:rFonts w:ascii="Times New Roman" w:eastAsia="Times New Roman" w:hAnsi="Times New Roman" w:cs="Times New Roman"/>
      <w:sz w:val="20"/>
      <w:szCs w:val="20"/>
      <w:lang w:eastAsia="ru-RU"/>
    </w:rPr>
  </w:style>
  <w:style w:type="paragraph" w:styleId="afc">
    <w:name w:val="annotation subject"/>
    <w:basedOn w:val="afa"/>
    <w:next w:val="afa"/>
    <w:link w:val="afd"/>
    <w:rsid w:val="00C60E36"/>
    <w:rPr>
      <w:b/>
      <w:bCs/>
    </w:rPr>
  </w:style>
  <w:style w:type="character" w:customStyle="1" w:styleId="afd">
    <w:name w:val="Тема примечания Знак"/>
    <w:basedOn w:val="afb"/>
    <w:link w:val="afc"/>
    <w:rsid w:val="00C60E36"/>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25</Pages>
  <Words>32629</Words>
  <Characters>18600</Characters>
  <Application>Microsoft Office Word</Application>
  <DocSecurity>0</DocSecurity>
  <Lines>155</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 Operator</dc:creator>
  <cp:keywords/>
  <dc:description/>
  <cp:lastModifiedBy>Work Operator</cp:lastModifiedBy>
  <cp:revision>4</cp:revision>
  <dcterms:created xsi:type="dcterms:W3CDTF">2018-02-23T13:34:00Z</dcterms:created>
  <dcterms:modified xsi:type="dcterms:W3CDTF">2018-02-27T10:14:00Z</dcterms:modified>
</cp:coreProperties>
</file>