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1" w:rsidRDefault="00636E51" w:rsidP="00636E51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МОЙСІЄНКО АНАТОЛІЙ КИРИЛОВИЧ</w:t>
      </w:r>
    </w:p>
    <w:p w:rsidR="00636E51" w:rsidRDefault="00636E51" w:rsidP="00636E51">
      <w:pPr>
        <w:ind w:firstLine="600"/>
        <w:jc w:val="center"/>
        <w:rPr>
          <w:b/>
          <w:sz w:val="28"/>
          <w:szCs w:val="28"/>
        </w:rPr>
      </w:pPr>
    </w:p>
    <w:p w:rsidR="00636E51" w:rsidRDefault="00636E51" w:rsidP="00636E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Мойсієнко</w:t>
      </w:r>
      <w:proofErr w:type="spellEnd"/>
      <w:r>
        <w:rPr>
          <w:sz w:val="28"/>
          <w:szCs w:val="28"/>
        </w:rPr>
        <w:t xml:space="preserve"> Анатолій Кирилович народився 9 липня 1948 року в с. </w:t>
      </w:r>
      <w:proofErr w:type="spellStart"/>
      <w:r>
        <w:rPr>
          <w:sz w:val="28"/>
          <w:szCs w:val="28"/>
        </w:rPr>
        <w:t>Бурівка</w:t>
      </w:r>
      <w:proofErr w:type="spellEnd"/>
      <w:r>
        <w:rPr>
          <w:sz w:val="28"/>
          <w:szCs w:val="28"/>
        </w:rPr>
        <w:t xml:space="preserve"> на Чернігівщині. Закінчив філологічний факультет Ніжинського державного педагогічного інституту імені М.Гоголя. Доктор філологічних наук, професор, завідувач кафедри української мови та прикладної лінгвістики Київського національного університету імені Тараса Шевченка. Голова вченої спеціалізованої ради з захисту докторських дисертацій. Відповідальний редактор наукового видання «Українське мовознавство».</w:t>
      </w:r>
    </w:p>
    <w:p w:rsidR="00636E51" w:rsidRDefault="00636E51" w:rsidP="00636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книжок «Слово в апперцепційній системі поетичного тексту: декодування Шевченкового вірша» (1997, 2006, 2013), «Традиції модерну і модерн традицій» (2001), «Динамічний аспект номінації» (2004), «Мова як світ світів. Поетика текстових структур» (2008) та низки інших. Він автор ряду підручників для вищої школи.</w:t>
      </w:r>
    </w:p>
    <w:p w:rsidR="00636E51" w:rsidRDefault="00636E51" w:rsidP="00636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Опублікував поетичні збірки «</w:t>
      </w:r>
      <w:proofErr w:type="spellStart"/>
      <w:r>
        <w:rPr>
          <w:sz w:val="28"/>
          <w:szCs w:val="28"/>
        </w:rPr>
        <w:t>Приємлю</w:t>
      </w:r>
      <w:proofErr w:type="spellEnd"/>
      <w:r>
        <w:rPr>
          <w:sz w:val="28"/>
          <w:szCs w:val="28"/>
        </w:rPr>
        <w:t>» (1986), «Сонети і верлібри» (1996, 1998), «</w:t>
      </w:r>
      <w:proofErr w:type="spellStart"/>
      <w:r>
        <w:rPr>
          <w:sz w:val="28"/>
          <w:szCs w:val="28"/>
        </w:rPr>
        <w:t>Шахопоезія</w:t>
      </w:r>
      <w:proofErr w:type="spellEnd"/>
      <w:r>
        <w:rPr>
          <w:sz w:val="28"/>
          <w:szCs w:val="28"/>
        </w:rPr>
        <w:t xml:space="preserve">» (1997), «Сім струн» (1998), «Віче мечів» (1999), «Нові поезії» (2000), «Спалені </w:t>
      </w:r>
      <w:proofErr w:type="spellStart"/>
      <w:r>
        <w:rPr>
          <w:sz w:val="28"/>
          <w:szCs w:val="28"/>
        </w:rPr>
        <w:t>камні</w:t>
      </w:r>
      <w:proofErr w:type="spellEnd"/>
      <w:r>
        <w:rPr>
          <w:sz w:val="28"/>
          <w:szCs w:val="28"/>
        </w:rPr>
        <w:t xml:space="preserve">» (2003), «Мене </w:t>
      </w:r>
      <w:proofErr w:type="spellStart"/>
      <w:r>
        <w:rPr>
          <w:sz w:val="28"/>
          <w:szCs w:val="28"/>
        </w:rPr>
        <w:t>любовʼю</w:t>
      </w:r>
      <w:proofErr w:type="spellEnd"/>
      <w:r>
        <w:rPr>
          <w:sz w:val="28"/>
          <w:szCs w:val="28"/>
        </w:rPr>
        <w:t xml:space="preserve"> засвітили скрипки» (2006), «З чернігівських садів» (2008), «Поезії. </w:t>
      </w:r>
      <w:proofErr w:type="spellStart"/>
      <w:r>
        <w:rPr>
          <w:sz w:val="28"/>
          <w:szCs w:val="28"/>
        </w:rPr>
        <w:t>Стихотворения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Gedichte</w:t>
      </w:r>
      <w:proofErr w:type="spellEnd"/>
      <w:r>
        <w:rPr>
          <w:sz w:val="28"/>
          <w:szCs w:val="28"/>
        </w:rPr>
        <w:t>» (2013).</w:t>
      </w:r>
      <w:proofErr w:type="gramEnd"/>
      <w:r>
        <w:rPr>
          <w:sz w:val="28"/>
          <w:szCs w:val="28"/>
        </w:rPr>
        <w:t xml:space="preserve"> </w:t>
      </w:r>
    </w:p>
    <w:p w:rsidR="00170C3A" w:rsidRDefault="00636E51" w:rsidP="00636E51">
      <w:pPr>
        <w:ind w:firstLine="709"/>
        <w:jc w:val="both"/>
      </w:pPr>
      <w:r>
        <w:rPr>
          <w:sz w:val="28"/>
          <w:szCs w:val="28"/>
        </w:rPr>
        <w:t>Твори А.</w:t>
      </w:r>
      <w:proofErr w:type="spellStart"/>
      <w:r>
        <w:rPr>
          <w:sz w:val="28"/>
          <w:szCs w:val="28"/>
        </w:rPr>
        <w:t>Мойсієнка</w:t>
      </w:r>
      <w:proofErr w:type="spellEnd"/>
      <w:r>
        <w:rPr>
          <w:sz w:val="28"/>
          <w:szCs w:val="28"/>
        </w:rPr>
        <w:t xml:space="preserve"> перекладалися німецькою, англійською, білоруською, польською, угорською, румунською, грузинською мовами. Він упорядник кількох поетичних антологій. Член Національної спілки письменників з 1998 року, один із засновників гурту </w:t>
      </w:r>
      <w:proofErr w:type="spellStart"/>
      <w:r>
        <w:rPr>
          <w:sz w:val="28"/>
          <w:szCs w:val="28"/>
        </w:rPr>
        <w:t>поетів-паліндромістів</w:t>
      </w:r>
      <w:proofErr w:type="spellEnd"/>
      <w:r>
        <w:rPr>
          <w:sz w:val="28"/>
          <w:szCs w:val="28"/>
        </w:rPr>
        <w:t xml:space="preserve"> «Геракліт». Лауреат літературних премій «Благовіст», імені Бориса </w:t>
      </w:r>
      <w:proofErr w:type="spellStart"/>
      <w:r>
        <w:rPr>
          <w:sz w:val="28"/>
          <w:szCs w:val="28"/>
        </w:rPr>
        <w:t>Нечерди</w:t>
      </w:r>
      <w:proofErr w:type="spellEnd"/>
      <w:r>
        <w:rPr>
          <w:sz w:val="28"/>
          <w:szCs w:val="28"/>
        </w:rPr>
        <w:t xml:space="preserve">, імені Івана </w:t>
      </w:r>
      <w:proofErr w:type="spellStart"/>
      <w:r>
        <w:rPr>
          <w:sz w:val="28"/>
          <w:szCs w:val="28"/>
        </w:rPr>
        <w:t>Кошелівця</w:t>
      </w:r>
      <w:proofErr w:type="spellEnd"/>
      <w:r>
        <w:rPr>
          <w:sz w:val="28"/>
          <w:szCs w:val="28"/>
        </w:rPr>
        <w:t>.</w:t>
      </w:r>
    </w:p>
    <w:sectPr w:rsidR="00170C3A" w:rsidSect="001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51"/>
    <w:rsid w:val="00170C3A"/>
    <w:rsid w:val="006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2017-08-08T11:08:00Z</dcterms:created>
  <dcterms:modified xsi:type="dcterms:W3CDTF">2017-08-08T11:10:00Z</dcterms:modified>
</cp:coreProperties>
</file>